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Заикиной</w:t>
      </w:r>
      <w:proofErr w:type="spellEnd"/>
    </w:p>
    <w:p w:rsidR="00F851A5" w:rsidRPr="00F851A5" w:rsidRDefault="00931D0C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И.о.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931D0C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Pr="00AD68D9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CC8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56ACA">
        <w:rPr>
          <w:rFonts w:ascii="Times New Roman" w:hAnsi="Times New Roman" w:cs="Times New Roman"/>
          <w:sz w:val="24"/>
          <w:szCs w:val="24"/>
        </w:rPr>
        <w:t>постановления администрации Сусуманского городского округа «О прогнозе социально-экономического развития Сусуманского городского округа на 2020-2022 годы»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091" w:rsidRDefault="0081708A" w:rsidP="003F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BB0D1D">
        <w:rPr>
          <w:rFonts w:ascii="Times New Roman" w:hAnsi="Times New Roman" w:cs="Times New Roman"/>
          <w:sz w:val="24"/>
          <w:szCs w:val="24"/>
        </w:rPr>
        <w:t xml:space="preserve">   </w:t>
      </w:r>
      <w:r w:rsidR="0015106C">
        <w:rPr>
          <w:rFonts w:ascii="Times New Roman" w:hAnsi="Times New Roman" w:cs="Times New Roman"/>
          <w:sz w:val="24"/>
          <w:szCs w:val="24"/>
        </w:rPr>
        <w:t xml:space="preserve"> </w:t>
      </w:r>
      <w:r w:rsidR="003F209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Сусуманского городского округа от 30.05.2016г. № 296 «Об утверждении Порядка разработки, корректировки мониторинга прогноза социально-экономического развития Сусуманского городского округа», а так же для </w:t>
      </w:r>
      <w:r w:rsidR="003F2091">
        <w:rPr>
          <w:rFonts w:ascii="Times New Roman" w:hAnsi="Times New Roman" w:cs="Times New Roman"/>
          <w:sz w:val="24"/>
          <w:szCs w:val="24"/>
        </w:rPr>
        <w:t>примен</w:t>
      </w:r>
      <w:r w:rsidR="003F2091">
        <w:rPr>
          <w:rFonts w:ascii="Times New Roman" w:hAnsi="Times New Roman" w:cs="Times New Roman"/>
          <w:sz w:val="24"/>
          <w:szCs w:val="24"/>
        </w:rPr>
        <w:t>ения</w:t>
      </w:r>
      <w:r w:rsidR="003F2091">
        <w:rPr>
          <w:rFonts w:ascii="Times New Roman" w:hAnsi="Times New Roman" w:cs="Times New Roman"/>
          <w:sz w:val="24"/>
          <w:szCs w:val="24"/>
        </w:rPr>
        <w:t xml:space="preserve"> </w:t>
      </w:r>
      <w:r w:rsidR="003F2091">
        <w:rPr>
          <w:rFonts w:ascii="Times New Roman" w:hAnsi="Times New Roman" w:cs="Times New Roman"/>
          <w:sz w:val="24"/>
          <w:szCs w:val="24"/>
        </w:rPr>
        <w:t>в</w:t>
      </w:r>
      <w:r w:rsidR="003F2091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3F2091">
        <w:rPr>
          <w:rFonts w:ascii="Times New Roman" w:hAnsi="Times New Roman" w:cs="Times New Roman"/>
          <w:sz w:val="24"/>
          <w:szCs w:val="24"/>
        </w:rPr>
        <w:t xml:space="preserve">и </w:t>
      </w:r>
      <w:r w:rsidR="003F2091">
        <w:rPr>
          <w:rFonts w:ascii="Times New Roman" w:hAnsi="Times New Roman" w:cs="Times New Roman"/>
          <w:sz w:val="24"/>
          <w:szCs w:val="24"/>
        </w:rPr>
        <w:t>проекта бюджета муниципального образования «Сусуманский городской округ»,</w:t>
      </w:r>
      <w:r w:rsidR="003F2091">
        <w:rPr>
          <w:rFonts w:ascii="Times New Roman" w:hAnsi="Times New Roman" w:cs="Times New Roman"/>
          <w:sz w:val="24"/>
          <w:szCs w:val="24"/>
        </w:rPr>
        <w:t xml:space="preserve"> есть необходимость</w:t>
      </w:r>
      <w:r w:rsidR="003F2091" w:rsidRPr="003F2091">
        <w:rPr>
          <w:rFonts w:ascii="Times New Roman" w:hAnsi="Times New Roman" w:cs="Times New Roman"/>
          <w:sz w:val="24"/>
          <w:szCs w:val="24"/>
        </w:rPr>
        <w:t xml:space="preserve"> </w:t>
      </w:r>
      <w:r w:rsidR="003F2091">
        <w:rPr>
          <w:rFonts w:ascii="Times New Roman" w:hAnsi="Times New Roman" w:cs="Times New Roman"/>
          <w:sz w:val="24"/>
          <w:szCs w:val="24"/>
        </w:rPr>
        <w:t>принять</w:t>
      </w:r>
      <w:r w:rsidR="00583D6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Сусуманского городского округа «О прогнозе социально-экономического развития Сусуманского городского округа на 2020-2021 годы»</w:t>
      </w:r>
      <w:r w:rsidR="003F2091">
        <w:rPr>
          <w:rFonts w:ascii="Times New Roman" w:hAnsi="Times New Roman" w:cs="Times New Roman"/>
          <w:sz w:val="24"/>
          <w:szCs w:val="24"/>
        </w:rPr>
        <w:t xml:space="preserve"> в качестве основы для формирования бюджета муниципального образования «Сусуманский городской округ» на 2020 год и плановый период.</w:t>
      </w:r>
    </w:p>
    <w:p w:rsidR="00594ED9" w:rsidRDefault="00594ED9" w:rsidP="003F2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97E" w:rsidRDefault="0007697E" w:rsidP="0007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ноября 2019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7697E"/>
    <w:rsid w:val="0015106C"/>
    <w:rsid w:val="001E4CF8"/>
    <w:rsid w:val="003459A6"/>
    <w:rsid w:val="003F2091"/>
    <w:rsid w:val="00470CC8"/>
    <w:rsid w:val="00583D60"/>
    <w:rsid w:val="00594ED9"/>
    <w:rsid w:val="005A1FA5"/>
    <w:rsid w:val="007E38A0"/>
    <w:rsid w:val="0081708A"/>
    <w:rsid w:val="0081799B"/>
    <w:rsid w:val="00931D0C"/>
    <w:rsid w:val="009B5B3F"/>
    <w:rsid w:val="00AD68D9"/>
    <w:rsid w:val="00B51FF7"/>
    <w:rsid w:val="00BB0D1D"/>
    <w:rsid w:val="00D56ACA"/>
    <w:rsid w:val="00EF67F7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5-BC6C-4B10-827A-51287D1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</cp:revision>
  <cp:lastPrinted>2019-11-19T04:13:00Z</cp:lastPrinted>
  <dcterms:created xsi:type="dcterms:W3CDTF">2019-11-15T04:35:00Z</dcterms:created>
  <dcterms:modified xsi:type="dcterms:W3CDTF">2019-11-19T04:14:00Z</dcterms:modified>
</cp:coreProperties>
</file>