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E2537E" w:rsidRPr="00E2537E" w:rsidRDefault="005358FC" w:rsidP="00E2537E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bCs/>
        </w:rPr>
        <w:t xml:space="preserve">Уведомления о начале сбора замечаний и предложений по проекту </w:t>
      </w:r>
      <w:r w:rsidR="00993C74">
        <w:rPr>
          <w:bCs/>
        </w:rPr>
        <w:t xml:space="preserve">постановления </w:t>
      </w:r>
      <w:r w:rsidR="00993C74" w:rsidRPr="00993C74">
        <w:rPr>
          <w:bCs/>
        </w:rPr>
        <w:t xml:space="preserve">Администрации </w:t>
      </w:r>
      <w:proofErr w:type="spellStart"/>
      <w:r w:rsidR="00993C74" w:rsidRPr="00993C74">
        <w:rPr>
          <w:bCs/>
        </w:rPr>
        <w:t>Сусуманского</w:t>
      </w:r>
      <w:proofErr w:type="spellEnd"/>
      <w:r w:rsidR="00993C74" w:rsidRPr="00993C74">
        <w:rPr>
          <w:bCs/>
        </w:rPr>
        <w:t xml:space="preserve"> городского округа  </w:t>
      </w:r>
      <w:r w:rsidR="00E2537E">
        <w:rPr>
          <w:rFonts w:eastAsia="Calibri"/>
          <w:bCs/>
          <w:iCs/>
          <w:lang w:eastAsia="en-US"/>
        </w:rPr>
        <w:t>о</w:t>
      </w:r>
      <w:r w:rsidR="00E2537E" w:rsidRPr="00E2537E">
        <w:rPr>
          <w:rFonts w:eastAsia="Calibri"/>
          <w:bCs/>
          <w:iCs/>
          <w:lang w:eastAsia="en-US"/>
        </w:rPr>
        <w:t xml:space="preserve"> внесении изменений в постановление администрации </w:t>
      </w:r>
      <w:proofErr w:type="spellStart"/>
      <w:r w:rsidR="00E2537E" w:rsidRPr="00E2537E">
        <w:rPr>
          <w:rFonts w:eastAsia="Calibri"/>
          <w:bCs/>
          <w:iCs/>
          <w:lang w:eastAsia="en-US"/>
        </w:rPr>
        <w:t>Сусуманского</w:t>
      </w:r>
      <w:proofErr w:type="spellEnd"/>
      <w:r w:rsidR="00E2537E" w:rsidRPr="00E2537E">
        <w:rPr>
          <w:rFonts w:eastAsia="Calibri"/>
          <w:bCs/>
          <w:iCs/>
          <w:lang w:eastAsia="en-US"/>
        </w:rPr>
        <w:t xml:space="preserve"> городского округа </w:t>
      </w:r>
      <w:r w:rsidR="00E2537E" w:rsidRPr="00E2537E">
        <w:rPr>
          <w:rFonts w:eastAsia="Calibri"/>
          <w:bCs/>
          <w:lang w:eastAsia="en-US"/>
        </w:rPr>
        <w:t xml:space="preserve">№ 165 от 03.04.2017г. </w:t>
      </w:r>
      <w:r w:rsidR="00E2537E" w:rsidRPr="00E2537E">
        <w:rPr>
          <w:rFonts w:eastAsia="Calibri"/>
          <w:lang w:eastAsia="en-US"/>
        </w:rPr>
        <w:t xml:space="preserve">«Об определении требований к отдельным видам товаров, работ, услуг (в том числе предельные цены товаров, работ, услуг), закупаемым органами местного самоуправления, включая структурные подразделения, подведомственные казенные, бюджетные учреждения и унитарные  предприятия, для обеспечения нужд </w:t>
      </w:r>
      <w:proofErr w:type="spellStart"/>
      <w:r w:rsidR="00E2537E" w:rsidRPr="00E2537E">
        <w:rPr>
          <w:rFonts w:eastAsia="Calibri"/>
          <w:lang w:eastAsia="en-US"/>
        </w:rPr>
        <w:t>Сусуманского</w:t>
      </w:r>
      <w:proofErr w:type="spellEnd"/>
      <w:r w:rsidR="00E2537E" w:rsidRPr="00E2537E">
        <w:rPr>
          <w:rFonts w:eastAsia="Calibri"/>
          <w:lang w:eastAsia="en-US"/>
        </w:rPr>
        <w:t xml:space="preserve"> городского округа</w:t>
      </w:r>
      <w:r w:rsidR="00E2537E" w:rsidRPr="00E2537E">
        <w:rPr>
          <w:rFonts w:eastAsia="Calibri"/>
          <w:bCs/>
          <w:lang w:eastAsia="en-US"/>
        </w:rPr>
        <w:t>»</w:t>
      </w: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</w:p>
    <w:p w:rsidR="00E2537E" w:rsidRPr="00E2537E" w:rsidRDefault="005358FC" w:rsidP="00E2537E">
      <w:pPr>
        <w:autoSpaceDE w:val="0"/>
        <w:autoSpaceDN w:val="0"/>
        <w:adjustRightInd w:val="0"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tab/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 уведомляет о проведении публичных консультаций по проекту </w:t>
      </w:r>
      <w:r w:rsidR="00993C74">
        <w:t xml:space="preserve">постановления </w:t>
      </w:r>
      <w:r w:rsidR="00993C74" w:rsidRPr="00993C74">
        <w:rPr>
          <w:bCs/>
        </w:rPr>
        <w:t xml:space="preserve">Администрации </w:t>
      </w:r>
      <w:proofErr w:type="spellStart"/>
      <w:r w:rsidR="00993C74" w:rsidRPr="00993C74">
        <w:rPr>
          <w:bCs/>
        </w:rPr>
        <w:t>Сусуманского</w:t>
      </w:r>
      <w:proofErr w:type="spellEnd"/>
      <w:r w:rsidR="00993C74" w:rsidRPr="00993C74">
        <w:rPr>
          <w:bCs/>
        </w:rPr>
        <w:t xml:space="preserve"> городского округа  </w:t>
      </w:r>
      <w:r w:rsidR="00E2537E">
        <w:rPr>
          <w:rFonts w:eastAsia="Calibri"/>
          <w:bCs/>
          <w:iCs/>
          <w:lang w:eastAsia="en-US"/>
        </w:rPr>
        <w:t>о</w:t>
      </w:r>
      <w:r w:rsidR="00E2537E" w:rsidRPr="00E2537E">
        <w:rPr>
          <w:rFonts w:eastAsia="Calibri"/>
          <w:bCs/>
          <w:iCs/>
          <w:lang w:eastAsia="en-US"/>
        </w:rPr>
        <w:t xml:space="preserve"> внесении изменений в постановление администрации </w:t>
      </w:r>
      <w:proofErr w:type="spellStart"/>
      <w:r w:rsidR="00E2537E" w:rsidRPr="00E2537E">
        <w:rPr>
          <w:rFonts w:eastAsia="Calibri"/>
          <w:bCs/>
          <w:iCs/>
          <w:lang w:eastAsia="en-US"/>
        </w:rPr>
        <w:t>Сусуманского</w:t>
      </w:r>
      <w:proofErr w:type="spellEnd"/>
      <w:r w:rsidR="00E2537E" w:rsidRPr="00E2537E">
        <w:rPr>
          <w:rFonts w:eastAsia="Calibri"/>
          <w:bCs/>
          <w:iCs/>
          <w:lang w:eastAsia="en-US"/>
        </w:rPr>
        <w:t xml:space="preserve"> городского округа </w:t>
      </w:r>
      <w:r w:rsidR="00E2537E" w:rsidRPr="00E2537E">
        <w:rPr>
          <w:rFonts w:eastAsia="Calibri"/>
          <w:bCs/>
          <w:lang w:eastAsia="en-US"/>
        </w:rPr>
        <w:t xml:space="preserve">№ 165 от 03.04.2017г. </w:t>
      </w:r>
      <w:r w:rsidR="00E2537E" w:rsidRPr="00E2537E">
        <w:rPr>
          <w:rFonts w:eastAsia="Calibri"/>
          <w:lang w:eastAsia="en-US"/>
        </w:rPr>
        <w:t xml:space="preserve">«Об определении требований к отдельным видам товаров, работ, услуг (в том числе предельные цены товаров, работ, услуг), закупаемым органами местного самоуправления, включая структурные подразделения, подведомственные казенные, бюджетные учреждения и унитарные  предприятия, для обеспечения нужд </w:t>
      </w:r>
      <w:proofErr w:type="spellStart"/>
      <w:r w:rsidR="00E2537E" w:rsidRPr="00E2537E">
        <w:rPr>
          <w:rFonts w:eastAsia="Calibri"/>
          <w:lang w:eastAsia="en-US"/>
        </w:rPr>
        <w:t>Сусуманского</w:t>
      </w:r>
      <w:proofErr w:type="spellEnd"/>
      <w:r w:rsidR="00E2537E" w:rsidRPr="00E2537E">
        <w:rPr>
          <w:rFonts w:eastAsia="Calibri"/>
          <w:lang w:eastAsia="en-US"/>
        </w:rPr>
        <w:t xml:space="preserve"> городского округа</w:t>
      </w:r>
      <w:r w:rsidR="00E2537E" w:rsidRPr="00E2537E">
        <w:rPr>
          <w:rFonts w:eastAsia="Calibri"/>
          <w:bCs/>
          <w:lang w:eastAsia="en-US"/>
        </w:rPr>
        <w:t>»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</w:t>
      </w:r>
      <w:r w:rsidR="00993C74">
        <w:t xml:space="preserve">  ул. Советская, д. 17, </w:t>
      </w:r>
      <w:proofErr w:type="spellStart"/>
      <w:r w:rsidR="00993C74">
        <w:t>каб</w:t>
      </w:r>
      <w:proofErr w:type="spellEnd"/>
      <w:r w:rsidR="00993C74">
        <w:t>. № 42</w:t>
      </w:r>
      <w:r>
        <w:t xml:space="preserve">, г. </w:t>
      </w:r>
      <w:proofErr w:type="spellStart"/>
      <w:r>
        <w:t>Сусуман</w:t>
      </w:r>
      <w:proofErr w:type="spellEnd"/>
      <w:r>
        <w:t xml:space="preserve">, Магаданская область, а также по адресу электронной почты: </w:t>
      </w:r>
      <w:proofErr w:type="spellStart"/>
      <w:r w:rsidR="00993C74" w:rsidRPr="00993C74">
        <w:rPr>
          <w:lang w:val="en-US"/>
        </w:rPr>
        <w:t>gorsusuman</w:t>
      </w:r>
      <w:proofErr w:type="spellEnd"/>
      <w:r w:rsidR="00993C74" w:rsidRPr="00993C74">
        <w:t>@</w:t>
      </w:r>
      <w:r w:rsidR="00993C74" w:rsidRPr="00993C74">
        <w:rPr>
          <w:lang w:val="en-US"/>
        </w:rPr>
        <w:t>mail</w:t>
      </w:r>
      <w:r w:rsidR="00993C74" w:rsidRPr="00993C74">
        <w:t>.</w:t>
      </w:r>
      <w:proofErr w:type="spellStart"/>
      <w:r w:rsidR="00993C74" w:rsidRPr="00993C74">
        <w:rPr>
          <w:lang w:val="en-US"/>
        </w:rPr>
        <w:t>ru</w:t>
      </w:r>
      <w:proofErr w:type="spellEnd"/>
      <w:r w:rsidR="00993C74">
        <w:t xml:space="preserve"> </w:t>
      </w:r>
      <w:r>
        <w:t>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B654C0">
        <w:rPr>
          <w:u w:val="single"/>
        </w:rPr>
        <w:t>2</w:t>
      </w:r>
      <w:r w:rsidR="00993C74">
        <w:rPr>
          <w:u w:val="single"/>
        </w:rPr>
        <w:t>1.06</w:t>
      </w:r>
      <w:r>
        <w:rPr>
          <w:u w:val="single"/>
        </w:rPr>
        <w:t>.20</w:t>
      </w:r>
      <w:r w:rsidR="00B654C0">
        <w:rPr>
          <w:u w:val="single"/>
        </w:rPr>
        <w:t>2</w:t>
      </w:r>
      <w:r w:rsidR="00993C74">
        <w:rPr>
          <w:u w:val="single"/>
        </w:rPr>
        <w:t>1</w:t>
      </w:r>
      <w:r>
        <w:rPr>
          <w:u w:val="single"/>
        </w:rPr>
        <w:t>г.</w:t>
      </w:r>
      <w:proofErr w:type="gramEnd"/>
      <w:r>
        <w:rPr>
          <w:u w:val="single"/>
        </w:rPr>
        <w:t xml:space="preserve"> </w:t>
      </w:r>
      <w:r>
        <w:t xml:space="preserve"> по </w:t>
      </w:r>
      <w:r w:rsidR="00993C74">
        <w:t>28</w:t>
      </w:r>
      <w:r w:rsidR="00993C74">
        <w:rPr>
          <w:u w:val="single"/>
        </w:rPr>
        <w:t>.06</w:t>
      </w:r>
      <w:r w:rsidRPr="005358FC">
        <w:rPr>
          <w:u w:val="single"/>
        </w:rPr>
        <w:t>.20</w:t>
      </w:r>
      <w:r w:rsidR="00B654C0">
        <w:rPr>
          <w:u w:val="single"/>
        </w:rPr>
        <w:t>2</w:t>
      </w:r>
      <w:r w:rsidR="00993C74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</w:t>
      </w:r>
      <w:proofErr w:type="gramStart"/>
      <w:r w:rsidR="00125BBC">
        <w:t xml:space="preserve">замечаний </w:t>
      </w:r>
      <w:r w:rsidR="00125BBC">
        <w:rPr>
          <w:u w:val="single"/>
        </w:rPr>
        <w:t xml:space="preserve"> </w:t>
      </w:r>
      <w:r w:rsidR="00993C74">
        <w:rPr>
          <w:u w:val="single"/>
        </w:rPr>
        <w:t>28.06</w:t>
      </w:r>
      <w:r w:rsidR="00B654C0">
        <w:rPr>
          <w:u w:val="single"/>
        </w:rPr>
        <w:t>.202</w:t>
      </w:r>
      <w:r w:rsidR="00993C74">
        <w:rPr>
          <w:u w:val="single"/>
        </w:rPr>
        <w:t>1</w:t>
      </w:r>
      <w:proofErr w:type="gramEnd"/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993C74">
        <w:t xml:space="preserve">Просоленко Оксана </w:t>
      </w:r>
      <w:proofErr w:type="gramStart"/>
      <w:r w:rsidR="00993C74">
        <w:t xml:space="preserve">Владимировна </w:t>
      </w:r>
      <w:r w:rsidR="00125BBC">
        <w:t>,</w:t>
      </w:r>
      <w:proofErr w:type="gramEnd"/>
      <w:r w:rsidR="00993C74">
        <w:t>гл.</w:t>
      </w:r>
      <w:r w:rsidR="00E2537E">
        <w:t xml:space="preserve"> </w:t>
      </w:r>
      <w:r w:rsidR="00993C74">
        <w:t xml:space="preserve">специалист Управления по учету и отчетности </w:t>
      </w:r>
      <w:r w:rsidR="00125BBC">
        <w:t xml:space="preserve"> 8413452</w:t>
      </w:r>
      <w:r w:rsidR="00993C74">
        <w:t xml:space="preserve">1489, </w:t>
      </w:r>
      <w:r w:rsidR="00993C74" w:rsidRPr="00993C74">
        <w:t>e-</w:t>
      </w:r>
      <w:proofErr w:type="spellStart"/>
      <w:r w:rsidR="00993C74" w:rsidRPr="00993C74">
        <w:t>mail</w:t>
      </w:r>
      <w:proofErr w:type="spellEnd"/>
      <w:r w:rsidR="00993C74" w:rsidRPr="00993C74">
        <w:t>:</w:t>
      </w:r>
      <w:proofErr w:type="spellStart"/>
      <w:r w:rsidR="00993C74" w:rsidRPr="00993C74">
        <w:rPr>
          <w:lang w:val="en-US"/>
        </w:rPr>
        <w:t>gorsusuman</w:t>
      </w:r>
      <w:proofErr w:type="spellEnd"/>
      <w:r w:rsidR="00993C74" w:rsidRPr="00993C74">
        <w:t>@</w:t>
      </w:r>
      <w:r w:rsidR="00993C74" w:rsidRPr="00993C74">
        <w:rPr>
          <w:lang w:val="en-US"/>
        </w:rPr>
        <w:t>mail</w:t>
      </w:r>
      <w:r w:rsidR="00993C74" w:rsidRPr="00993C74">
        <w:t>.</w:t>
      </w:r>
      <w:proofErr w:type="spellStart"/>
      <w:r w:rsidR="00993C74" w:rsidRPr="00993C74">
        <w:rPr>
          <w:lang w:val="en-US"/>
        </w:rPr>
        <w:t>ru</w:t>
      </w:r>
      <w:proofErr w:type="spellEnd"/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bookmarkStart w:id="0" w:name="_GoBack"/>
      <w:bookmarkEnd w:id="0"/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E2537E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EC"/>
    <w:rsid w:val="00125BBC"/>
    <w:rsid w:val="00294083"/>
    <w:rsid w:val="005358FC"/>
    <w:rsid w:val="00684D46"/>
    <w:rsid w:val="008B03F9"/>
    <w:rsid w:val="00993C74"/>
    <w:rsid w:val="00A17C91"/>
    <w:rsid w:val="00A654EC"/>
    <w:rsid w:val="00B654C0"/>
    <w:rsid w:val="00C91914"/>
    <w:rsid w:val="00E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47FF-CF7F-4ADA-B756-178DFA5B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Просоленко</cp:lastModifiedBy>
  <cp:revision>5</cp:revision>
  <cp:lastPrinted>2021-06-21T04:54:00Z</cp:lastPrinted>
  <dcterms:created xsi:type="dcterms:W3CDTF">2020-10-27T01:22:00Z</dcterms:created>
  <dcterms:modified xsi:type="dcterms:W3CDTF">2021-06-21T04:54:00Z</dcterms:modified>
</cp:coreProperties>
</file>