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5012"/>
        <w:gridCol w:w="4626"/>
      </w:tblGrid>
      <w:tr w:rsidR="00D9138F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38F" w:rsidRDefault="00D9138F">
            <w:pPr>
              <w:spacing w:line="1" w:lineRule="auto"/>
              <w:jc w:val="both"/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26"/>
            </w:tblGrid>
            <w:tr w:rsidR="00D9138F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D9138F" w:rsidRDefault="009978D7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</w:t>
                  </w:r>
                  <w:r w:rsidR="00811B2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  <w:p w:rsidR="00D9138F" w:rsidRDefault="009978D7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Собрания представителей Сусуманского городского округа</w:t>
                  </w:r>
                </w:p>
                <w:p w:rsidR="00D9138F" w:rsidRDefault="009978D7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" О бюджете муниципального образования "Сусуманский городской округ" на 2021 год и плановый период 2022 и 2023 годов".</w:t>
                  </w:r>
                </w:p>
                <w:p w:rsidR="00D9138F" w:rsidRDefault="009978D7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 12. 2020 г. №</w:t>
                  </w:r>
                </w:p>
              </w:tc>
            </w:tr>
          </w:tbl>
          <w:p w:rsidR="00D9138F" w:rsidRDefault="00D9138F">
            <w:pPr>
              <w:spacing w:line="1" w:lineRule="auto"/>
            </w:pPr>
          </w:p>
        </w:tc>
      </w:tr>
    </w:tbl>
    <w:p w:rsidR="00D9138F" w:rsidRDefault="00D9138F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D9138F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D9138F" w:rsidRDefault="009978D7">
            <w:pPr>
              <w:ind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доходов бюджета муниципального образования "Сусуманский городской округ" на 2021 год и плановый период 2022 и 2023 годов</w:t>
            </w:r>
          </w:p>
        </w:tc>
      </w:tr>
    </w:tbl>
    <w:p w:rsidR="00D9138F" w:rsidRDefault="00D9138F">
      <w:pPr>
        <w:rPr>
          <w:vanish/>
        </w:rPr>
      </w:pPr>
      <w:bookmarkStart w:id="1" w:name="__bookmark_1"/>
      <w:bookmarkEnd w:id="1"/>
    </w:p>
    <w:tbl>
      <w:tblPr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680"/>
        <w:gridCol w:w="2834"/>
        <w:gridCol w:w="3118"/>
        <w:gridCol w:w="3007"/>
      </w:tblGrid>
      <w:tr w:rsidR="00D9138F">
        <w:trPr>
          <w:trHeight w:val="230"/>
          <w:tblHeader/>
        </w:trPr>
        <w:tc>
          <w:tcPr>
            <w:tcW w:w="3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D9138F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F" w:rsidRDefault="009978D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администратор доходов местного бюджета</w:t>
                  </w:r>
                </w:p>
              </w:tc>
            </w:tr>
          </w:tbl>
          <w:p w:rsidR="00D9138F" w:rsidRDefault="00D9138F">
            <w:pPr>
              <w:spacing w:line="1" w:lineRule="auto"/>
            </w:pPr>
          </w:p>
        </w:tc>
        <w:tc>
          <w:tcPr>
            <w:tcW w:w="61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38F" w:rsidRDefault="00D9138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97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75"/>
            </w:tblGrid>
            <w:tr w:rsidR="00D9138F">
              <w:trPr>
                <w:jc w:val="center"/>
              </w:trPr>
              <w:tc>
                <w:tcPr>
                  <w:tcW w:w="59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F" w:rsidRDefault="009978D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классификации доходов бюджетов Российской Федерации</w:t>
                  </w:r>
                </w:p>
              </w:tc>
            </w:tr>
          </w:tbl>
          <w:p w:rsidR="00D9138F" w:rsidRDefault="00D9138F">
            <w:pPr>
              <w:spacing w:line="1" w:lineRule="auto"/>
            </w:pPr>
          </w:p>
        </w:tc>
      </w:tr>
      <w:tr w:rsidR="00D9138F">
        <w:trPr>
          <w:tblHeader/>
          <w:hidden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38F" w:rsidRDefault="00D9138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D9138F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F" w:rsidRDefault="009978D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D9138F" w:rsidRDefault="00D9138F">
            <w:pPr>
              <w:spacing w:line="1" w:lineRule="auto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38F" w:rsidRDefault="00D9138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D9138F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F" w:rsidRDefault="009978D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9138F" w:rsidRDefault="00D9138F">
            <w:pPr>
              <w:spacing w:line="1" w:lineRule="auto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38F" w:rsidRDefault="00D9138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D9138F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F" w:rsidRDefault="009978D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D9138F" w:rsidRDefault="00D9138F">
            <w:pPr>
              <w:spacing w:line="1" w:lineRule="auto"/>
            </w:pP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38F" w:rsidRDefault="00D9138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85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57"/>
            </w:tblGrid>
            <w:tr w:rsidR="00D9138F">
              <w:trPr>
                <w:jc w:val="center"/>
              </w:trPr>
              <w:tc>
                <w:tcPr>
                  <w:tcW w:w="28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F" w:rsidRDefault="009978D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9138F" w:rsidRDefault="00D9138F">
            <w:pPr>
              <w:spacing w:line="1" w:lineRule="auto"/>
            </w:pP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</w:t>
            </w:r>
            <w:r>
              <w:rPr>
                <w:color w:val="000000"/>
                <w:sz w:val="24"/>
                <w:szCs w:val="24"/>
              </w:rPr>
              <w:lastRenderedPageBreak/>
              <w:t>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</w:t>
            </w:r>
            <w:r>
              <w:rPr>
                <w:color w:val="000000"/>
                <w:sz w:val="24"/>
                <w:szCs w:val="24"/>
              </w:rPr>
              <w:lastRenderedPageBreak/>
              <w:t>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1 16 10129 01 0000 140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1 18 01420 04 0000 150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2 02 15009 04 0000 150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2 02 19999 04 0000 150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2 08 04000 04 0000 150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2 02 16549 04 0000 150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2 03 00000 00 0000 000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2 07 04050 04 0000 150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2 19 00000 04 0000 150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</w:t>
            </w:r>
            <w:r>
              <w:rPr>
                <w:color w:val="000000"/>
                <w:sz w:val="24"/>
                <w:szCs w:val="24"/>
              </w:rPr>
              <w:lastRenderedPageBreak/>
              <w:t>ством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1 13 02994 04 0000 130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1 14 06024 04 0000 430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</w:t>
            </w:r>
            <w:r>
              <w:rPr>
                <w:color w:val="000000"/>
                <w:sz w:val="24"/>
                <w:szCs w:val="24"/>
              </w:rPr>
              <w:lastRenderedPageBreak/>
              <w:t>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</w:t>
            </w:r>
            <w:r>
              <w:rPr>
                <w:color w:val="000000"/>
                <w:sz w:val="24"/>
                <w:szCs w:val="24"/>
              </w:rPr>
              <w:lastRenderedPageBreak/>
              <w:t>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</w:t>
            </w:r>
            <w:r>
              <w:rPr>
                <w:color w:val="000000"/>
                <w:sz w:val="24"/>
                <w:szCs w:val="24"/>
              </w:rPr>
              <w:lastRenderedPageBreak/>
              <w:t>счет средств муниципального дорожного фонда)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2 03 04099 04 0000 150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2 07 04020 04 0000 150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D9138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2 07 04050 04 0000 150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</w:tbl>
    <w:p w:rsidR="009978D7" w:rsidRDefault="009978D7"/>
    <w:sectPr w:rsidR="009978D7" w:rsidSect="00D9138F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CCC" w:rsidRDefault="008A3CCC" w:rsidP="00D9138F">
      <w:r>
        <w:separator/>
      </w:r>
    </w:p>
  </w:endnote>
  <w:endnote w:type="continuationSeparator" w:id="0">
    <w:p w:rsidR="008A3CCC" w:rsidRDefault="008A3CCC" w:rsidP="00D9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D9138F">
      <w:tc>
        <w:tcPr>
          <w:tcW w:w="9854" w:type="dxa"/>
        </w:tcPr>
        <w:p w:rsidR="00D9138F" w:rsidRDefault="009978D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9138F" w:rsidRDefault="00D9138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CCC" w:rsidRDefault="008A3CCC" w:rsidP="00D9138F">
      <w:r>
        <w:separator/>
      </w:r>
    </w:p>
  </w:footnote>
  <w:footnote w:type="continuationSeparator" w:id="0">
    <w:p w:rsidR="008A3CCC" w:rsidRDefault="008A3CCC" w:rsidP="00D91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D9138F">
      <w:tc>
        <w:tcPr>
          <w:tcW w:w="9854" w:type="dxa"/>
        </w:tcPr>
        <w:p w:rsidR="00D9138F" w:rsidRDefault="00D9138F">
          <w:pPr>
            <w:jc w:val="center"/>
            <w:rPr>
              <w:color w:val="000000"/>
            </w:rPr>
          </w:pPr>
          <w:r>
            <w:fldChar w:fldCharType="begin"/>
          </w:r>
          <w:r w:rsidR="009978D7">
            <w:rPr>
              <w:color w:val="000000"/>
            </w:rPr>
            <w:instrText>PAGE</w:instrText>
          </w:r>
          <w:r>
            <w:fldChar w:fldCharType="separate"/>
          </w:r>
          <w:r w:rsidR="00811B20">
            <w:rPr>
              <w:noProof/>
              <w:color w:val="000000"/>
            </w:rPr>
            <w:t>2</w:t>
          </w:r>
          <w:r>
            <w:fldChar w:fldCharType="end"/>
          </w:r>
        </w:p>
        <w:p w:rsidR="00D9138F" w:rsidRDefault="00D9138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8F"/>
    <w:rsid w:val="0057086F"/>
    <w:rsid w:val="00811B20"/>
    <w:rsid w:val="008A3CCC"/>
    <w:rsid w:val="009978D7"/>
    <w:rsid w:val="00D9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C34EB-8940-48A8-92D2-76840F1D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91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2020-12-04T03:29:00Z</dcterms:created>
  <dcterms:modified xsi:type="dcterms:W3CDTF">2020-12-04T03:59:00Z</dcterms:modified>
</cp:coreProperties>
</file>