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86" w:rsidRPr="005C45F5" w:rsidRDefault="00B00086" w:rsidP="00B00086">
      <w:pPr>
        <w:ind w:firstLine="851"/>
        <w:jc w:val="center"/>
        <w:rPr>
          <w:b/>
          <w:sz w:val="24"/>
          <w:szCs w:val="24"/>
        </w:rPr>
      </w:pPr>
      <w:r>
        <w:rPr>
          <w:b/>
          <w:sz w:val="24"/>
          <w:szCs w:val="24"/>
        </w:rPr>
        <w:t xml:space="preserve">Информационное сообщение </w:t>
      </w:r>
    </w:p>
    <w:p w:rsidR="00B00086" w:rsidRDefault="00B00086" w:rsidP="00B00086">
      <w:pPr>
        <w:jc w:val="both"/>
        <w:rPr>
          <w:szCs w:val="24"/>
        </w:rPr>
      </w:pPr>
    </w:p>
    <w:p w:rsidR="00B00086" w:rsidRPr="000F7DEB" w:rsidRDefault="00B00086" w:rsidP="00B00086">
      <w:pPr>
        <w:ind w:firstLine="708"/>
        <w:jc w:val="both"/>
        <w:rPr>
          <w:szCs w:val="24"/>
        </w:rPr>
      </w:pPr>
      <w:r w:rsidRPr="00C65ACB">
        <w:rPr>
          <w:b/>
          <w:szCs w:val="24"/>
        </w:rPr>
        <w:t>1</w:t>
      </w:r>
      <w:r>
        <w:rPr>
          <w:szCs w:val="24"/>
        </w:rPr>
        <w:t xml:space="preserve">. </w:t>
      </w:r>
      <w:r w:rsidRPr="00A80F69">
        <w:rPr>
          <w:szCs w:val="24"/>
        </w:rPr>
        <w:t xml:space="preserve">Комитет по управлению </w:t>
      </w:r>
      <w:r w:rsidRPr="006D0174">
        <w:rPr>
          <w:szCs w:val="24"/>
        </w:rPr>
        <w:t xml:space="preserve">муниципальным имуществом </w:t>
      </w:r>
      <w:r>
        <w:rPr>
          <w:szCs w:val="24"/>
        </w:rPr>
        <w:t>администрации Сусуманского городского округа</w:t>
      </w:r>
      <w:r w:rsidRPr="006D0174">
        <w:rPr>
          <w:szCs w:val="24"/>
        </w:rPr>
        <w:t xml:space="preserve"> сообщает о </w:t>
      </w:r>
      <w:r w:rsidR="00161907">
        <w:rPr>
          <w:szCs w:val="24"/>
        </w:rPr>
        <w:t>приватизации</w:t>
      </w:r>
      <w:r w:rsidRPr="009A597F">
        <w:rPr>
          <w:szCs w:val="24"/>
        </w:rPr>
        <w:t xml:space="preserve"> с </w:t>
      </w:r>
      <w:r w:rsidR="00161907">
        <w:rPr>
          <w:szCs w:val="24"/>
        </w:rPr>
        <w:t xml:space="preserve">открытого </w:t>
      </w:r>
      <w:r w:rsidRPr="009A597F">
        <w:rPr>
          <w:szCs w:val="24"/>
        </w:rPr>
        <w:t xml:space="preserve">аукциона </w:t>
      </w:r>
      <w:r w:rsidRPr="009A597F">
        <w:rPr>
          <w:b/>
          <w:szCs w:val="24"/>
        </w:rPr>
        <w:t>«</w:t>
      </w:r>
      <w:r w:rsidR="00161907">
        <w:rPr>
          <w:b/>
          <w:szCs w:val="24"/>
          <w:u w:val="single"/>
        </w:rPr>
        <w:t>15</w:t>
      </w:r>
      <w:r w:rsidRPr="009A597F">
        <w:rPr>
          <w:b/>
          <w:szCs w:val="24"/>
        </w:rPr>
        <w:t xml:space="preserve">» </w:t>
      </w:r>
      <w:r w:rsidR="00161907">
        <w:rPr>
          <w:b/>
          <w:szCs w:val="24"/>
        </w:rPr>
        <w:t xml:space="preserve">ноября </w:t>
      </w:r>
      <w:r w:rsidRPr="009A597F">
        <w:rPr>
          <w:b/>
          <w:szCs w:val="24"/>
        </w:rPr>
        <w:t xml:space="preserve"> 2017 г.</w:t>
      </w:r>
      <w:r w:rsidRPr="006D0174">
        <w:rPr>
          <w:b/>
          <w:szCs w:val="24"/>
        </w:rPr>
        <w:t xml:space="preserve"> в </w:t>
      </w:r>
      <w:r>
        <w:rPr>
          <w:b/>
          <w:szCs w:val="24"/>
        </w:rPr>
        <w:t xml:space="preserve">14 </w:t>
      </w:r>
      <w:r w:rsidRPr="006D0174">
        <w:rPr>
          <w:b/>
          <w:szCs w:val="24"/>
        </w:rPr>
        <w:t xml:space="preserve">часов </w:t>
      </w:r>
      <w:r w:rsidR="00161907">
        <w:rPr>
          <w:b/>
          <w:szCs w:val="24"/>
        </w:rPr>
        <w:t>0</w:t>
      </w:r>
      <w:r w:rsidRPr="006D0174">
        <w:rPr>
          <w:b/>
          <w:szCs w:val="24"/>
        </w:rPr>
        <w:t xml:space="preserve">0 минут (время местное) </w:t>
      </w:r>
      <w:r w:rsidRPr="006D0174">
        <w:rPr>
          <w:szCs w:val="24"/>
        </w:rPr>
        <w:t xml:space="preserve">на основании постановления  администрации </w:t>
      </w:r>
      <w:r w:rsidRPr="000F7DEB">
        <w:rPr>
          <w:szCs w:val="24"/>
        </w:rPr>
        <w:t xml:space="preserve">Сусуманского городского округа от </w:t>
      </w:r>
      <w:r w:rsidR="00161907">
        <w:rPr>
          <w:szCs w:val="24"/>
        </w:rPr>
        <w:t>09.10.2017</w:t>
      </w:r>
      <w:r w:rsidRPr="000F7DEB">
        <w:rPr>
          <w:szCs w:val="24"/>
        </w:rPr>
        <w:t xml:space="preserve">  года  № 5</w:t>
      </w:r>
      <w:r w:rsidR="00161907">
        <w:rPr>
          <w:szCs w:val="24"/>
        </w:rPr>
        <w:t>66</w:t>
      </w:r>
      <w:r w:rsidRPr="000F7DEB">
        <w:rPr>
          <w:szCs w:val="24"/>
        </w:rPr>
        <w:t xml:space="preserve"> следующего муниципального имущества:</w:t>
      </w:r>
    </w:p>
    <w:p w:rsidR="00B00086" w:rsidRPr="000F7DEB" w:rsidRDefault="00B00086" w:rsidP="00B00086">
      <w:pPr>
        <w:numPr>
          <w:ilvl w:val="1"/>
          <w:numId w:val="13"/>
        </w:numPr>
        <w:ind w:firstLine="567"/>
        <w:jc w:val="both"/>
      </w:pPr>
      <w:r w:rsidRPr="000F7DEB">
        <w:rPr>
          <w:b/>
          <w:szCs w:val="24"/>
        </w:rPr>
        <w:t xml:space="preserve">2. Наименование имущества: </w:t>
      </w:r>
    </w:p>
    <w:p w:rsidR="00B00086" w:rsidRDefault="00B00086" w:rsidP="00B00086">
      <w:pPr>
        <w:numPr>
          <w:ilvl w:val="1"/>
          <w:numId w:val="13"/>
        </w:numPr>
        <w:ind w:firstLine="567"/>
        <w:jc w:val="both"/>
      </w:pPr>
      <w:r w:rsidRPr="00B00086">
        <w:rPr>
          <w:b/>
          <w:szCs w:val="24"/>
        </w:rPr>
        <w:t xml:space="preserve">- </w:t>
      </w:r>
      <w:r w:rsidRPr="00B00086">
        <w:rPr>
          <w:b/>
        </w:rPr>
        <w:t>Лот 1</w:t>
      </w:r>
      <w:r w:rsidRPr="000F7DEB">
        <w:t xml:space="preserve">: </w:t>
      </w:r>
      <w:r w:rsidRPr="00B00086">
        <w:t xml:space="preserve">Нежилое - здание пекарня, молочный цех, расположенное по адресу: Магаданская область, Сусуманский район, пос. Мяунджа, общей площадью 792,8 </w:t>
      </w:r>
      <w:proofErr w:type="spellStart"/>
      <w:r w:rsidRPr="00B00086">
        <w:t>кв.м</w:t>
      </w:r>
      <w:proofErr w:type="spellEnd"/>
      <w:r w:rsidRPr="00B00086">
        <w:t>.</w:t>
      </w:r>
    </w:p>
    <w:p w:rsidR="00B00086" w:rsidRPr="00476291" w:rsidRDefault="00B00086" w:rsidP="00B00086">
      <w:pPr>
        <w:numPr>
          <w:ilvl w:val="1"/>
          <w:numId w:val="13"/>
        </w:numPr>
        <w:ind w:firstLine="567"/>
        <w:jc w:val="both"/>
      </w:pPr>
      <w:r>
        <w:t>Начальная стоимость</w:t>
      </w:r>
      <w:r w:rsidRPr="0091165D">
        <w:t xml:space="preserve"> объекта: </w:t>
      </w:r>
      <w:r w:rsidRPr="00B00086">
        <w:t>54 000,00 (пятьдесят четыре тысячи) рублей.</w:t>
      </w:r>
    </w:p>
    <w:p w:rsidR="00B00086" w:rsidRDefault="00B00086" w:rsidP="00B00086">
      <w:pPr>
        <w:numPr>
          <w:ilvl w:val="1"/>
          <w:numId w:val="13"/>
        </w:numPr>
        <w:ind w:firstLine="567"/>
        <w:jc w:val="both"/>
      </w:pPr>
      <w:r>
        <w:t xml:space="preserve">Величина повышения начальной цены «шаг аукциона» </w:t>
      </w:r>
      <w:r w:rsidR="00500CA4">
        <w:t>2700</w:t>
      </w:r>
      <w:r>
        <w:t>,00 (</w:t>
      </w:r>
      <w:r w:rsidR="00500CA4">
        <w:t>две</w:t>
      </w:r>
      <w:r>
        <w:t xml:space="preserve"> тысяч</w:t>
      </w:r>
      <w:r w:rsidR="00500CA4">
        <w:t>и семьсот</w:t>
      </w:r>
      <w:r>
        <w:t>) рублей (5% от начальной цены).</w:t>
      </w:r>
    </w:p>
    <w:p w:rsidR="00B00086" w:rsidRPr="00476291" w:rsidRDefault="00B00086" w:rsidP="00B00086">
      <w:pPr>
        <w:numPr>
          <w:ilvl w:val="1"/>
          <w:numId w:val="13"/>
        </w:numPr>
        <w:ind w:firstLine="567"/>
        <w:jc w:val="both"/>
      </w:pPr>
      <w:r>
        <w:t xml:space="preserve">Сумма задатка- </w:t>
      </w:r>
      <w:r w:rsidR="00500CA4">
        <w:t>10</w:t>
      </w:r>
      <w:r>
        <w:t> 800,00 (</w:t>
      </w:r>
      <w:r w:rsidR="00500CA4">
        <w:t>десять</w:t>
      </w:r>
      <w:r>
        <w:t xml:space="preserve"> тысяч восемьсот) рублей, (20% от начальной цены)</w:t>
      </w:r>
    </w:p>
    <w:p w:rsidR="00500CA4" w:rsidRPr="00500CA4" w:rsidRDefault="00B00086" w:rsidP="00B00086">
      <w:pPr>
        <w:numPr>
          <w:ilvl w:val="1"/>
          <w:numId w:val="13"/>
        </w:numPr>
        <w:ind w:firstLine="567"/>
        <w:jc w:val="both"/>
      </w:pPr>
      <w:r w:rsidRPr="00500CA4">
        <w:rPr>
          <w:b/>
        </w:rPr>
        <w:t>-</w:t>
      </w:r>
      <w:r w:rsidRPr="00500CA4">
        <w:t xml:space="preserve"> </w:t>
      </w:r>
      <w:r w:rsidRPr="00500CA4">
        <w:rPr>
          <w:b/>
        </w:rPr>
        <w:t>Лот 2</w:t>
      </w:r>
      <w:r w:rsidRPr="00500CA4">
        <w:t xml:space="preserve">: </w:t>
      </w:r>
      <w:r w:rsidR="00500CA4" w:rsidRPr="00500CA4">
        <w:t xml:space="preserve">Нежилое здание - ремонтно-механическая мастерская, расположенное по адресу: Магаданская область, Сусуманский район, пос. Мяунджа, общей площадью 1108,9 </w:t>
      </w:r>
      <w:proofErr w:type="spellStart"/>
      <w:r w:rsidR="00500CA4" w:rsidRPr="00500CA4">
        <w:t>кв.м</w:t>
      </w:r>
      <w:proofErr w:type="spellEnd"/>
      <w:r w:rsidR="00500CA4" w:rsidRPr="00500CA4">
        <w:t>.</w:t>
      </w:r>
    </w:p>
    <w:p w:rsidR="00B00086" w:rsidRDefault="00B00086" w:rsidP="00500CA4">
      <w:pPr>
        <w:numPr>
          <w:ilvl w:val="1"/>
          <w:numId w:val="13"/>
        </w:numPr>
        <w:ind w:firstLine="567"/>
        <w:jc w:val="both"/>
      </w:pPr>
      <w:r w:rsidRPr="0091165D">
        <w:t xml:space="preserve">Начальная </w:t>
      </w:r>
      <w:r>
        <w:t>стоимость</w:t>
      </w:r>
      <w:r w:rsidRPr="0091165D">
        <w:t xml:space="preserve"> объекта – </w:t>
      </w:r>
      <w:r w:rsidR="00500CA4" w:rsidRPr="00500CA4">
        <w:t>204 000,00 (двести четыре тысячи) рублей</w:t>
      </w:r>
      <w:r w:rsidRPr="00476291">
        <w:t>.</w:t>
      </w:r>
    </w:p>
    <w:p w:rsidR="00B00086" w:rsidRDefault="00B00086" w:rsidP="00B00086">
      <w:pPr>
        <w:numPr>
          <w:ilvl w:val="1"/>
          <w:numId w:val="13"/>
        </w:numPr>
        <w:ind w:firstLine="567"/>
        <w:jc w:val="both"/>
      </w:pPr>
      <w:r>
        <w:t xml:space="preserve">Величина повышения начальной цены «шаг аукциона» </w:t>
      </w:r>
      <w:r w:rsidR="00500CA4">
        <w:t>10 200</w:t>
      </w:r>
      <w:r>
        <w:t>,00 (</w:t>
      </w:r>
      <w:r w:rsidR="00500CA4">
        <w:t xml:space="preserve">десять </w:t>
      </w:r>
      <w:r>
        <w:t xml:space="preserve">тысяч </w:t>
      </w:r>
      <w:r w:rsidR="00500CA4">
        <w:t>двести</w:t>
      </w:r>
      <w:r>
        <w:t>) рублей</w:t>
      </w:r>
      <w:r w:rsidR="00500CA4">
        <w:t xml:space="preserve">              </w:t>
      </w:r>
      <w:bookmarkStart w:id="0" w:name="_GoBack"/>
      <w:bookmarkEnd w:id="0"/>
      <w:r>
        <w:t>(5% от начальной цены).</w:t>
      </w:r>
    </w:p>
    <w:p w:rsidR="00B00086" w:rsidRPr="00476291" w:rsidRDefault="00B00086" w:rsidP="00B00086">
      <w:pPr>
        <w:numPr>
          <w:ilvl w:val="1"/>
          <w:numId w:val="13"/>
        </w:numPr>
        <w:ind w:firstLine="567"/>
        <w:jc w:val="both"/>
      </w:pPr>
      <w:r>
        <w:t xml:space="preserve">Сумма задатка- </w:t>
      </w:r>
      <w:r w:rsidR="00500CA4">
        <w:t>40 8</w:t>
      </w:r>
      <w:r>
        <w:t>00,00 (</w:t>
      </w:r>
      <w:r w:rsidR="00500CA4">
        <w:t>сорок</w:t>
      </w:r>
      <w:r>
        <w:t xml:space="preserve"> тысяч </w:t>
      </w:r>
      <w:r w:rsidR="00500CA4">
        <w:t>восемьсот</w:t>
      </w:r>
      <w:r>
        <w:t>) рублей, (20% от начальной цены)</w:t>
      </w:r>
    </w:p>
    <w:p w:rsidR="00B00086" w:rsidRDefault="00B00086" w:rsidP="00500CA4">
      <w:pPr>
        <w:numPr>
          <w:ilvl w:val="1"/>
          <w:numId w:val="13"/>
        </w:numPr>
        <w:ind w:firstLine="567"/>
        <w:jc w:val="both"/>
      </w:pPr>
      <w:r>
        <w:rPr>
          <w:b/>
          <w:szCs w:val="24"/>
        </w:rPr>
        <w:t xml:space="preserve">- </w:t>
      </w:r>
      <w:r w:rsidRPr="00884B7C">
        <w:rPr>
          <w:b/>
        </w:rPr>
        <w:t>Лот 3</w:t>
      </w:r>
      <w:r>
        <w:t xml:space="preserve">: </w:t>
      </w:r>
      <w:r w:rsidR="00500CA4" w:rsidRPr="00500CA4">
        <w:t xml:space="preserve">Нежилое здание - коровник №3-4, расположенное по адресу: Магаданская область, Сусуманский район, пос. Мяунджа, общей площадью 3905,1 </w:t>
      </w:r>
      <w:proofErr w:type="spellStart"/>
      <w:r w:rsidR="00500CA4" w:rsidRPr="00500CA4">
        <w:t>кв.м</w:t>
      </w:r>
      <w:proofErr w:type="spellEnd"/>
      <w:r w:rsidR="00500CA4">
        <w:t>.</w:t>
      </w:r>
      <w:r>
        <w:tab/>
      </w:r>
    </w:p>
    <w:p w:rsidR="00B00086" w:rsidRPr="00476291" w:rsidRDefault="00B00086" w:rsidP="00500CA4">
      <w:pPr>
        <w:numPr>
          <w:ilvl w:val="1"/>
          <w:numId w:val="13"/>
        </w:numPr>
        <w:ind w:firstLine="567"/>
        <w:jc w:val="both"/>
      </w:pPr>
      <w:r w:rsidRPr="0091165D">
        <w:t xml:space="preserve">Начальная </w:t>
      </w:r>
      <w:r>
        <w:t xml:space="preserve">стоимость </w:t>
      </w:r>
      <w:r w:rsidRPr="0091165D">
        <w:t xml:space="preserve">объекта – </w:t>
      </w:r>
      <w:r w:rsidR="00500CA4" w:rsidRPr="00500CA4">
        <w:t>53 000,00 (пятьдесят три тысячи) рублей</w:t>
      </w:r>
      <w:r w:rsidRPr="00476291">
        <w:t>.</w:t>
      </w:r>
    </w:p>
    <w:p w:rsidR="00B00086" w:rsidRDefault="00B00086" w:rsidP="00B00086">
      <w:pPr>
        <w:numPr>
          <w:ilvl w:val="1"/>
          <w:numId w:val="13"/>
        </w:numPr>
        <w:ind w:firstLine="567"/>
        <w:jc w:val="both"/>
      </w:pPr>
      <w:r>
        <w:t xml:space="preserve">Величина повышения начальной цены «шаг аукциона» </w:t>
      </w:r>
      <w:r w:rsidR="00500CA4">
        <w:t>2 650</w:t>
      </w:r>
      <w:r>
        <w:t>,00 (</w:t>
      </w:r>
      <w:r w:rsidR="00500CA4">
        <w:t xml:space="preserve">две </w:t>
      </w:r>
      <w:r>
        <w:t xml:space="preserve"> тысяч</w:t>
      </w:r>
      <w:r w:rsidR="00500CA4">
        <w:t>и</w:t>
      </w:r>
      <w:r>
        <w:t xml:space="preserve"> </w:t>
      </w:r>
      <w:r w:rsidR="00500CA4">
        <w:t>шестьсот пятьдесят</w:t>
      </w:r>
      <w:r>
        <w:t>) рублей (5% от начальной цены).</w:t>
      </w:r>
    </w:p>
    <w:p w:rsidR="00B00086" w:rsidRPr="00476291" w:rsidRDefault="00B00086" w:rsidP="00B00086">
      <w:pPr>
        <w:numPr>
          <w:ilvl w:val="1"/>
          <w:numId w:val="13"/>
        </w:numPr>
        <w:ind w:firstLine="567"/>
        <w:jc w:val="both"/>
      </w:pPr>
      <w:r>
        <w:t xml:space="preserve">Сумма задатка- </w:t>
      </w:r>
      <w:r w:rsidR="00D911D4">
        <w:t>10 600</w:t>
      </w:r>
      <w:r>
        <w:t>,00 (</w:t>
      </w:r>
      <w:r w:rsidR="00D911D4">
        <w:t>десять</w:t>
      </w:r>
      <w:r>
        <w:t xml:space="preserve"> тысяч </w:t>
      </w:r>
      <w:r w:rsidR="00D911D4">
        <w:t>шестьсот</w:t>
      </w:r>
      <w:r>
        <w:t>) рублей, (20% от начальной цены)</w:t>
      </w:r>
    </w:p>
    <w:p w:rsidR="00B00086" w:rsidRPr="00884B7C" w:rsidRDefault="00B00086" w:rsidP="00B00086">
      <w:pPr>
        <w:ind w:firstLine="708"/>
        <w:jc w:val="both"/>
        <w:rPr>
          <w:b/>
          <w:szCs w:val="24"/>
        </w:rPr>
      </w:pPr>
      <w:r w:rsidRPr="00884B7C">
        <w:rPr>
          <w:b/>
          <w:szCs w:val="24"/>
        </w:rPr>
        <w:t>3.Способ приватизаци</w:t>
      </w:r>
      <w:proofErr w:type="gramStart"/>
      <w:r w:rsidRPr="00884B7C">
        <w:rPr>
          <w:b/>
          <w:szCs w:val="24"/>
        </w:rPr>
        <w:t>и-</w:t>
      </w:r>
      <w:proofErr w:type="gramEnd"/>
      <w:r w:rsidRPr="00884B7C">
        <w:rPr>
          <w:b/>
          <w:szCs w:val="24"/>
        </w:rPr>
        <w:t xml:space="preserve"> </w:t>
      </w:r>
      <w:r w:rsidRPr="00884B7C">
        <w:rPr>
          <w:szCs w:val="24"/>
        </w:rPr>
        <w:t>аукцион, открытый по составу участников</w:t>
      </w:r>
      <w:r w:rsidRPr="00884B7C">
        <w:rPr>
          <w:b/>
          <w:szCs w:val="24"/>
        </w:rPr>
        <w:t>.</w:t>
      </w:r>
    </w:p>
    <w:p w:rsidR="00B00086" w:rsidRPr="00DD132D" w:rsidRDefault="00B00086" w:rsidP="00B00086">
      <w:pPr>
        <w:ind w:left="708"/>
        <w:jc w:val="both"/>
        <w:rPr>
          <w:szCs w:val="24"/>
        </w:rPr>
      </w:pPr>
      <w:r>
        <w:rPr>
          <w:b/>
          <w:szCs w:val="24"/>
        </w:rPr>
        <w:t>4.</w:t>
      </w:r>
      <w:r w:rsidRPr="00DD132D">
        <w:rPr>
          <w:b/>
          <w:szCs w:val="24"/>
        </w:rPr>
        <w:t xml:space="preserve">Форма подачи предложений о цене </w:t>
      </w:r>
      <w:r w:rsidRPr="00DD132D">
        <w:rPr>
          <w:szCs w:val="24"/>
        </w:rPr>
        <w:t>– открытая форма подачи предложений о цене.</w:t>
      </w:r>
    </w:p>
    <w:p w:rsidR="00B00086" w:rsidRPr="00D809CE" w:rsidRDefault="00B00086" w:rsidP="00B00086">
      <w:pPr>
        <w:pStyle w:val="a3"/>
        <w:spacing w:after="200"/>
        <w:ind w:left="0" w:firstLine="708"/>
        <w:jc w:val="both"/>
      </w:pPr>
      <w:r>
        <w:rPr>
          <w:b/>
          <w:szCs w:val="24"/>
        </w:rPr>
        <w:t>5.</w:t>
      </w:r>
      <w:r w:rsidRPr="00E3152D">
        <w:rPr>
          <w:b/>
          <w:szCs w:val="24"/>
        </w:rPr>
        <w:t>Условия</w:t>
      </w:r>
      <w:r w:rsidRPr="00E3152D">
        <w:rPr>
          <w:szCs w:val="24"/>
        </w:rPr>
        <w:t xml:space="preserve"> </w:t>
      </w:r>
      <w:r w:rsidRPr="00E3152D">
        <w:rPr>
          <w:b/>
          <w:szCs w:val="24"/>
        </w:rPr>
        <w:t>и сроки платежа</w:t>
      </w:r>
      <w:r>
        <w:rPr>
          <w:b/>
          <w:szCs w:val="24"/>
        </w:rPr>
        <w:t>, необходимые реквизиты</w:t>
      </w:r>
      <w:r w:rsidRPr="00E3152D">
        <w:rPr>
          <w:b/>
          <w:szCs w:val="24"/>
        </w:rPr>
        <w:t xml:space="preserve"> </w:t>
      </w:r>
      <w:r w:rsidRPr="00E3152D">
        <w:rPr>
          <w:szCs w:val="24"/>
        </w:rPr>
        <w:t xml:space="preserve">– форма платежа – единовременная, срок платежа – не позднее </w:t>
      </w:r>
      <w:r>
        <w:rPr>
          <w:szCs w:val="24"/>
        </w:rPr>
        <w:t>10</w:t>
      </w:r>
      <w:r w:rsidRPr="00E3152D">
        <w:rPr>
          <w:szCs w:val="24"/>
        </w:rPr>
        <w:t xml:space="preserve"> (</w:t>
      </w:r>
      <w:r>
        <w:rPr>
          <w:szCs w:val="24"/>
        </w:rPr>
        <w:t>десят</w:t>
      </w:r>
      <w:r w:rsidRPr="00E3152D">
        <w:rPr>
          <w:szCs w:val="24"/>
        </w:rPr>
        <w:t>и) рабочих дней со дня заключения договора купли-продажи.</w:t>
      </w:r>
      <w:r w:rsidRPr="009A06CF">
        <w:rPr>
          <w:b/>
        </w:rPr>
        <w:t xml:space="preserve"> </w:t>
      </w:r>
      <w:r w:rsidRPr="00D809CE">
        <w:t xml:space="preserve">Оплату необходимо внести на </w:t>
      </w:r>
      <w:r w:rsidRPr="00694D77">
        <w:t xml:space="preserve"> расчетный счет №  </w:t>
      </w:r>
      <w:proofErr w:type="gramStart"/>
      <w:r w:rsidRPr="00694D77">
        <w:t>р</w:t>
      </w:r>
      <w:proofErr w:type="gramEnd"/>
      <w:r w:rsidRPr="00694D77">
        <w:t>/</w:t>
      </w:r>
      <w:proofErr w:type="spellStart"/>
      <w:r w:rsidRPr="00694D77">
        <w:t>сч</w:t>
      </w:r>
      <w:proofErr w:type="spellEnd"/>
      <w:r w:rsidRPr="00694D77">
        <w:t xml:space="preserve"> 40101810300000010001 Банк: Отделение Магадан, </w:t>
      </w:r>
      <w:r>
        <w:t xml:space="preserve">                          </w:t>
      </w:r>
      <w:r w:rsidRPr="00694D77">
        <w:t>г.</w:t>
      </w:r>
      <w:r>
        <w:t xml:space="preserve"> </w:t>
      </w:r>
      <w:r w:rsidRPr="00694D77">
        <w:t xml:space="preserve">Магадан,  </w:t>
      </w:r>
      <w:proofErr w:type="gramStart"/>
      <w:r w:rsidRPr="00694D77">
        <w:t>л</w:t>
      </w:r>
      <w:proofErr w:type="gramEnd"/>
      <w:r w:rsidRPr="00694D77">
        <w:t>/счет 04473</w:t>
      </w:r>
      <w:r w:rsidRPr="00694D77">
        <w:rPr>
          <w:lang w:val="en-US"/>
        </w:rPr>
        <w:t>D</w:t>
      </w:r>
      <w:r w:rsidRPr="00694D77">
        <w:t>00880 Управление Федерального Казначейства по Магаданской области (КУМИ администрации Сусуманского городского округа), БИК 044442001, ИНН 4905001470, КПП 490501001, КБК 72411402043040000410, ОКТМО 44713000.</w:t>
      </w:r>
    </w:p>
    <w:p w:rsidR="00B00086" w:rsidRPr="00694D77" w:rsidRDefault="00B00086" w:rsidP="00B00086">
      <w:pPr>
        <w:pStyle w:val="a3"/>
        <w:ind w:left="0" w:firstLine="708"/>
        <w:jc w:val="both"/>
      </w:pPr>
      <w:r>
        <w:rPr>
          <w:b/>
        </w:rPr>
        <w:t>6</w:t>
      </w:r>
      <w:r w:rsidRPr="00694D77">
        <w:rPr>
          <w:b/>
        </w:rPr>
        <w:t>. Размер задатка, срок и порядок его внесения, необходимые реквизиты счетов</w:t>
      </w:r>
      <w:r w:rsidRPr="00694D77">
        <w:t xml:space="preserve"> – задаток в размере </w:t>
      </w:r>
      <w:r>
        <w:t>2</w:t>
      </w:r>
      <w:r w:rsidRPr="00694D77">
        <w:t xml:space="preserve">0% начальной цены приватизации необходимо внести на расчетный счет №  </w:t>
      </w:r>
      <w:proofErr w:type="gramStart"/>
      <w:r w:rsidRPr="00694D77">
        <w:t>р</w:t>
      </w:r>
      <w:proofErr w:type="gramEnd"/>
      <w:r w:rsidRPr="00694D77">
        <w:t>/</w:t>
      </w:r>
      <w:proofErr w:type="spellStart"/>
      <w:r w:rsidRPr="00694D77">
        <w:t>сч</w:t>
      </w:r>
      <w:proofErr w:type="spellEnd"/>
      <w:r w:rsidRPr="00694D77">
        <w:t xml:space="preserve"> 40101810300000010001 Банк: Отделение Магадан, </w:t>
      </w:r>
      <w:proofErr w:type="spellStart"/>
      <w:r w:rsidRPr="00694D77">
        <w:t>г</w:t>
      </w:r>
      <w:proofErr w:type="gramStart"/>
      <w:r w:rsidRPr="00694D77">
        <w:t>.М</w:t>
      </w:r>
      <w:proofErr w:type="gramEnd"/>
      <w:r w:rsidRPr="00694D77">
        <w:t>агадан</w:t>
      </w:r>
      <w:proofErr w:type="spellEnd"/>
      <w:r w:rsidRPr="00694D77">
        <w:t>,  л/счет 04473</w:t>
      </w:r>
      <w:r w:rsidRPr="00694D77">
        <w:rPr>
          <w:lang w:val="en-US"/>
        </w:rPr>
        <w:t>D</w:t>
      </w:r>
      <w:r w:rsidRPr="00694D77">
        <w:t xml:space="preserve">00880 Управление Федерального Казначейства по Магаданской области (КУМИ администрации Сусуманского городского округа), БИК 044442001, ИНН 4905001470, КПП 490501001, КБК 72411402043040000410, ОКТМО 44713000. Назначение платежа: задаток за участие в аукционе по продаже </w:t>
      </w:r>
      <w:r>
        <w:t>муниципального имущества</w:t>
      </w:r>
      <w:r w:rsidRPr="00694D77">
        <w:t xml:space="preserve"> (с указанием</w:t>
      </w:r>
      <w:r>
        <w:t xml:space="preserve"> лота №___</w:t>
      </w:r>
      <w:proofErr w:type="gramStart"/>
      <w:r>
        <w:t xml:space="preserve"> ,</w:t>
      </w:r>
      <w:proofErr w:type="gramEnd"/>
      <w:r>
        <w:t xml:space="preserve"> наименования имущества и </w:t>
      </w:r>
      <w:r w:rsidRPr="00694D77">
        <w:t xml:space="preserve"> даты торгов). Задаток перечисляется не позднее даты окончания приема заявок. </w:t>
      </w:r>
    </w:p>
    <w:p w:rsidR="00B00086" w:rsidRPr="0051306A" w:rsidRDefault="00B00086" w:rsidP="00B00086">
      <w:pPr>
        <w:autoSpaceDE w:val="0"/>
        <w:autoSpaceDN w:val="0"/>
        <w:adjustRightInd w:val="0"/>
        <w:ind w:firstLine="720"/>
        <w:jc w:val="both"/>
      </w:pPr>
      <w:r w:rsidRPr="0051306A">
        <w:t>Лицам, перечислившим задаток для участия в аукционе, денежные средства возвращаются в следующем порядке:</w:t>
      </w:r>
    </w:p>
    <w:p w:rsidR="00B00086" w:rsidRPr="0051306A" w:rsidRDefault="00B00086" w:rsidP="00B00086">
      <w:pPr>
        <w:autoSpaceDE w:val="0"/>
        <w:autoSpaceDN w:val="0"/>
        <w:adjustRightInd w:val="0"/>
        <w:ind w:firstLine="720"/>
        <w:jc w:val="both"/>
      </w:pPr>
      <w:bookmarkStart w:id="1" w:name="sub_11611"/>
      <w:r w:rsidRPr="0051306A">
        <w:t>а) участникам аукциона, за исключением его победителя, - в течение 5 календарных дней со дня подведения итогов аукциона;</w:t>
      </w:r>
    </w:p>
    <w:p w:rsidR="00B00086" w:rsidRDefault="00B00086" w:rsidP="00B00086">
      <w:pPr>
        <w:autoSpaceDE w:val="0"/>
        <w:autoSpaceDN w:val="0"/>
        <w:adjustRightInd w:val="0"/>
        <w:ind w:firstLine="720"/>
        <w:jc w:val="both"/>
      </w:pPr>
      <w:bookmarkStart w:id="2" w:name="sub_11612"/>
      <w:bookmarkEnd w:id="1"/>
      <w:r w:rsidRPr="0051306A">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00086" w:rsidRPr="00273B87" w:rsidRDefault="00B00086" w:rsidP="00B00086">
      <w:pPr>
        <w:shd w:val="clear" w:color="auto" w:fill="FFFFFF"/>
        <w:ind w:firstLine="709"/>
        <w:jc w:val="both"/>
        <w:rPr>
          <w:color w:val="000000"/>
        </w:rPr>
      </w:pPr>
      <w:r w:rsidRPr="00273B87">
        <w:rPr>
          <w:rFonts w:eastAsia="Calibri"/>
        </w:rPr>
        <w:t xml:space="preserve">Подача претендентом заявки и перечисление задатка являются акцептом оферты </w:t>
      </w:r>
      <w:r w:rsidRPr="00273B87">
        <w:rPr>
          <w:color w:val="000000"/>
        </w:rPr>
        <w:t>в соответствии со статьей 438 Гражданского кодекса Российской Федерации.</w:t>
      </w:r>
    </w:p>
    <w:bookmarkEnd w:id="2"/>
    <w:p w:rsidR="00B00086" w:rsidRPr="00161907" w:rsidRDefault="00B00086" w:rsidP="00B00086">
      <w:pPr>
        <w:pStyle w:val="a3"/>
        <w:ind w:left="0" w:firstLine="708"/>
        <w:jc w:val="both"/>
        <w:rPr>
          <w:b/>
        </w:rPr>
      </w:pPr>
      <w:r w:rsidRPr="00161907">
        <w:rPr>
          <w:b/>
        </w:rPr>
        <w:t>7. Порядок, место, даты начала и окончания подачи</w:t>
      </w:r>
      <w:r w:rsidRPr="00161907">
        <w:rPr>
          <w:b/>
          <w:szCs w:val="24"/>
        </w:rPr>
        <w:t xml:space="preserve"> заявок </w:t>
      </w:r>
      <w:r w:rsidRPr="00161907">
        <w:rPr>
          <w:szCs w:val="24"/>
        </w:rPr>
        <w:t xml:space="preserve">- </w:t>
      </w:r>
      <w:r w:rsidRPr="00161907">
        <w:t xml:space="preserve">прием заявок осуществляется ежедневно </w:t>
      </w:r>
      <w:r w:rsidRPr="00161907">
        <w:rPr>
          <w:b/>
        </w:rPr>
        <w:t>с 17.</w:t>
      </w:r>
      <w:r w:rsidR="00161907" w:rsidRPr="00161907">
        <w:rPr>
          <w:b/>
        </w:rPr>
        <w:t>10</w:t>
      </w:r>
      <w:r w:rsidRPr="00161907">
        <w:rPr>
          <w:b/>
        </w:rPr>
        <w:t>. 2017 г. по 1</w:t>
      </w:r>
      <w:r w:rsidR="00161907" w:rsidRPr="00161907">
        <w:rPr>
          <w:b/>
        </w:rPr>
        <w:t>0</w:t>
      </w:r>
      <w:r w:rsidRPr="00161907">
        <w:rPr>
          <w:b/>
        </w:rPr>
        <w:t>.</w:t>
      </w:r>
      <w:r w:rsidR="00161907" w:rsidRPr="00161907">
        <w:rPr>
          <w:b/>
        </w:rPr>
        <w:t>11</w:t>
      </w:r>
      <w:r w:rsidRPr="00161907">
        <w:rPr>
          <w:b/>
        </w:rPr>
        <w:t>.2017</w:t>
      </w:r>
      <w:r w:rsidRPr="00161907">
        <w:t xml:space="preserve"> г. по адресу: г. Сусуман, ул. </w:t>
      </w:r>
      <w:proofErr w:type="gramStart"/>
      <w:r w:rsidRPr="00161907">
        <w:t>Советская</w:t>
      </w:r>
      <w:proofErr w:type="gramEnd"/>
      <w:r w:rsidRPr="00161907">
        <w:t>, д.17, кабинет № 2, с 9-00 до 17-45 час, перерыв на обед с 12-30 до 14-00, кроме субботы, воскресенья и праздничных дней.</w:t>
      </w:r>
      <w:r w:rsidRPr="00161907">
        <w:rPr>
          <w:b/>
        </w:rPr>
        <w:t xml:space="preserve"> </w:t>
      </w:r>
    </w:p>
    <w:p w:rsidR="00B00086" w:rsidRPr="00D809CE" w:rsidRDefault="00B00086" w:rsidP="00B00086">
      <w:pPr>
        <w:tabs>
          <w:tab w:val="left" w:pos="709"/>
        </w:tabs>
        <w:jc w:val="both"/>
        <w:rPr>
          <w:b/>
        </w:rPr>
      </w:pPr>
      <w:r w:rsidRPr="00161907">
        <w:rPr>
          <w:b/>
        </w:rPr>
        <w:tab/>
        <w:t>8.Исчерпывающий</w:t>
      </w:r>
      <w:r w:rsidRPr="00D809CE">
        <w:rPr>
          <w:b/>
        </w:rPr>
        <w:t xml:space="preserve">  перечень представляемых покупателями документов:</w:t>
      </w:r>
    </w:p>
    <w:p w:rsidR="00B00086" w:rsidRPr="000605F2" w:rsidRDefault="00B00086" w:rsidP="00B00086">
      <w:pPr>
        <w:ind w:firstLine="709"/>
      </w:pPr>
      <w:r w:rsidRPr="000605F2">
        <w:t>Одновременно с заявкой претенденты представляют следующие документы:</w:t>
      </w:r>
    </w:p>
    <w:p w:rsidR="00B00086" w:rsidRPr="000605F2" w:rsidRDefault="00B00086" w:rsidP="00B00086">
      <w:pPr>
        <w:jc w:val="both"/>
        <w:rPr>
          <w:b/>
        </w:rPr>
      </w:pPr>
      <w:bookmarkStart w:id="3" w:name="sub_161002"/>
      <w:r w:rsidRPr="000605F2">
        <w:rPr>
          <w:b/>
        </w:rPr>
        <w:t>юридические лица предъявляют:</w:t>
      </w:r>
    </w:p>
    <w:p w:rsidR="00B00086" w:rsidRPr="000605F2" w:rsidRDefault="00B00086" w:rsidP="00B00086">
      <w:pPr>
        <w:jc w:val="both"/>
      </w:pPr>
      <w:bookmarkStart w:id="4" w:name="sub_161003"/>
      <w:bookmarkEnd w:id="3"/>
      <w:r w:rsidRPr="000605F2">
        <w:t>- заверенные копии учредительных документов;</w:t>
      </w:r>
    </w:p>
    <w:p w:rsidR="00B00086" w:rsidRPr="000605F2" w:rsidRDefault="00B00086" w:rsidP="00B00086">
      <w:pPr>
        <w:jc w:val="both"/>
      </w:pPr>
      <w:bookmarkStart w:id="5" w:name="sub_161004"/>
      <w:bookmarkEnd w:id="4"/>
      <w:r w:rsidRPr="000605F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00086" w:rsidRPr="000605F2" w:rsidRDefault="00B00086" w:rsidP="00B00086">
      <w:pPr>
        <w:jc w:val="both"/>
      </w:pPr>
      <w:bookmarkStart w:id="6" w:name="sub_161005"/>
      <w:bookmarkEnd w:id="5"/>
      <w:r w:rsidRPr="000605F2">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00086" w:rsidRPr="000605F2" w:rsidRDefault="00B00086" w:rsidP="00B00086">
      <w:pPr>
        <w:ind w:firstLine="708"/>
        <w:jc w:val="both"/>
      </w:pPr>
      <w:bookmarkStart w:id="7" w:name="sub_161006"/>
      <w:bookmarkEnd w:id="6"/>
      <w:r w:rsidRPr="000605F2">
        <w:rPr>
          <w:b/>
        </w:rPr>
        <w:t>физические лица</w:t>
      </w:r>
      <w:r w:rsidRPr="000605F2">
        <w:t xml:space="preserve"> </w:t>
      </w:r>
      <w:r w:rsidRPr="000605F2">
        <w:rPr>
          <w:b/>
        </w:rPr>
        <w:t>предъявляют</w:t>
      </w:r>
      <w:r w:rsidRPr="000605F2">
        <w:t>:</w:t>
      </w:r>
    </w:p>
    <w:p w:rsidR="00B00086" w:rsidRPr="000605F2" w:rsidRDefault="00B00086" w:rsidP="00B00086">
      <w:pPr>
        <w:jc w:val="both"/>
      </w:pPr>
      <w:r w:rsidRPr="000605F2">
        <w:t>- документ, удостоверяющий личность, или представляют копии всех его листов.</w:t>
      </w:r>
    </w:p>
    <w:p w:rsidR="00B00086" w:rsidRPr="000605F2" w:rsidRDefault="00B00086" w:rsidP="00B00086">
      <w:pPr>
        <w:ind w:firstLine="708"/>
        <w:jc w:val="both"/>
      </w:pPr>
      <w:bookmarkStart w:id="8" w:name="sub_16102"/>
      <w:bookmarkEnd w:id="7"/>
      <w:r w:rsidRPr="000605F2">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8"/>
    <w:p w:rsidR="00B00086" w:rsidRPr="000605F2" w:rsidRDefault="00B00086" w:rsidP="00B00086">
      <w:pPr>
        <w:ind w:firstLine="708"/>
        <w:jc w:val="both"/>
      </w:pPr>
      <w:r w:rsidRPr="000605F2">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00086" w:rsidRPr="000605F2" w:rsidRDefault="00B00086" w:rsidP="00B00086">
      <w:pPr>
        <w:ind w:firstLine="708"/>
        <w:jc w:val="both"/>
      </w:pPr>
      <w:bookmarkStart w:id="9" w:name="sub_1621"/>
      <w:r w:rsidRPr="000605F2">
        <w:t>Заявка и опись составляются в двух экземплярах, один из которых остается у продавца, другой - у претендента.</w:t>
      </w:r>
    </w:p>
    <w:bookmarkEnd w:id="9"/>
    <w:p w:rsidR="00B00086" w:rsidRPr="000605F2" w:rsidRDefault="00B00086" w:rsidP="00B00086">
      <w:pPr>
        <w:tabs>
          <w:tab w:val="left" w:pos="993"/>
        </w:tabs>
        <w:jc w:val="both"/>
        <w:rPr>
          <w:b/>
        </w:rPr>
      </w:pPr>
      <w:r w:rsidRPr="000605F2">
        <w:t xml:space="preserve">              Образцы типовых документов размещены на сайте </w:t>
      </w:r>
      <w:hyperlink r:id="rId7" w:history="1">
        <w:r w:rsidRPr="000605F2">
          <w:rPr>
            <w:rStyle w:val="a4"/>
            <w:lang w:val="en-US"/>
          </w:rPr>
          <w:t>www</w:t>
        </w:r>
        <w:r w:rsidRPr="000605F2">
          <w:rPr>
            <w:rStyle w:val="a4"/>
          </w:rPr>
          <w:t>.</w:t>
        </w:r>
      </w:hyperlink>
      <w:r w:rsidRPr="000605F2">
        <w:rPr>
          <w:rStyle w:val="a4"/>
        </w:rPr>
        <w:t>torgi.gov.ru</w:t>
      </w:r>
      <w:r w:rsidRPr="000605F2">
        <w:t>.</w:t>
      </w:r>
    </w:p>
    <w:p w:rsidR="00B00086" w:rsidRPr="000605F2" w:rsidRDefault="00B00086" w:rsidP="00B00086">
      <w:pPr>
        <w:ind w:firstLine="720"/>
        <w:jc w:val="both"/>
      </w:pPr>
      <w:r>
        <w:rPr>
          <w:b/>
        </w:rPr>
        <w:t>9</w:t>
      </w:r>
      <w:r w:rsidRPr="000605F2">
        <w:rPr>
          <w:b/>
        </w:rPr>
        <w:t>. Срок заключения договора купли-продажи</w:t>
      </w:r>
      <w:r w:rsidRPr="000605F2">
        <w:t xml:space="preserve"> – </w:t>
      </w:r>
      <w:r>
        <w:t xml:space="preserve">в течение 5 рабочих дней </w:t>
      </w:r>
      <w:proofErr w:type="gramStart"/>
      <w:r>
        <w:t>с даты подведения</w:t>
      </w:r>
      <w:proofErr w:type="gramEnd"/>
      <w:r>
        <w:t xml:space="preserve"> итогов аукциона.</w:t>
      </w:r>
    </w:p>
    <w:p w:rsidR="00B00086" w:rsidRPr="000605F2" w:rsidRDefault="00B00086" w:rsidP="00B00086">
      <w:pPr>
        <w:ind w:firstLine="708"/>
        <w:jc w:val="both"/>
      </w:pPr>
      <w:r w:rsidRPr="000605F2">
        <w:rPr>
          <w:b/>
        </w:rPr>
        <w:t>1</w:t>
      </w:r>
      <w:r>
        <w:rPr>
          <w:b/>
        </w:rPr>
        <w:t>0</w:t>
      </w:r>
      <w:r w:rsidRPr="000605F2">
        <w:rPr>
          <w:b/>
        </w:rPr>
        <w:t xml:space="preserve">. Порядок ознакомления покупателей с иной информацией, условиями </w:t>
      </w:r>
      <w:r w:rsidRPr="00161907">
        <w:rPr>
          <w:b/>
        </w:rPr>
        <w:t>договора купли-продажи</w:t>
      </w:r>
      <w:r w:rsidRPr="00161907">
        <w:t xml:space="preserve"> - осуществляется по адресу: г. Сусуман, ул. </w:t>
      </w:r>
      <w:proofErr w:type="gramStart"/>
      <w:r w:rsidRPr="00161907">
        <w:t>Советская</w:t>
      </w:r>
      <w:proofErr w:type="gramEnd"/>
      <w:r w:rsidRPr="00161907">
        <w:t xml:space="preserve">, д.17, кабинет № 2, ежедневно </w:t>
      </w:r>
      <w:r w:rsidR="00161907" w:rsidRPr="00161907">
        <w:t>с 17.10</w:t>
      </w:r>
      <w:r w:rsidRPr="00161907">
        <w:t>. 2017 г. по 1</w:t>
      </w:r>
      <w:r w:rsidR="00161907" w:rsidRPr="00161907">
        <w:t>0</w:t>
      </w:r>
      <w:r w:rsidRPr="00161907">
        <w:t>.</w:t>
      </w:r>
      <w:r w:rsidR="00161907" w:rsidRPr="00161907">
        <w:t>11</w:t>
      </w:r>
      <w:r w:rsidRPr="00161907">
        <w:t>.2017г. с 9-00 до 17-45 час, перерыв на обед с 12-30 до 14-00, кроме субботы и воскресенья. Бланки заявок предоставляются бесплатно.</w:t>
      </w:r>
    </w:p>
    <w:p w:rsidR="00B00086" w:rsidRPr="000605F2" w:rsidRDefault="00B00086" w:rsidP="00B00086">
      <w:pPr>
        <w:ind w:firstLine="708"/>
        <w:jc w:val="both"/>
      </w:pPr>
      <w:r w:rsidRPr="000605F2">
        <w:rPr>
          <w:b/>
        </w:rPr>
        <w:t>1</w:t>
      </w:r>
      <w:r>
        <w:rPr>
          <w:b/>
        </w:rPr>
        <w:t>1</w:t>
      </w:r>
      <w:r w:rsidRPr="000605F2">
        <w:rPr>
          <w:b/>
        </w:rPr>
        <w:t>. Ограничения участия отдельных категорий физических и юридических лиц</w:t>
      </w:r>
      <w:r w:rsidRPr="000605F2">
        <w:t xml:space="preserve"> - в аукционе могут принимать участие любые юридические и физические лица, за исключением указанных в ст. 5 Федерального закона № 178 –ФЗ от 21.12.2001г. «О приватизации государственного и муниципального имущества». </w:t>
      </w:r>
    </w:p>
    <w:p w:rsidR="00B00086" w:rsidRPr="00161907" w:rsidRDefault="00B00086" w:rsidP="00B00086">
      <w:pPr>
        <w:ind w:firstLine="708"/>
        <w:jc w:val="both"/>
      </w:pPr>
      <w:r w:rsidRPr="000605F2">
        <w:rPr>
          <w:b/>
        </w:rPr>
        <w:t>1</w:t>
      </w:r>
      <w:r>
        <w:rPr>
          <w:b/>
        </w:rPr>
        <w:t>2</w:t>
      </w:r>
      <w:r w:rsidRPr="000605F2">
        <w:rPr>
          <w:b/>
        </w:rPr>
        <w:t xml:space="preserve">. Порядок определения победителя - </w:t>
      </w:r>
      <w:r w:rsidRPr="000605F2">
        <w:t xml:space="preserve">критерий выявления победителя аукциона – предложение </w:t>
      </w:r>
      <w:r w:rsidRPr="00161907">
        <w:t xml:space="preserve">максимальной цены. </w:t>
      </w:r>
    </w:p>
    <w:p w:rsidR="00B00086" w:rsidRPr="00161907" w:rsidRDefault="00B00086" w:rsidP="00B00086">
      <w:pPr>
        <w:ind w:firstLine="708"/>
        <w:jc w:val="both"/>
      </w:pPr>
      <w:r w:rsidRPr="00161907">
        <w:rPr>
          <w:b/>
        </w:rPr>
        <w:t>13. Место и срок подведения итогов продажи муниципального имущества</w:t>
      </w:r>
      <w:r w:rsidRPr="00161907">
        <w:t xml:space="preserve"> – аукцион состоится </w:t>
      </w:r>
      <w:r w:rsidR="00161907" w:rsidRPr="00161907">
        <w:rPr>
          <w:b/>
        </w:rPr>
        <w:t>15</w:t>
      </w:r>
      <w:r w:rsidRPr="00161907">
        <w:rPr>
          <w:b/>
        </w:rPr>
        <w:t>.</w:t>
      </w:r>
      <w:r w:rsidR="00161907" w:rsidRPr="00161907">
        <w:rPr>
          <w:b/>
        </w:rPr>
        <w:t>11.</w:t>
      </w:r>
      <w:r w:rsidRPr="00161907">
        <w:rPr>
          <w:b/>
        </w:rPr>
        <w:t xml:space="preserve"> 2017  года</w:t>
      </w:r>
      <w:r w:rsidRPr="00161907">
        <w:t xml:space="preserve"> в 14 часов 30 мин (время местное) по адресу: г. Сусуман, ул. </w:t>
      </w:r>
      <w:proofErr w:type="gramStart"/>
      <w:r w:rsidRPr="00161907">
        <w:t>Советская</w:t>
      </w:r>
      <w:proofErr w:type="gramEnd"/>
      <w:r w:rsidRPr="00161907">
        <w:t xml:space="preserve">, д.17,кабинет № 2. </w:t>
      </w:r>
    </w:p>
    <w:p w:rsidR="00B00086" w:rsidRPr="0058122A" w:rsidRDefault="00B00086" w:rsidP="00B00086">
      <w:pPr>
        <w:autoSpaceDE w:val="0"/>
        <w:autoSpaceDN w:val="0"/>
        <w:adjustRightInd w:val="0"/>
        <w:ind w:firstLine="540"/>
        <w:jc w:val="both"/>
        <w:rPr>
          <w:rFonts w:eastAsia="Calibri"/>
          <w:bCs/>
        </w:rPr>
      </w:pPr>
      <w:r w:rsidRPr="00161907">
        <w:rPr>
          <w:b/>
        </w:rPr>
        <w:t xml:space="preserve">   14.</w:t>
      </w:r>
      <w:r w:rsidRPr="00161907">
        <w:rPr>
          <w:rFonts w:eastAsia="Calibri"/>
          <w:b/>
          <w:bCs/>
        </w:rPr>
        <w:t xml:space="preserve"> Сведения обо всех предыдущих торгах по продаже такого имущества, объявленных в</w:t>
      </w:r>
      <w:r w:rsidRPr="009A597F">
        <w:rPr>
          <w:rFonts w:eastAsia="Calibri"/>
          <w:b/>
          <w:bCs/>
        </w:rPr>
        <w:t xml:space="preserve"> течение года, предшествующего его продаже, и об итогах торгов по продаже такого имущества – </w:t>
      </w:r>
      <w:r w:rsidRPr="009A597F">
        <w:rPr>
          <w:rFonts w:eastAsia="Calibri"/>
          <w:bCs/>
        </w:rPr>
        <w:t>торги  по продаже имущества не проводились.</w:t>
      </w:r>
    </w:p>
    <w:p w:rsidR="00B00086" w:rsidRPr="000605F2" w:rsidRDefault="00B00086" w:rsidP="00B00086">
      <w:pPr>
        <w:tabs>
          <w:tab w:val="left" w:pos="993"/>
        </w:tabs>
        <w:jc w:val="both"/>
        <w:rPr>
          <w:b/>
        </w:rPr>
      </w:pPr>
    </w:p>
    <w:p w:rsidR="005C45F5" w:rsidRPr="00B00086" w:rsidRDefault="005C45F5" w:rsidP="00B00086"/>
    <w:sectPr w:rsidR="005C45F5" w:rsidRPr="00B00086" w:rsidSect="00161907">
      <w:pgSz w:w="11906" w:h="16838"/>
      <w:pgMar w:top="28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1F2C"/>
    <w:multiLevelType w:val="hybridMultilevel"/>
    <w:tmpl w:val="5AD075F8"/>
    <w:lvl w:ilvl="0" w:tplc="BE02C2D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A60333"/>
    <w:multiLevelType w:val="hybridMultilevel"/>
    <w:tmpl w:val="06264276"/>
    <w:lvl w:ilvl="0" w:tplc="0E74BB2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542DF"/>
    <w:multiLevelType w:val="hybridMultilevel"/>
    <w:tmpl w:val="0FB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9B12A7"/>
    <w:multiLevelType w:val="hybridMultilevel"/>
    <w:tmpl w:val="6090E4F4"/>
    <w:lvl w:ilvl="0" w:tplc="F5207B4C">
      <w:start w:val="1"/>
      <w:numFmt w:val="decimal"/>
      <w:lvlText w:val="%1."/>
      <w:lvlJc w:val="left"/>
      <w:pPr>
        <w:tabs>
          <w:tab w:val="num" w:pos="1080"/>
        </w:tabs>
        <w:ind w:left="1080" w:hanging="360"/>
      </w:pPr>
      <w:rPr>
        <w:rFonts w:hint="default"/>
      </w:rPr>
    </w:lvl>
    <w:lvl w:ilvl="1" w:tplc="8AC2D17E">
      <w:numFmt w:val="none"/>
      <w:lvlText w:val=""/>
      <w:lvlJc w:val="left"/>
      <w:pPr>
        <w:tabs>
          <w:tab w:val="num" w:pos="360"/>
        </w:tabs>
      </w:pPr>
    </w:lvl>
    <w:lvl w:ilvl="2" w:tplc="89D89010">
      <w:numFmt w:val="none"/>
      <w:lvlText w:val=""/>
      <w:lvlJc w:val="left"/>
      <w:pPr>
        <w:tabs>
          <w:tab w:val="num" w:pos="360"/>
        </w:tabs>
      </w:pPr>
    </w:lvl>
    <w:lvl w:ilvl="3" w:tplc="215C46CC">
      <w:numFmt w:val="none"/>
      <w:lvlText w:val=""/>
      <w:lvlJc w:val="left"/>
      <w:pPr>
        <w:tabs>
          <w:tab w:val="num" w:pos="360"/>
        </w:tabs>
      </w:pPr>
    </w:lvl>
    <w:lvl w:ilvl="4" w:tplc="7BDE80B2">
      <w:numFmt w:val="none"/>
      <w:lvlText w:val=""/>
      <w:lvlJc w:val="left"/>
      <w:pPr>
        <w:tabs>
          <w:tab w:val="num" w:pos="360"/>
        </w:tabs>
      </w:pPr>
    </w:lvl>
    <w:lvl w:ilvl="5" w:tplc="AA505716">
      <w:numFmt w:val="none"/>
      <w:lvlText w:val=""/>
      <w:lvlJc w:val="left"/>
      <w:pPr>
        <w:tabs>
          <w:tab w:val="num" w:pos="360"/>
        </w:tabs>
      </w:pPr>
    </w:lvl>
    <w:lvl w:ilvl="6" w:tplc="563CD7B4">
      <w:numFmt w:val="none"/>
      <w:lvlText w:val=""/>
      <w:lvlJc w:val="left"/>
      <w:pPr>
        <w:tabs>
          <w:tab w:val="num" w:pos="360"/>
        </w:tabs>
      </w:pPr>
    </w:lvl>
    <w:lvl w:ilvl="7" w:tplc="A22AD3D8">
      <w:numFmt w:val="none"/>
      <w:lvlText w:val=""/>
      <w:lvlJc w:val="left"/>
      <w:pPr>
        <w:tabs>
          <w:tab w:val="num" w:pos="360"/>
        </w:tabs>
      </w:pPr>
    </w:lvl>
    <w:lvl w:ilvl="8" w:tplc="9E0489D2">
      <w:numFmt w:val="none"/>
      <w:lvlText w:val=""/>
      <w:lvlJc w:val="left"/>
      <w:pPr>
        <w:tabs>
          <w:tab w:val="num" w:pos="360"/>
        </w:tabs>
      </w:pPr>
    </w:lvl>
  </w:abstractNum>
  <w:abstractNum w:abstractNumId="4">
    <w:nsid w:val="35134AB9"/>
    <w:multiLevelType w:val="multilevel"/>
    <w:tmpl w:val="ADEE136A"/>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377D7B68"/>
    <w:multiLevelType w:val="hybridMultilevel"/>
    <w:tmpl w:val="59B4D0D4"/>
    <w:lvl w:ilvl="0" w:tplc="725E0D10">
      <w:start w:val="2"/>
      <w:numFmt w:val="decimal"/>
      <w:lvlText w:val="%1."/>
      <w:lvlJc w:val="left"/>
      <w:pPr>
        <w:ind w:left="2136"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3B1E2B72"/>
    <w:multiLevelType w:val="hybridMultilevel"/>
    <w:tmpl w:val="95D6E022"/>
    <w:lvl w:ilvl="0" w:tplc="7F4E3D64">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0A4B8A"/>
    <w:multiLevelType w:val="hybridMultilevel"/>
    <w:tmpl w:val="4466667E"/>
    <w:lvl w:ilvl="0" w:tplc="EBA2300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9">
    <w:nsid w:val="511271AA"/>
    <w:multiLevelType w:val="hybridMultilevel"/>
    <w:tmpl w:val="A48C0A46"/>
    <w:lvl w:ilvl="0" w:tplc="259C39E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666C3F"/>
    <w:multiLevelType w:val="hybridMultilevel"/>
    <w:tmpl w:val="8A324452"/>
    <w:lvl w:ilvl="0" w:tplc="22C8C15C">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D553E6"/>
    <w:multiLevelType w:val="hybridMultilevel"/>
    <w:tmpl w:val="C62C1132"/>
    <w:lvl w:ilvl="0" w:tplc="F3C46CC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81495"/>
    <w:multiLevelType w:val="hybridMultilevel"/>
    <w:tmpl w:val="9ADECC88"/>
    <w:lvl w:ilvl="0" w:tplc="17EAF0DA">
      <w:start w:val="1"/>
      <w:numFmt w:val="decimal"/>
      <w:lvlText w:val="%1."/>
      <w:lvlJc w:val="left"/>
      <w:pPr>
        <w:tabs>
          <w:tab w:val="num" w:pos="900"/>
        </w:tabs>
        <w:ind w:left="900" w:hanging="360"/>
      </w:pPr>
      <w:rPr>
        <w:rFonts w:hint="default"/>
      </w:rPr>
    </w:lvl>
    <w:lvl w:ilvl="1" w:tplc="9F308998">
      <w:numFmt w:val="none"/>
      <w:lvlText w:val=""/>
      <w:lvlJc w:val="left"/>
      <w:pPr>
        <w:tabs>
          <w:tab w:val="num" w:pos="360"/>
        </w:tabs>
      </w:pPr>
    </w:lvl>
    <w:lvl w:ilvl="2" w:tplc="1E3688EC">
      <w:numFmt w:val="none"/>
      <w:lvlText w:val=""/>
      <w:lvlJc w:val="left"/>
      <w:pPr>
        <w:tabs>
          <w:tab w:val="num" w:pos="360"/>
        </w:tabs>
      </w:pPr>
    </w:lvl>
    <w:lvl w:ilvl="3" w:tplc="41F83CE2">
      <w:numFmt w:val="none"/>
      <w:lvlText w:val=""/>
      <w:lvlJc w:val="left"/>
      <w:pPr>
        <w:tabs>
          <w:tab w:val="num" w:pos="360"/>
        </w:tabs>
      </w:pPr>
    </w:lvl>
    <w:lvl w:ilvl="4" w:tplc="30628EE0">
      <w:numFmt w:val="none"/>
      <w:lvlText w:val=""/>
      <w:lvlJc w:val="left"/>
      <w:pPr>
        <w:tabs>
          <w:tab w:val="num" w:pos="360"/>
        </w:tabs>
      </w:pPr>
    </w:lvl>
    <w:lvl w:ilvl="5" w:tplc="C21A09CE">
      <w:numFmt w:val="none"/>
      <w:lvlText w:val=""/>
      <w:lvlJc w:val="left"/>
      <w:pPr>
        <w:tabs>
          <w:tab w:val="num" w:pos="360"/>
        </w:tabs>
      </w:pPr>
    </w:lvl>
    <w:lvl w:ilvl="6" w:tplc="97869454">
      <w:numFmt w:val="none"/>
      <w:lvlText w:val=""/>
      <w:lvlJc w:val="left"/>
      <w:pPr>
        <w:tabs>
          <w:tab w:val="num" w:pos="360"/>
        </w:tabs>
      </w:pPr>
    </w:lvl>
    <w:lvl w:ilvl="7" w:tplc="0226D988">
      <w:numFmt w:val="none"/>
      <w:lvlText w:val=""/>
      <w:lvlJc w:val="left"/>
      <w:pPr>
        <w:tabs>
          <w:tab w:val="num" w:pos="360"/>
        </w:tabs>
      </w:pPr>
    </w:lvl>
    <w:lvl w:ilvl="8" w:tplc="D1F67312">
      <w:numFmt w:val="none"/>
      <w:lvlText w:val=""/>
      <w:lvlJc w:val="left"/>
      <w:pPr>
        <w:tabs>
          <w:tab w:val="num" w:pos="360"/>
        </w:tabs>
      </w:pPr>
    </w:lvl>
  </w:abstractNum>
  <w:num w:numId="1">
    <w:abstractNumId w:val="2"/>
  </w:num>
  <w:num w:numId="2">
    <w:abstractNumId w:val="11"/>
  </w:num>
  <w:num w:numId="3">
    <w:abstractNumId w:val="5"/>
  </w:num>
  <w:num w:numId="4">
    <w:abstractNumId w:val="10"/>
  </w:num>
  <w:num w:numId="5">
    <w:abstractNumId w:val="6"/>
  </w:num>
  <w:num w:numId="6">
    <w:abstractNumId w:val="7"/>
  </w:num>
  <w:num w:numId="7">
    <w:abstractNumId w:val="8"/>
    <w:lvlOverride w:ilvl="0">
      <w:startOverride w:val="4"/>
    </w:lvlOverride>
  </w:num>
  <w:num w:numId="8">
    <w:abstractNumId w:val="4"/>
  </w:num>
  <w:num w:numId="9">
    <w:abstractNumId w:val="3"/>
  </w:num>
  <w:num w:numId="10">
    <w:abstractNumId w:val="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C45F5"/>
    <w:rsid w:val="000032C9"/>
    <w:rsid w:val="00004E66"/>
    <w:rsid w:val="00005C6A"/>
    <w:rsid w:val="000377E8"/>
    <w:rsid w:val="000605F2"/>
    <w:rsid w:val="00094140"/>
    <w:rsid w:val="000A3E31"/>
    <w:rsid w:val="000C3B23"/>
    <w:rsid w:val="000E1076"/>
    <w:rsid w:val="00100CE9"/>
    <w:rsid w:val="00161907"/>
    <w:rsid w:val="001816E3"/>
    <w:rsid w:val="00187DFD"/>
    <w:rsid w:val="0019771C"/>
    <w:rsid w:val="001D520B"/>
    <w:rsid w:val="001E74B9"/>
    <w:rsid w:val="0021543E"/>
    <w:rsid w:val="0022050E"/>
    <w:rsid w:val="00273B87"/>
    <w:rsid w:val="002869E1"/>
    <w:rsid w:val="00296C28"/>
    <w:rsid w:val="002A53FA"/>
    <w:rsid w:val="00367D4C"/>
    <w:rsid w:val="00370341"/>
    <w:rsid w:val="003B7C27"/>
    <w:rsid w:val="003D43CD"/>
    <w:rsid w:val="00405F65"/>
    <w:rsid w:val="00455558"/>
    <w:rsid w:val="00470F12"/>
    <w:rsid w:val="00493D0B"/>
    <w:rsid w:val="004B69DA"/>
    <w:rsid w:val="004C44A8"/>
    <w:rsid w:val="004D2326"/>
    <w:rsid w:val="004E2BCC"/>
    <w:rsid w:val="00500CA4"/>
    <w:rsid w:val="0050330E"/>
    <w:rsid w:val="0058122A"/>
    <w:rsid w:val="005C45F5"/>
    <w:rsid w:val="005E553B"/>
    <w:rsid w:val="005F519C"/>
    <w:rsid w:val="00610C2C"/>
    <w:rsid w:val="00620B86"/>
    <w:rsid w:val="00631F4D"/>
    <w:rsid w:val="00664207"/>
    <w:rsid w:val="00676914"/>
    <w:rsid w:val="00677B18"/>
    <w:rsid w:val="00694D77"/>
    <w:rsid w:val="006D0174"/>
    <w:rsid w:val="00745B6D"/>
    <w:rsid w:val="00766A40"/>
    <w:rsid w:val="00771344"/>
    <w:rsid w:val="007A503E"/>
    <w:rsid w:val="007F7BE3"/>
    <w:rsid w:val="0083472A"/>
    <w:rsid w:val="00906768"/>
    <w:rsid w:val="0098743D"/>
    <w:rsid w:val="009A06CF"/>
    <w:rsid w:val="009E279B"/>
    <w:rsid w:val="00A20ED5"/>
    <w:rsid w:val="00A332B9"/>
    <w:rsid w:val="00A4605F"/>
    <w:rsid w:val="00A461DD"/>
    <w:rsid w:val="00AF18FD"/>
    <w:rsid w:val="00B00086"/>
    <w:rsid w:val="00B6429C"/>
    <w:rsid w:val="00BB25D0"/>
    <w:rsid w:val="00BC174C"/>
    <w:rsid w:val="00BC5BC2"/>
    <w:rsid w:val="00C03AB6"/>
    <w:rsid w:val="00C2006C"/>
    <w:rsid w:val="00C65ACB"/>
    <w:rsid w:val="00C806EB"/>
    <w:rsid w:val="00C92568"/>
    <w:rsid w:val="00D10102"/>
    <w:rsid w:val="00D52DE1"/>
    <w:rsid w:val="00D809CE"/>
    <w:rsid w:val="00D911D4"/>
    <w:rsid w:val="00DC377C"/>
    <w:rsid w:val="00DC553A"/>
    <w:rsid w:val="00DD132D"/>
    <w:rsid w:val="00DD5525"/>
    <w:rsid w:val="00DE2CDF"/>
    <w:rsid w:val="00DE2FAD"/>
    <w:rsid w:val="00E3152D"/>
    <w:rsid w:val="00E6293E"/>
    <w:rsid w:val="00EA4847"/>
    <w:rsid w:val="00EF1ECF"/>
    <w:rsid w:val="00F005DA"/>
    <w:rsid w:val="00F469C2"/>
    <w:rsid w:val="00F55683"/>
    <w:rsid w:val="00F8032B"/>
    <w:rsid w:val="00F9521B"/>
    <w:rsid w:val="00FA7A2B"/>
    <w:rsid w:val="00FD2BE7"/>
    <w:rsid w:val="00FE5A94"/>
    <w:rsid w:val="00FF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F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65"/>
    <w:pPr>
      <w:ind w:left="720"/>
      <w:contextualSpacing/>
    </w:pPr>
  </w:style>
  <w:style w:type="character" w:styleId="a4">
    <w:name w:val="Hyperlink"/>
    <w:uiPriority w:val="99"/>
    <w:unhideWhenUsed/>
    <w:rsid w:val="00677B18"/>
    <w:rPr>
      <w:color w:val="0000FF"/>
      <w:u w:val="single"/>
    </w:rPr>
  </w:style>
  <w:style w:type="paragraph" w:styleId="a5">
    <w:name w:val="Title"/>
    <w:basedOn w:val="a"/>
    <w:link w:val="a6"/>
    <w:qFormat/>
    <w:rsid w:val="00004E66"/>
    <w:pPr>
      <w:jc w:val="center"/>
    </w:pPr>
    <w:rPr>
      <w:b/>
      <w:bCs/>
      <w:sz w:val="28"/>
    </w:rPr>
  </w:style>
  <w:style w:type="character" w:customStyle="1" w:styleId="a6">
    <w:name w:val="Название Знак"/>
    <w:link w:val="a5"/>
    <w:rsid w:val="00004E66"/>
    <w:rPr>
      <w:rFonts w:ascii="Times New Roman" w:eastAsia="Times New Roman" w:hAnsi="Times New Roman" w:cs="Times New Roman"/>
      <w:b/>
      <w:bCs/>
      <w:sz w:val="28"/>
      <w:szCs w:val="20"/>
      <w:lang w:eastAsia="ru-RU"/>
    </w:rPr>
  </w:style>
  <w:style w:type="paragraph" w:styleId="a7">
    <w:name w:val="Balloon Text"/>
    <w:basedOn w:val="a"/>
    <w:link w:val="a8"/>
    <w:uiPriority w:val="99"/>
    <w:semiHidden/>
    <w:unhideWhenUsed/>
    <w:rsid w:val="00E3152D"/>
    <w:rPr>
      <w:rFonts w:ascii="Tahoma" w:hAnsi="Tahoma"/>
      <w:sz w:val="16"/>
      <w:szCs w:val="16"/>
    </w:rPr>
  </w:style>
  <w:style w:type="character" w:customStyle="1" w:styleId="a8">
    <w:name w:val="Текст выноски Знак"/>
    <w:link w:val="a7"/>
    <w:uiPriority w:val="99"/>
    <w:semiHidden/>
    <w:rsid w:val="00E3152D"/>
    <w:rPr>
      <w:rFonts w:ascii="Tahoma" w:eastAsia="Times New Roman" w:hAnsi="Tahoma" w:cs="Tahoma"/>
      <w:sz w:val="16"/>
      <w:szCs w:val="16"/>
    </w:rPr>
  </w:style>
  <w:style w:type="paragraph" w:styleId="2">
    <w:name w:val="Body Text Indent 2"/>
    <w:basedOn w:val="a"/>
    <w:link w:val="20"/>
    <w:rsid w:val="00694D77"/>
    <w:pPr>
      <w:spacing w:before="100" w:after="100"/>
    </w:pPr>
    <w:rPr>
      <w:rFonts w:ascii="Calibri" w:hAnsi="Calibri"/>
      <w:sz w:val="24"/>
      <w:szCs w:val="22"/>
    </w:rPr>
  </w:style>
  <w:style w:type="character" w:customStyle="1" w:styleId="20">
    <w:name w:val="Основной текст с отступом 2 Знак"/>
    <w:basedOn w:val="a0"/>
    <w:link w:val="2"/>
    <w:rsid w:val="00694D77"/>
    <w:rPr>
      <w:rFonts w:eastAsia="Times New Roman"/>
      <w:sz w:val="24"/>
      <w:szCs w:val="22"/>
    </w:rPr>
  </w:style>
  <w:style w:type="paragraph" w:styleId="a9">
    <w:name w:val="Subtitle"/>
    <w:basedOn w:val="a"/>
    <w:link w:val="aa"/>
    <w:qFormat/>
    <w:rsid w:val="00B00086"/>
    <w:pPr>
      <w:jc w:val="center"/>
    </w:pPr>
    <w:rPr>
      <w:b/>
      <w:bCs/>
      <w:sz w:val="40"/>
    </w:rPr>
  </w:style>
  <w:style w:type="character" w:customStyle="1" w:styleId="aa">
    <w:name w:val="Подзаголовок Знак"/>
    <w:basedOn w:val="a0"/>
    <w:link w:val="a9"/>
    <w:rsid w:val="00B00086"/>
    <w:rPr>
      <w:rFonts w:ascii="Times New Roman" w:eastAsia="Times New Roman" w:hAnsi="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38B2-B835-4317-9C7F-AF9DADD2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6921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Пользователь</cp:lastModifiedBy>
  <cp:revision>11</cp:revision>
  <cp:lastPrinted>2017-07-27T05:51:00Z</cp:lastPrinted>
  <dcterms:created xsi:type="dcterms:W3CDTF">2016-10-04T05:27:00Z</dcterms:created>
  <dcterms:modified xsi:type="dcterms:W3CDTF">2017-10-11T06:58:00Z</dcterms:modified>
</cp:coreProperties>
</file>