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638" w:type="dxa"/>
        <w:tblLayout w:type="fixed"/>
        <w:tblLook w:val="01E0"/>
      </w:tblPr>
      <w:tblGrid>
        <w:gridCol w:w="5012"/>
        <w:gridCol w:w="4626"/>
      </w:tblGrid>
      <w:tr w:rsidR="00D22151">
        <w:tc>
          <w:tcPr>
            <w:tcW w:w="50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51" w:rsidRDefault="00D22151">
            <w:pPr>
              <w:spacing w:line="1" w:lineRule="auto"/>
              <w:jc w:val="both"/>
            </w:pPr>
          </w:p>
        </w:tc>
        <w:tc>
          <w:tcPr>
            <w:tcW w:w="462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626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626"/>
            </w:tblGrid>
            <w:tr w:rsidR="00D22151">
              <w:tc>
                <w:tcPr>
                  <w:tcW w:w="4626" w:type="dxa"/>
                  <w:tcMar>
                    <w:top w:w="0" w:type="dxa"/>
                    <w:left w:w="0" w:type="dxa"/>
                    <w:bottom w:w="280" w:type="dxa"/>
                    <w:right w:w="0" w:type="dxa"/>
                  </w:tcMar>
                </w:tcPr>
                <w:p w:rsidR="00D22151" w:rsidRDefault="00F8660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Приложение № 8.1</w:t>
                  </w:r>
                </w:p>
                <w:p w:rsidR="00D22151" w:rsidRDefault="00F8660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к решению Собрания представителей Сусуманского городского округа "О бюджете муниципального образов</w:t>
                  </w:r>
                  <w:r>
                    <w:rPr>
                      <w:color w:val="000000"/>
                      <w:sz w:val="28"/>
                      <w:szCs w:val="28"/>
                    </w:rPr>
                    <w:t>а</w:t>
                  </w:r>
                  <w:r>
                    <w:rPr>
                      <w:color w:val="000000"/>
                      <w:sz w:val="28"/>
                      <w:szCs w:val="28"/>
                    </w:rPr>
                    <w:t>ния "Сусуманский городской округ" на 2021 год и плановый период 2022 и 2023 годов"</w:t>
                  </w:r>
                </w:p>
                <w:p w:rsidR="00D22151" w:rsidRDefault="00F86608">
                  <w:pPr>
                    <w:jc w:val="both"/>
                  </w:pPr>
                  <w:r>
                    <w:rPr>
                      <w:color w:val="000000"/>
                      <w:sz w:val="28"/>
                      <w:szCs w:val="28"/>
                    </w:rPr>
                    <w:t>от 12.2020 г. № ____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</w:tr>
    </w:tbl>
    <w:p w:rsidR="00D22151" w:rsidRDefault="00D22151">
      <w:pPr>
        <w:rPr>
          <w:vanish/>
        </w:rPr>
      </w:pPr>
    </w:p>
    <w:tbl>
      <w:tblPr>
        <w:tblOverlap w:val="never"/>
        <w:tblW w:w="9639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D22151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280" w:type="dxa"/>
              <w:right w:w="0" w:type="dxa"/>
            </w:tcMar>
          </w:tcPr>
          <w:p w:rsidR="00D22151" w:rsidRDefault="00F86608">
            <w:pPr>
              <w:ind w:firstLine="70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на реализацию муниц</w:t>
            </w:r>
            <w:r>
              <w:rPr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b/>
                <w:bCs/>
                <w:color w:val="000000"/>
                <w:sz w:val="28"/>
                <w:szCs w:val="28"/>
              </w:rPr>
              <w:t>пальных программ на плановый период 2022 и 2023 годов</w:t>
            </w:r>
          </w:p>
          <w:p w:rsidR="00D22151" w:rsidRDefault="00D22151">
            <w:pPr>
              <w:ind w:firstLine="700"/>
              <w:jc w:val="center"/>
            </w:pPr>
          </w:p>
          <w:p w:rsidR="00D22151" w:rsidRDefault="00D22151">
            <w:pPr>
              <w:ind w:firstLine="700"/>
              <w:jc w:val="center"/>
            </w:pPr>
          </w:p>
        </w:tc>
      </w:tr>
    </w:tbl>
    <w:p w:rsidR="00D22151" w:rsidRDefault="00D22151">
      <w:pPr>
        <w:rPr>
          <w:vanish/>
        </w:rPr>
      </w:pPr>
    </w:p>
    <w:tbl>
      <w:tblPr>
        <w:tblOverlap w:val="never"/>
        <w:tblW w:w="963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9639"/>
      </w:tblGrid>
      <w:tr w:rsidR="00D22151">
        <w:trPr>
          <w:jc w:val="right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22151" w:rsidRDefault="00F86608">
            <w:pPr>
              <w:jc w:val="right"/>
            </w:pPr>
            <w:r>
              <w:rPr>
                <w:color w:val="000000"/>
                <w:sz w:val="26"/>
                <w:szCs w:val="26"/>
              </w:rPr>
              <w:t>тыс. рублей</w:t>
            </w:r>
          </w:p>
        </w:tc>
      </w:tr>
    </w:tbl>
    <w:p w:rsidR="00D22151" w:rsidRDefault="00D22151">
      <w:pPr>
        <w:rPr>
          <w:vanish/>
        </w:rPr>
      </w:pPr>
      <w:bookmarkStart w:id="0" w:name="__bookmark_1"/>
      <w:bookmarkEnd w:id="0"/>
    </w:p>
    <w:tbl>
      <w:tblPr>
        <w:tblOverlap w:val="never"/>
        <w:tblW w:w="10510" w:type="dxa"/>
        <w:tblInd w:w="-487" w:type="dxa"/>
        <w:tblLayout w:type="fixed"/>
        <w:tblLook w:val="01E0"/>
      </w:tblPr>
      <w:tblGrid>
        <w:gridCol w:w="2632"/>
        <w:gridCol w:w="1763"/>
        <w:gridCol w:w="566"/>
        <w:gridCol w:w="566"/>
        <w:gridCol w:w="680"/>
        <w:gridCol w:w="1185"/>
        <w:gridCol w:w="1559"/>
        <w:gridCol w:w="1559"/>
      </w:tblGrid>
      <w:tr w:rsidR="00D22151" w:rsidTr="00F86608">
        <w:trPr>
          <w:trHeight w:val="230"/>
          <w:tblHeader/>
        </w:trPr>
        <w:tc>
          <w:tcPr>
            <w:tcW w:w="26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6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762"/>
            </w:tblGrid>
            <w:tr w:rsidR="00D22151">
              <w:trPr>
                <w:jc w:val="center"/>
              </w:trPr>
              <w:tc>
                <w:tcPr>
                  <w:tcW w:w="76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</w:t>
                  </w:r>
                  <w:r>
                    <w:rPr>
                      <w:color w:val="000000"/>
                      <w:sz w:val="24"/>
                      <w:szCs w:val="24"/>
                    </w:rPr>
                    <w:t>а</w:t>
                  </w:r>
                  <w:r>
                    <w:rPr>
                      <w:color w:val="000000"/>
                      <w:sz w:val="24"/>
                      <w:szCs w:val="24"/>
                    </w:rPr>
                    <w:t>имен</w:t>
                  </w:r>
                  <w:r>
                    <w:rPr>
                      <w:color w:val="000000"/>
                      <w:sz w:val="24"/>
                      <w:szCs w:val="24"/>
                    </w:rPr>
                    <w:t>о</w:t>
                  </w:r>
                  <w:r>
                    <w:rPr>
                      <w:color w:val="000000"/>
                      <w:sz w:val="24"/>
                      <w:szCs w:val="24"/>
                    </w:rPr>
                    <w:t>вание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17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2117"/>
            </w:tblGrid>
            <w:tr w:rsidR="00D22151">
              <w:trPr>
                <w:jc w:val="center"/>
              </w:trPr>
              <w:tc>
                <w:tcPr>
                  <w:tcW w:w="2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D2215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1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416"/>
            </w:tblGrid>
            <w:tr w:rsidR="00D22151">
              <w:trPr>
                <w:jc w:val="center"/>
              </w:trPr>
              <w:tc>
                <w:tcPr>
                  <w:tcW w:w="41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proofErr w:type="spellStart"/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Пр</w:t>
                  </w:r>
                  <w:proofErr w:type="spellEnd"/>
                  <w:proofErr w:type="gramEnd"/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6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D2215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1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30"/>
            </w:tblGrid>
            <w:tr w:rsidR="00D22151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ГР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31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381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3818"/>
            </w:tblGrid>
            <w:tr w:rsidR="00D22151">
              <w:trPr>
                <w:jc w:val="center"/>
              </w:trPr>
              <w:tc>
                <w:tcPr>
                  <w:tcW w:w="3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Сумма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</w:tr>
      <w:tr w:rsidR="00D22151" w:rsidTr="00F86608">
        <w:trPr>
          <w:tblHeader/>
        </w:trPr>
        <w:tc>
          <w:tcPr>
            <w:tcW w:w="263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17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6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1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D2215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2022 год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22151" w:rsidRDefault="00D22151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834"/>
            </w:tblGrid>
            <w:tr w:rsidR="00D22151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22151" w:rsidRDefault="00F86608">
                  <w:pPr>
                    <w:jc w:val="center"/>
                  </w:pPr>
                  <w:r>
                    <w:rPr>
                      <w:color w:val="000000"/>
                      <w:sz w:val="24"/>
                      <w:szCs w:val="24"/>
                    </w:rPr>
                    <w:t>на 2023 год</w:t>
                  </w:r>
                </w:p>
              </w:tc>
            </w:tr>
          </w:tbl>
          <w:p w:rsidR="00D22151" w:rsidRDefault="00D22151">
            <w:pPr>
              <w:spacing w:line="1" w:lineRule="auto"/>
            </w:pP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282 527,5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290 282,6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в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дохозяйственного комплекса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га на 2020-2023 год"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 w:rsidP="00F86608">
            <w:pPr>
              <w:tabs>
                <w:tab w:val="left" w:pos="1864"/>
              </w:tabs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"Разработка деклар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ции безопасности (включая государс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венную экспертизу)"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7A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декларации безопасности ( включая государственную эк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пертизу) на объект "</w:t>
            </w:r>
            <w:proofErr w:type="spellStart"/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регоукрепление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ройство дамбы обвал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вания в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усумане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р. </w:t>
            </w:r>
            <w:proofErr w:type="spellStart"/>
            <w:r>
              <w:rPr>
                <w:color w:val="000000"/>
                <w:sz w:val="24"/>
                <w:szCs w:val="24"/>
              </w:rPr>
              <w:t>Берелех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7A 0 01 93340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"Повышение безопасности дорожн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го движения на терр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тории Сусуманского городского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реал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 программы"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7D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улично-дорожной сети г.Сусумана техническ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ми средствами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зации дорожного дв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7D 0 01 95440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грамма "Содействие развитию институтов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гражданского общес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ва, укреплению еди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ства российской нации и гармонизации ме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национальных отн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шений в Сусуманском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7L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"Оказание финанс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вой поддержки де</w:t>
            </w:r>
            <w:r>
              <w:rPr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b/>
                <w:bCs/>
                <w:color w:val="000000"/>
                <w:sz w:val="24"/>
                <w:szCs w:val="24"/>
              </w:rPr>
              <w:t>тельности социально ориентированных 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коммерческих орган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социально ориент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рованных некоммерч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организаций за счет средств из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социальной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организациям (за исключением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учреждений,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корпор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 (компаний), 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лично-правовых комп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73280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социально ориент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рованных некоммерч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ских организаций за </w:t>
            </w:r>
            <w:r>
              <w:rPr>
                <w:color w:val="000000"/>
                <w:sz w:val="24"/>
                <w:szCs w:val="24"/>
              </w:rPr>
              <w:lastRenderedPageBreak/>
              <w:t>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социальной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ским организациям (за исключением госуда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ственных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учреждений,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корпор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 (компаний), 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лично-правовых комп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01 S3280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"Содействие развитию институтов гражда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общества"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 в мероприят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 областного уровня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02 91800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"Гармонизация ме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национальных отн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шений"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7L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участия представителей коре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малочисленных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родов Крайнего Севера в национальных выста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ках, конкурсах, праз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никах областного уро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 районного уровня с участием представит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лей коренных малочи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ленных народов Кра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него Севера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lastRenderedPageBreak/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культуры, кин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7L 0 03 97200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"Комплексное развитие систем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мунальной инфр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структуры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7N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реконс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рукции, ремонта или замены оборудования на объектах комм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нальной инфрастру</w:t>
            </w:r>
            <w:r>
              <w:rPr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туры"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7N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Модернизация и реко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струкция объектов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женерной и коммунал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инфраструктуры в населенных пунктах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родских округов Маг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данской области за счет средств местного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7N 0 01 98200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разования в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10 724,8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7 147,5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тупной среды в обр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зовательных учрежд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ниях Сусуманского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родского округа"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2 215,0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автобусов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73150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Адаптация социально- значимых объектов для инвалидов и </w:t>
            </w:r>
            <w:proofErr w:type="spellStart"/>
            <w:r>
              <w:rPr>
                <w:color w:val="000000"/>
                <w:sz w:val="24"/>
                <w:szCs w:val="24"/>
              </w:rPr>
              <w:t>малом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школ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автобусов за счет средств местного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05 S3150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"Развитие кадрового потенциала"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06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творческого и профессионального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тенциала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работников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учрежд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иные выплаты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06 91510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 общеобр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зовательных орган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зациях, расположе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ных в сельской мес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ности, условий для 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нятий физической культурой и спортом"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в общеобраз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вательных </w:t>
            </w:r>
            <w:proofErr w:type="spellStart"/>
            <w:r>
              <w:rPr>
                <w:color w:val="000000"/>
                <w:sz w:val="24"/>
                <w:szCs w:val="24"/>
              </w:rPr>
              <w:t>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</w:t>
            </w:r>
            <w:proofErr w:type="gramStart"/>
            <w:r>
              <w:rPr>
                <w:color w:val="000000"/>
                <w:sz w:val="24"/>
                <w:szCs w:val="24"/>
              </w:rPr>
              <w:t>,р</w:t>
            </w:r>
            <w:proofErr w:type="gramEnd"/>
            <w:r>
              <w:rPr>
                <w:color w:val="000000"/>
                <w:sz w:val="24"/>
                <w:szCs w:val="24"/>
              </w:rPr>
              <w:t>асположенных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сельской </w:t>
            </w:r>
            <w:proofErr w:type="spellStart"/>
            <w:r>
              <w:rPr>
                <w:color w:val="000000"/>
                <w:sz w:val="24"/>
                <w:szCs w:val="24"/>
              </w:rPr>
              <w:t>местн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сти,условий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для занятий физической культурой и спортом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номным учреждениям и иным некоммерческим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E2 50970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3 991,1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"Внедрение целевой модели цифровой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разовательной среды в общеобразовательных организациях и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фессиональных обр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зовательных орган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зациях"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7P 0 E4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целевой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дели цифровой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вательной среды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щеобразовательных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ганизациях 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сиональных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7P 0 E4 52100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1 677,7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3 064,4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ниципальной службы в муниципальном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разовании "Сусума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ский городской округ"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7R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"Дополнительное профессиональное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разование для лиц, 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мещающих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пальные должности и повышение профе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сионального уровня муниципальных сл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жащих"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7R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фессиональное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вание для лиц, зам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щающих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должности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73260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нального уровня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ципальных служащих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7R 0 01 98600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"Содержание автомобильных дорог общего пользования местного значения 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суманского городского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"Содержание автом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бильных дорог общего пользования местного значения"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7S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 дорог общего пользования местного значения Сусуманского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7S 0 01 95310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4 316,6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"Благоустро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ство Сусуманского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родского округа на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7Z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реал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 программы"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7Z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благ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устройству территории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7Z 0 01 92010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в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дохозяйственного комплекса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га на 2020-2023 год"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7А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мроприятие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: "Восстановление и экологическая реаб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литация водных об</w:t>
            </w:r>
            <w:r>
              <w:rPr>
                <w:b/>
                <w:bCs/>
                <w:color w:val="000000"/>
                <w:sz w:val="24"/>
                <w:szCs w:val="24"/>
              </w:rPr>
              <w:t>ъ</w:t>
            </w:r>
            <w:r>
              <w:rPr>
                <w:b/>
                <w:bCs/>
                <w:color w:val="000000"/>
                <w:sz w:val="24"/>
                <w:szCs w:val="24"/>
              </w:rPr>
              <w:t>ектов, сокращение 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гативного антропоге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ного воздействия на водные объекты"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7А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по предупре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дению и ликвидации последствий негативн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воздействия вод на водотоках, расположе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ных в границах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 за 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7А 0 02 S5110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"Безопасность образовательного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цесса в образовател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ных учреждениях 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суманского городского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"Материально- техн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ческое обеспечение о</w:t>
            </w: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b/>
                <w:bCs/>
                <w:color w:val="000000"/>
                <w:sz w:val="24"/>
                <w:szCs w:val="24"/>
              </w:rPr>
              <w:t>раны труда, техники безопасности, ант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террористической 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щищенности"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7Б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1 512,8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систем видеонаблюдения, о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ранной сигнализации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1 059,0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91600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но- технической базы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пропускных систем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7Б 0 01 93300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"Патриотич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ское воспитание жит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лей Сусуманского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610,5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работы по совершенствованию системы патриотич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ского воспитания ж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телей"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7В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493,3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патриот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направленности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384,8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01 92400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"Реализация мер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приятий по оказанию адресной помощи в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теранам Великой От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чественной войны 1941- 1945 годов"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7В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117,2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помощи, единовреме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ной выплаты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иные выплаты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льготы по оплате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z w:val="24"/>
                <w:szCs w:val="24"/>
              </w:rPr>
              <w:t>- коммунальных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иные выплаты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7В 0 02 91410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"Содействие в расселении граждан, проживающих в нас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ленных пунктах, ра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положенных на терр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тории Сусуманского городского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"Оптимизация сист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мы расселения в 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суманском городском округе"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7Г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Оптимизация жилищн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фонда в виде расс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7Г 0 01 96610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BE0A1F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 w:rsidR="00BE0A1F">
              <w:rPr>
                <w:b/>
                <w:bCs/>
                <w:color w:val="000000"/>
                <w:sz w:val="24"/>
                <w:szCs w:val="24"/>
              </w:rPr>
              <w:t>грамма "Одарённые дети на 2020- 2023</w:t>
            </w:r>
          </w:p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условий для выявления, поддержки и развития одаренных детей"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7Д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423,8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держки одаренных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иные выплаты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Стипендии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слетов,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учных конференций, олимпиад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7Д 0 01 92210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культуры в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2 001,6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"Комплектование книжных фондов би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лиотек Сусуманского городского округа"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турно- художественных изданий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73160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литер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турно- художественных изданий за 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01 S3160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"Сохранение культу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ного наследия и тво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ческого потенциала"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но- технической базы учреждений культуры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92510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 участие в конкурсах, фестивалях, выставках, концертах, мастер- классах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культуры, кин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7Е 0 02 96120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выпо</w:t>
            </w:r>
            <w:r>
              <w:rPr>
                <w:b/>
                <w:bCs/>
                <w:color w:val="000000"/>
                <w:sz w:val="24"/>
                <w:szCs w:val="24"/>
              </w:rPr>
              <w:t>л</w:t>
            </w:r>
            <w:r>
              <w:rPr>
                <w:b/>
                <w:bCs/>
                <w:color w:val="000000"/>
                <w:sz w:val="24"/>
                <w:szCs w:val="24"/>
              </w:rPr>
              <w:t>нения функций орг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нами местного сам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управления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га и находящимися в их ведении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пальными учрежд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ниями"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вающих на территории Магаданской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03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1 366,1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"Формирование до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тупной среды в учре</w:t>
            </w:r>
            <w:r>
              <w:rPr>
                <w:b/>
                <w:bCs/>
                <w:color w:val="000000"/>
                <w:sz w:val="24"/>
                <w:szCs w:val="24"/>
              </w:rPr>
              <w:t>ж</w:t>
            </w:r>
            <w:r>
              <w:rPr>
                <w:b/>
                <w:bCs/>
                <w:color w:val="000000"/>
                <w:sz w:val="24"/>
                <w:szCs w:val="24"/>
              </w:rPr>
              <w:t>дениях культуры и и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кусства"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7Е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Адаптация социально- значимых объектов для инвалидов и </w:t>
            </w:r>
            <w:proofErr w:type="spellStart"/>
            <w:r>
              <w:rPr>
                <w:color w:val="000000"/>
                <w:sz w:val="24"/>
                <w:szCs w:val="24"/>
              </w:rPr>
              <w:t>малом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групп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7Е 0 04 91500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"Обеспечение жильем молодых с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мей в Сусуманском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"Улучшение жили</w:t>
            </w:r>
            <w:r>
              <w:rPr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b/>
                <w:bCs/>
                <w:color w:val="000000"/>
                <w:sz w:val="24"/>
                <w:szCs w:val="24"/>
              </w:rPr>
              <w:t>ных условий молодых семей"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7Ж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выплата на приобретение (стро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тельство) жилья 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дым семьям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населения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и иные выплаты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селению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личных нормативных социальных выплат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7Ж 0 01 R4970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1 184,9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м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лого и среднего пре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принимательства в Сусуманском 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"Обеспечение усто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чивого развития мал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го и среднего предпр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нимательства, созд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ние новых рабочих мест"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7И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Финансовая поддержка субъектов малого и среднего предприним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тельства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мерческих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ций), индивидуальным предпринимателям,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зическим лицам -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7И 0 01 93360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"Формиров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ние современной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родской среды мун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ципального образов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ния "Сусуманский г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родской округ" на 2018- 2024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7К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"Формирование с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временной городской среды при реализации проектов благоустро</w:t>
            </w:r>
            <w:r>
              <w:rPr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b/>
                <w:bCs/>
                <w:color w:val="000000"/>
                <w:sz w:val="24"/>
                <w:szCs w:val="24"/>
              </w:rPr>
              <w:t>ства территорий 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ниципальных образ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ваний"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7К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Формирование совр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менной городской ср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ды при реализации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ектов благоустройства территорий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образований за 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7К 0 01 L5550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Лето-детям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8 625,4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8 625,4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и обе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>печение отдыха и о</w:t>
            </w:r>
            <w:r>
              <w:rPr>
                <w:b/>
                <w:bCs/>
                <w:color w:val="000000"/>
                <w:sz w:val="24"/>
                <w:szCs w:val="24"/>
              </w:rPr>
              <w:t>з</w:t>
            </w:r>
            <w:r>
              <w:rPr>
                <w:b/>
                <w:bCs/>
                <w:color w:val="000000"/>
                <w:sz w:val="24"/>
                <w:szCs w:val="24"/>
              </w:rPr>
              <w:t>доровления детей и подростков"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7 601,8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бывания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73210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и оздоровления детей в лагерях дневного пр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бывания за 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01 S3210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3 530,9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временных дополнительных раб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чих мест для подрос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ков в летный период"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7Л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по оплате труда несове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шеннолетних граждан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7Л 0 02 92300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1 023,6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м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лодежной политики в Сусуманском 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ском округе на 2020-2023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"Организационная 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бота"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и методологич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ское обеспечение в сф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ре молодежной полит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01 92530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"Культурно- массовая работа"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7М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провод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мые с участием мол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дежи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92600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областных и районных мероприят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ях, семинарах, сборах, конкурсах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реждений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молодыми семьями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92800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по пропаганде здорового образа жизни и профилактике прав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нарушений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7М 0 02 93000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то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говли на территории Сусуманского 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7Н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"Организация пров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дения областных ун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версальных совмес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ных ярмарок товаров"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7Н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 и проведению областных универсал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совместных ярм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рок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73900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низации и проведению областных универсал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совместных ярм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рок за счет средств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национальной экономики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7Н 0 01 S3900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"Пожарная безопасность в Сус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манском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"Создание эффекти</w:t>
            </w:r>
            <w:r>
              <w:rPr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b/>
                <w:bCs/>
                <w:color w:val="000000"/>
                <w:sz w:val="24"/>
                <w:szCs w:val="24"/>
              </w:rPr>
              <w:t>ной системы пожарной безопасности, обесп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чение необходимого противопожарного уровня защиты"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7П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3 371,8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автом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тической пожарной си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нализации, кнопки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вожной сигнализации, систем дублирования сигналов о срабатыв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нии автоматической пожарной сигнализации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2 133,7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1 658,7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476,8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226,8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Обработка сгораемых конструкций огнез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щитными составами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запра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ка огнетушителей, средств индивидуальной защиты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культуры, кин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матографии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94300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замеров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противления изоляции электросетей и электр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оборудования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lastRenderedPageBreak/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исправности и ремонт систем противопожа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ного водоснабжения, приобретение и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живание гидрантов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суманского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Обучение сотрудников по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пожарной безопасн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94510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планов эвакуации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7П 0 01 94700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разования в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7Р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225 564,6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240 932,5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"Управление развит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ем отрасли образов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ния"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7Р 0 02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219 944,9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235 312,8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выплат ежемесячного денежн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 вознаграждения за </w:t>
            </w:r>
            <w:r>
              <w:rPr>
                <w:color w:val="000000"/>
                <w:sz w:val="24"/>
                <w:szCs w:val="24"/>
              </w:rPr>
              <w:lastRenderedPageBreak/>
              <w:t>классное руководство педагогическим 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53030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лидами, детьми- сир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тами и детьми, 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шимися без попечения родителей, а также за детьми с туберкулезной интоксикацией,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организациях,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лизующих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тельную программу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школьного образования, расположенных на те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ритории Магаданской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lastRenderedPageBreak/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вающих на территории Магаданской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11 210,9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2 389,5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6 183,6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2 637,8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1 413,1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1 224,7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муниципальных общеобразовательных организаций в части реализации ими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дарственного стандарта общего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145 432,6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157 827,3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полном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чий по предоставлению дополнительных мер социальной поддержки работникам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организаций (за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тегорию)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259,4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944,4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306,7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полном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чий по предоставлению дополнительных мер социальной поддержки педагогическим рабо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никам муниципальных образовательных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низаций (за отдале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ность)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5 112,0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суманского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Дополнительное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зование детей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1 185,9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74070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572,6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государственных гарантий реализации прав граждан на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чение общедоступного и бесплатного дошкол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 в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 дошкол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организациях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47 415,0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50 388,2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ежемеся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lastRenderedPageBreak/>
              <w:t>ного денежного возн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граждения за классное руководство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74130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присмотру и уходу за детьми- инв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лидами, детьми- сир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тами и детьми, 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шимися без попечения родителей, а также за детьми с туберкулезной интоксикацией,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чающимися в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организациях за счет средств местного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02 S3С20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мероприятие </w:t>
            </w: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"Обеспечение госуда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ственных полномочий по созданию и орган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зации деятельности комиссии по делам н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совершеннолетних и защите их прав"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7Р 0 03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2 782,5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полном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чий по созданию и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деятельности комиссии по делам 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совершеннолетних и защите их прав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образования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2 782,5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манского городского </w:t>
            </w:r>
            <w:r>
              <w:rPr>
                <w:color w:val="000000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03 74020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"Обеспечение госуда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ственных полномочий по организации и ос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ществлению деятел</w:t>
            </w:r>
            <w:r>
              <w:rPr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b/>
                <w:bCs/>
                <w:color w:val="000000"/>
                <w:sz w:val="24"/>
                <w:szCs w:val="24"/>
              </w:rPr>
              <w:t>ности органов опеки и попечительства"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7Р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2 837,2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полном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чий по организации и осуществлению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по опеке и попечительству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социальной пол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тики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2 837,2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2 581,9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2 681,9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7Р 0 04 74090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"Профилакт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ка правонарушений и борьба с преступн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стью на территории Сусуманского горо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568,2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"Усиление роли общ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ственности в проф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лактике правонар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шений и борьбе с пр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ступностью"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04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держке граждан и их объединений, учас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вующих в охране общ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ственного порядка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73140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Привлечение общес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венности к участию в добровольных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рованиях правоохран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направленности (добровольных наро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ных дружин, операти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ных отрядов, добр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вольных формирований, казачества)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Применение системы морального и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ального стимулирования участия общественности в добровольных форм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рованиях правоохран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тельной направленности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выполнения функций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(муниципальн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ми) органами, казенн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учреждениями,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нами управления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дарственными внебю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жетными фондами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венных (муниципал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ных) органов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04 95140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вонарушений по о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дельным видам прот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воправной деятельн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сти"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05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Установка видеонабл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фия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Приобретение, изгото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баннеров и иной наглядной продукции антитеррористической направленности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7Т 0 05 95160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Основное мероприятие "Профилактика пр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вонарушений среди несовершеннолетних и молодежи"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7Т 0 07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безна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зорности, правонаруш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 и вредных прив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чек несовершенноле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них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7Т 0 07 93810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170,3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"Развитие ф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зической культуры и спорта в Сусуманском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"Приобщение разли</w:t>
            </w:r>
            <w:r>
              <w:rPr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b/>
                <w:bCs/>
                <w:color w:val="000000"/>
                <w:sz w:val="24"/>
                <w:szCs w:val="24"/>
              </w:rPr>
              <w:t>ных слоев населения к регулярным занятиям физической культурой и спортом"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7Ф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1 575,6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Возмещение расходов на предоставление мер социальной поддержки по оплате жилых пом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щений и коммунальных услуг отдельных катег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рий граждан, прож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вающих на территории </w:t>
            </w:r>
            <w:r>
              <w:rPr>
                <w:color w:val="000000"/>
                <w:sz w:val="24"/>
                <w:szCs w:val="24"/>
              </w:rPr>
              <w:lastRenderedPageBreak/>
              <w:t>Магаданской области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74010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но- технической базы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92500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Оздоровительная, спо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тивно- массовая работа с населением,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ние мероприятий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93100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527,7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Устройство спортивных сооружений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ласти физической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туры и спорта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по делам молодежи, культуре и спорту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7Ф 0 01 93200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"Защита нас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ления и территории от чрезвычайных ситу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ций природного и те</w:t>
            </w:r>
            <w:r>
              <w:rPr>
                <w:b/>
                <w:bCs/>
                <w:color w:val="000000"/>
                <w:sz w:val="24"/>
                <w:szCs w:val="24"/>
              </w:rPr>
              <w:t>х</w:t>
            </w:r>
            <w:r>
              <w:rPr>
                <w:b/>
                <w:bCs/>
                <w:color w:val="000000"/>
                <w:sz w:val="24"/>
                <w:szCs w:val="24"/>
              </w:rPr>
              <w:t>ногенного характера на территории Сус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манского городского округа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"Резерв материальных ресурсов для ликвид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ции чрезвычайных с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туаций природного и техногенного характ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ра и в целях гражда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ской обороны на те</w:t>
            </w:r>
            <w:r>
              <w:rPr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b/>
                <w:bCs/>
                <w:color w:val="000000"/>
                <w:sz w:val="24"/>
                <w:szCs w:val="24"/>
              </w:rPr>
              <w:t>ритории Сусуманского городского округа"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7Ч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технич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ских средств и создание материального резерва в целях ликвидации чре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вычайных ситуаций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ность и правоохран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тельная деятельность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Защита населения и территории от чрезв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чайных ситуаций 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Сус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7Ч 0 01 96400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"Управление муниципальным им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ществом Сусуманского городского округа на 2018-2021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"Проведение на терр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тории Сусуманского городского округа комплексных кадас</w:t>
            </w:r>
            <w:r>
              <w:rPr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b/>
                <w:bCs/>
                <w:color w:val="000000"/>
                <w:sz w:val="24"/>
                <w:szCs w:val="24"/>
              </w:rPr>
              <w:t>ровых работ"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7Щ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ных кадастровых работ за счет средств облас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ного бюджета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вопросы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государстве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lastRenderedPageBreak/>
              <w:t>ных (муниципальных) нужд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Комитет по управлению муниципальным имущ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ством администрации Сусуманского городск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7Щ 0 01 R5110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3 768,1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"Здоровье об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чающихся и воспита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ников в Сусуманском городском округе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11 990,3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11 740,7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укрепления здоровья учащихся и воспитанников обр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зовательных учрежд</w:t>
            </w:r>
            <w:r>
              <w:rPr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b/>
                <w:bCs/>
                <w:color w:val="000000"/>
                <w:sz w:val="24"/>
                <w:szCs w:val="24"/>
              </w:rPr>
              <w:t>ний"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7Ю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11 990,3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11 740,7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горячего питания обучающихся, пол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 начальное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щее образование в гос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дарственных и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организациях</w:t>
            </w:r>
            <w:proofErr w:type="gramEnd"/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53040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5 783,4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5 507,1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Совершенствование системы укрепления здоровья учащихся в общеобразовательных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1 532,9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питание 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тей-ивалидов</w:t>
            </w:r>
            <w:proofErr w:type="gramStart"/>
            <w:r>
              <w:rPr>
                <w:color w:val="000000"/>
                <w:sz w:val="24"/>
                <w:szCs w:val="24"/>
              </w:rPr>
              <w:t>,о</w:t>
            </w:r>
            <w:proofErr w:type="gramEnd"/>
            <w:r>
              <w:rPr>
                <w:color w:val="000000"/>
                <w:sz w:val="24"/>
                <w:szCs w:val="24"/>
              </w:rPr>
              <w:t>бучающихся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color w:val="000000"/>
                <w:sz w:val="24"/>
                <w:szCs w:val="24"/>
              </w:rPr>
              <w:t>обшеобразовательных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учреждениях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73443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668,3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73950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841,2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но- технической базы медицинских кабинетов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92520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конкурсов, спартакиад, соревнов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ний, акций и других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роприятий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93800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93,4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Совершенствование системы укрепления здоровья учащихся в общеобразовательных учреждениях за счет средств местного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S3440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2 350,1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питание (завтрак или полдник) детей из многодетных семей, обучающихся в общеобразовательных учреждениях за счет средств местного бю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дий бюджетным, авт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номным учреждениям и </w:t>
            </w:r>
            <w:r>
              <w:rPr>
                <w:color w:val="000000"/>
                <w:sz w:val="24"/>
                <w:szCs w:val="24"/>
              </w:rPr>
              <w:lastRenderedPageBreak/>
              <w:t>иным некоммерческим организациям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Комитет по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администрации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7Ю 0 01 S3950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</w:t>
            </w:r>
            <w:r>
              <w:rPr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b/>
                <w:bCs/>
                <w:color w:val="000000"/>
                <w:sz w:val="24"/>
                <w:szCs w:val="24"/>
              </w:rPr>
              <w:t>грамма "Финансовая поддержка организ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циям коммунального комплекса Сусума</w:t>
            </w:r>
            <w:r>
              <w:rPr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b/>
                <w:bCs/>
                <w:color w:val="000000"/>
                <w:sz w:val="24"/>
                <w:szCs w:val="24"/>
              </w:rPr>
              <w:t>ского городского окр</w:t>
            </w:r>
            <w:r>
              <w:rPr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b/>
                <w:bCs/>
                <w:color w:val="000000"/>
                <w:sz w:val="24"/>
                <w:szCs w:val="24"/>
              </w:rPr>
              <w:t>га на 2020- 2023 годы"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00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Основное мероприятие "Финансовая по</w:t>
            </w:r>
            <w:r>
              <w:rPr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b/>
                <w:bCs/>
                <w:color w:val="000000"/>
                <w:sz w:val="24"/>
                <w:szCs w:val="24"/>
              </w:rPr>
              <w:t>держка организациям коммунального ко</w:t>
            </w:r>
            <w:r>
              <w:rPr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b/>
                <w:bCs/>
                <w:color w:val="000000"/>
                <w:sz w:val="24"/>
                <w:szCs w:val="24"/>
              </w:rPr>
              <w:t>плекса"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7Я 0 01 00000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Содействие в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бесперебойной 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боты в сфере предоста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ления услуг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жилищно</w:t>
            </w:r>
            <w:proofErr w:type="spellEnd"/>
            <w:r>
              <w:rPr>
                <w:color w:val="000000"/>
                <w:sz w:val="24"/>
                <w:szCs w:val="24"/>
              </w:rPr>
              <w:t>- коммунального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ва в отопительный 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риод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сигнования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мерческих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ций), индивидуальным предпринимателям, 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зическим лицам -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изводителям товаров, работ, услуг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D2215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  <w:tr w:rsidR="00D22151" w:rsidTr="00F86608">
        <w:tc>
          <w:tcPr>
            <w:tcW w:w="2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городского хозяйства и жизнеобе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территории С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суманского городского округа</w:t>
            </w:r>
          </w:p>
        </w:tc>
        <w:tc>
          <w:tcPr>
            <w:tcW w:w="1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7Я 0 01 98700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D22151" w:rsidRDefault="00F8660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2 700,0</w:t>
            </w:r>
          </w:p>
        </w:tc>
      </w:tr>
    </w:tbl>
    <w:p w:rsidR="00A27354" w:rsidRDefault="00A27354"/>
    <w:sectPr w:rsidR="00A27354" w:rsidSect="00D22151">
      <w:headerReference w:type="default" r:id="rId6"/>
      <w:footerReference w:type="default" r:id="rId7"/>
      <w:pgSz w:w="11905" w:h="16837"/>
      <w:pgMar w:top="1133" w:right="566" w:bottom="1133" w:left="1700" w:header="737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151" w:rsidRDefault="00D22151" w:rsidP="00D22151">
      <w:r>
        <w:separator/>
      </w:r>
    </w:p>
  </w:endnote>
  <w:endnote w:type="continuationSeparator" w:id="1">
    <w:p w:rsidR="00D22151" w:rsidRDefault="00D22151" w:rsidP="00D22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D22151">
      <w:tc>
        <w:tcPr>
          <w:tcW w:w="9854" w:type="dxa"/>
        </w:tcPr>
        <w:p w:rsidR="00D22151" w:rsidRDefault="00F86608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D22151" w:rsidRDefault="00D22151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151" w:rsidRDefault="00D22151" w:rsidP="00D22151">
      <w:r>
        <w:separator/>
      </w:r>
    </w:p>
  </w:footnote>
  <w:footnote w:type="continuationSeparator" w:id="1">
    <w:p w:rsidR="00D22151" w:rsidRDefault="00D22151" w:rsidP="00D22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4" w:type="dxa"/>
      <w:tblLayout w:type="fixed"/>
      <w:tblLook w:val="01E0"/>
    </w:tblPr>
    <w:tblGrid>
      <w:gridCol w:w="9854"/>
    </w:tblGrid>
    <w:tr w:rsidR="00D22151">
      <w:tc>
        <w:tcPr>
          <w:tcW w:w="9854" w:type="dxa"/>
        </w:tcPr>
        <w:p w:rsidR="00D22151" w:rsidRDefault="00A27354">
          <w:pPr>
            <w:jc w:val="center"/>
            <w:rPr>
              <w:color w:val="000000"/>
            </w:rPr>
          </w:pPr>
          <w:r>
            <w:fldChar w:fldCharType="begin"/>
          </w:r>
          <w:r w:rsidR="00F86608">
            <w:rPr>
              <w:color w:val="000000"/>
            </w:rPr>
            <w:instrText>PAGE</w:instrText>
          </w:r>
          <w:r>
            <w:fldChar w:fldCharType="separate"/>
          </w:r>
          <w:r w:rsidR="00BE0A1F">
            <w:rPr>
              <w:noProof/>
              <w:color w:val="000000"/>
            </w:rPr>
            <w:t>19</w:t>
          </w:r>
          <w:r>
            <w:fldChar w:fldCharType="end"/>
          </w:r>
        </w:p>
        <w:p w:rsidR="00D22151" w:rsidRDefault="00D22151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151"/>
    <w:rsid w:val="00A27354"/>
    <w:rsid w:val="00BE0A1F"/>
    <w:rsid w:val="00D22151"/>
    <w:rsid w:val="00F86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221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64</Pages>
  <Words>11401</Words>
  <Characters>64992</Characters>
  <Application>Microsoft Office Word</Application>
  <DocSecurity>0</DocSecurity>
  <Lines>541</Lines>
  <Paragraphs>152</Paragraphs>
  <ScaleCrop>false</ScaleCrop>
  <Company/>
  <LinksUpToDate>false</LinksUpToDate>
  <CharactersWithSpaces>76241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2020-12-04T05:19:00Z</dcterms:created>
  <dcterms:modified xsi:type="dcterms:W3CDTF">2020-12-14T00:50:00Z</dcterms:modified>
</cp:coreProperties>
</file>