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22" w:rsidRPr="00E91B22" w:rsidRDefault="00CE2B4E" w:rsidP="00CE2B4E">
      <w:pPr>
        <w:pStyle w:val="ConsPlusTitle"/>
        <w:jc w:val="center"/>
        <w:rPr>
          <w:rFonts w:ascii="Times New Roman" w:hAnsi="Times New Roman" w:cs="Times New Roman"/>
          <w:sz w:val="36"/>
          <w:szCs w:val="36"/>
        </w:rPr>
      </w:pPr>
      <w:r w:rsidRPr="00E91B22">
        <w:rPr>
          <w:rFonts w:ascii="Times New Roman" w:hAnsi="Times New Roman" w:cs="Times New Roman"/>
          <w:sz w:val="36"/>
          <w:szCs w:val="36"/>
        </w:rPr>
        <w:t xml:space="preserve">АДМИНИСТРАЦИЯ СУСУМАНСКОГО </w:t>
      </w:r>
    </w:p>
    <w:p w:rsidR="00CE2B4E" w:rsidRPr="00E91B22" w:rsidRDefault="00CE2B4E" w:rsidP="00CE2B4E">
      <w:pPr>
        <w:pStyle w:val="ConsPlusTitle"/>
        <w:jc w:val="center"/>
        <w:rPr>
          <w:rFonts w:ascii="Times New Roman" w:hAnsi="Times New Roman" w:cs="Times New Roman"/>
          <w:sz w:val="36"/>
          <w:szCs w:val="36"/>
        </w:rPr>
      </w:pPr>
      <w:r w:rsidRPr="00E91B22">
        <w:rPr>
          <w:rFonts w:ascii="Times New Roman" w:hAnsi="Times New Roman" w:cs="Times New Roman"/>
          <w:sz w:val="36"/>
          <w:szCs w:val="36"/>
        </w:rPr>
        <w:t>ГОРОДСКОГО ОКРУГА</w:t>
      </w:r>
    </w:p>
    <w:p w:rsidR="00CE2B4E" w:rsidRDefault="00CE2B4E" w:rsidP="00CE2B4E">
      <w:pPr>
        <w:pStyle w:val="ConsPlusTitle"/>
        <w:jc w:val="center"/>
        <w:rPr>
          <w:rFonts w:ascii="Times New Roman" w:hAnsi="Times New Roman" w:cs="Times New Roman"/>
        </w:rPr>
      </w:pPr>
    </w:p>
    <w:p w:rsidR="00CE2B4E" w:rsidRDefault="00CE2B4E" w:rsidP="00CE2B4E">
      <w:pPr>
        <w:pStyle w:val="ConsPlusTitle"/>
        <w:jc w:val="center"/>
        <w:rPr>
          <w:rFonts w:ascii="Times New Roman" w:hAnsi="Times New Roman" w:cs="Times New Roman"/>
          <w:sz w:val="44"/>
          <w:szCs w:val="44"/>
        </w:rPr>
      </w:pPr>
      <w:r w:rsidRPr="00E91B22">
        <w:rPr>
          <w:rFonts w:ascii="Times New Roman" w:hAnsi="Times New Roman" w:cs="Times New Roman"/>
          <w:sz w:val="52"/>
          <w:szCs w:val="52"/>
        </w:rPr>
        <w:t>ПОСТАНОВЛЕНИЕ</w:t>
      </w:r>
    </w:p>
    <w:p w:rsidR="00CE2B4E" w:rsidRDefault="00CE2B4E" w:rsidP="00CE2B4E">
      <w:pPr>
        <w:pStyle w:val="ConsPlusTitle"/>
        <w:jc w:val="center"/>
        <w:rPr>
          <w:rFonts w:ascii="Times New Roman" w:hAnsi="Times New Roman" w:cs="Times New Roman"/>
          <w:sz w:val="44"/>
          <w:szCs w:val="44"/>
        </w:rPr>
      </w:pPr>
    </w:p>
    <w:p w:rsidR="00CE2B4E" w:rsidRPr="00C540F2" w:rsidRDefault="00CE2B4E" w:rsidP="00CE2B4E">
      <w:pPr>
        <w:pStyle w:val="ConsPlusTitle"/>
        <w:rPr>
          <w:rFonts w:ascii="Times New Roman" w:hAnsi="Times New Roman" w:cs="Times New Roman"/>
          <w:b w:val="0"/>
          <w:sz w:val="24"/>
          <w:szCs w:val="24"/>
        </w:rPr>
      </w:pPr>
      <w:r w:rsidRPr="00C540F2">
        <w:rPr>
          <w:rFonts w:ascii="Times New Roman" w:hAnsi="Times New Roman" w:cs="Times New Roman"/>
          <w:b w:val="0"/>
          <w:sz w:val="24"/>
          <w:szCs w:val="24"/>
        </w:rPr>
        <w:t xml:space="preserve">От </w:t>
      </w:r>
      <w:r w:rsidR="00E91B22" w:rsidRPr="00C540F2">
        <w:rPr>
          <w:rFonts w:ascii="Times New Roman" w:hAnsi="Times New Roman" w:cs="Times New Roman"/>
          <w:b w:val="0"/>
          <w:sz w:val="24"/>
          <w:szCs w:val="24"/>
        </w:rPr>
        <w:t>01.08.2017 г.</w:t>
      </w:r>
      <w:r w:rsidRPr="00C540F2">
        <w:rPr>
          <w:rFonts w:ascii="Times New Roman" w:hAnsi="Times New Roman" w:cs="Times New Roman"/>
          <w:b w:val="0"/>
          <w:sz w:val="24"/>
          <w:szCs w:val="24"/>
        </w:rPr>
        <w:t xml:space="preserve">                                        </w:t>
      </w:r>
      <w:r w:rsidR="00E91B22" w:rsidRPr="00C540F2">
        <w:rPr>
          <w:rFonts w:ascii="Times New Roman" w:hAnsi="Times New Roman" w:cs="Times New Roman"/>
          <w:b w:val="0"/>
          <w:sz w:val="24"/>
          <w:szCs w:val="24"/>
        </w:rPr>
        <w:t xml:space="preserve">     </w:t>
      </w:r>
      <w:r w:rsidRPr="00C540F2">
        <w:rPr>
          <w:rFonts w:ascii="Times New Roman" w:hAnsi="Times New Roman" w:cs="Times New Roman"/>
          <w:b w:val="0"/>
          <w:sz w:val="24"/>
          <w:szCs w:val="24"/>
        </w:rPr>
        <w:t>№</w:t>
      </w:r>
      <w:r w:rsidR="00E91B22" w:rsidRPr="00C540F2">
        <w:rPr>
          <w:rFonts w:ascii="Times New Roman" w:hAnsi="Times New Roman" w:cs="Times New Roman"/>
          <w:b w:val="0"/>
          <w:sz w:val="24"/>
          <w:szCs w:val="24"/>
        </w:rPr>
        <w:t xml:space="preserve">  432</w:t>
      </w:r>
    </w:p>
    <w:p w:rsidR="00CE2B4E" w:rsidRPr="00C540F2" w:rsidRDefault="00CE2B4E" w:rsidP="00CE2B4E">
      <w:pPr>
        <w:pStyle w:val="ConsPlusTitle"/>
        <w:rPr>
          <w:rFonts w:ascii="Times New Roman" w:hAnsi="Times New Roman" w:cs="Times New Roman"/>
          <w:b w:val="0"/>
          <w:sz w:val="24"/>
          <w:szCs w:val="24"/>
        </w:rPr>
      </w:pPr>
      <w:r w:rsidRPr="00C540F2">
        <w:rPr>
          <w:rFonts w:ascii="Times New Roman" w:hAnsi="Times New Roman" w:cs="Times New Roman"/>
          <w:b w:val="0"/>
          <w:sz w:val="24"/>
          <w:szCs w:val="24"/>
        </w:rPr>
        <w:t xml:space="preserve">г. </w:t>
      </w:r>
      <w:proofErr w:type="spellStart"/>
      <w:r w:rsidRPr="00C540F2">
        <w:rPr>
          <w:rFonts w:ascii="Times New Roman" w:hAnsi="Times New Roman" w:cs="Times New Roman"/>
          <w:b w:val="0"/>
          <w:sz w:val="24"/>
          <w:szCs w:val="24"/>
        </w:rPr>
        <w:t>Сусуман</w:t>
      </w:r>
      <w:proofErr w:type="spellEnd"/>
    </w:p>
    <w:p w:rsidR="00CE2B4E" w:rsidRPr="00C540F2" w:rsidRDefault="00CE2B4E" w:rsidP="00CE2B4E">
      <w:pPr>
        <w:pStyle w:val="ConsPlusTitle"/>
        <w:jc w:val="center"/>
        <w:rPr>
          <w:rFonts w:ascii="Times New Roman" w:hAnsi="Times New Roman" w:cs="Times New Roman"/>
          <w:sz w:val="24"/>
          <w:szCs w:val="24"/>
        </w:rPr>
      </w:pPr>
    </w:p>
    <w:p w:rsidR="00CE2B4E" w:rsidRPr="00C540F2" w:rsidRDefault="00CE2B4E" w:rsidP="00CE2B4E">
      <w:pPr>
        <w:pStyle w:val="ConsPlusNormal"/>
        <w:rPr>
          <w:sz w:val="24"/>
          <w:szCs w:val="24"/>
        </w:rPr>
      </w:pPr>
    </w:p>
    <w:p w:rsidR="00CE2B4E" w:rsidRPr="00C540F2" w:rsidRDefault="00CE2B4E" w:rsidP="00CE2B4E">
      <w:pPr>
        <w:pStyle w:val="ConsPlusNormal"/>
        <w:rPr>
          <w:rFonts w:ascii="Times New Roman" w:hAnsi="Times New Roman" w:cs="Times New Roman"/>
          <w:sz w:val="24"/>
          <w:szCs w:val="24"/>
        </w:rPr>
      </w:pPr>
      <w:r w:rsidRPr="00C540F2">
        <w:rPr>
          <w:rFonts w:ascii="Times New Roman" w:hAnsi="Times New Roman" w:cs="Times New Roman"/>
          <w:sz w:val="24"/>
          <w:szCs w:val="24"/>
        </w:rPr>
        <w:t>Об утверждении Методики оценки</w:t>
      </w:r>
    </w:p>
    <w:p w:rsidR="00CE2B4E" w:rsidRPr="00C540F2" w:rsidRDefault="00CE2B4E" w:rsidP="00CE2B4E">
      <w:pPr>
        <w:pStyle w:val="ConsPlusNormal"/>
        <w:rPr>
          <w:rFonts w:ascii="Times New Roman" w:hAnsi="Times New Roman" w:cs="Times New Roman"/>
          <w:sz w:val="24"/>
          <w:szCs w:val="24"/>
        </w:rPr>
      </w:pPr>
      <w:r w:rsidRPr="00C540F2">
        <w:rPr>
          <w:rFonts w:ascii="Times New Roman" w:hAnsi="Times New Roman" w:cs="Times New Roman"/>
          <w:sz w:val="24"/>
          <w:szCs w:val="24"/>
        </w:rPr>
        <w:t>регулирующего воздействия проектов</w:t>
      </w:r>
    </w:p>
    <w:p w:rsidR="00CE2B4E" w:rsidRPr="00C540F2" w:rsidRDefault="00CE2B4E" w:rsidP="00CE2B4E">
      <w:pPr>
        <w:pStyle w:val="ConsPlusNormal"/>
        <w:rPr>
          <w:rFonts w:ascii="Times New Roman" w:hAnsi="Times New Roman" w:cs="Times New Roman"/>
          <w:sz w:val="24"/>
          <w:szCs w:val="24"/>
        </w:rPr>
      </w:pPr>
      <w:r w:rsidRPr="00C540F2">
        <w:rPr>
          <w:rFonts w:ascii="Times New Roman" w:hAnsi="Times New Roman" w:cs="Times New Roman"/>
          <w:sz w:val="24"/>
          <w:szCs w:val="24"/>
        </w:rPr>
        <w:t>нормативных правовых актов</w:t>
      </w:r>
      <w:r w:rsidR="00543ACE" w:rsidRPr="00C540F2">
        <w:rPr>
          <w:rFonts w:ascii="Times New Roman" w:hAnsi="Times New Roman" w:cs="Times New Roman"/>
          <w:sz w:val="24"/>
          <w:szCs w:val="24"/>
        </w:rPr>
        <w:t xml:space="preserve"> администрации</w:t>
      </w:r>
    </w:p>
    <w:p w:rsidR="00CE2B4E" w:rsidRPr="00C540F2" w:rsidRDefault="00CE2B4E" w:rsidP="00CE2B4E">
      <w:pPr>
        <w:pStyle w:val="ConsPlusNormal"/>
        <w:rPr>
          <w:rFonts w:ascii="Times New Roman" w:hAnsi="Times New Roman" w:cs="Times New Roman"/>
          <w:sz w:val="24"/>
          <w:szCs w:val="24"/>
        </w:rPr>
      </w:pPr>
      <w:r w:rsidRPr="00C540F2">
        <w:rPr>
          <w:rFonts w:ascii="Times New Roman" w:hAnsi="Times New Roman" w:cs="Times New Roman"/>
          <w:sz w:val="24"/>
          <w:szCs w:val="24"/>
        </w:rPr>
        <w:t xml:space="preserve">Сусуманского городского округа </w:t>
      </w:r>
    </w:p>
    <w:p w:rsidR="00CE2B4E" w:rsidRPr="00C540F2" w:rsidRDefault="00CE2B4E" w:rsidP="00CE2B4E">
      <w:pPr>
        <w:pStyle w:val="ConsPlusNormal"/>
        <w:rPr>
          <w:rFonts w:ascii="Times New Roman" w:hAnsi="Times New Roman" w:cs="Times New Roman"/>
          <w:sz w:val="24"/>
          <w:szCs w:val="24"/>
        </w:rPr>
      </w:pPr>
    </w:p>
    <w:p w:rsidR="00CE2B4E" w:rsidRPr="00C540F2" w:rsidRDefault="00CE2B4E" w:rsidP="00CE2B4E">
      <w:pPr>
        <w:pStyle w:val="ConsPlusNormal"/>
        <w:jc w:val="center"/>
        <w:rPr>
          <w:sz w:val="24"/>
          <w:szCs w:val="24"/>
        </w:rPr>
      </w:pPr>
    </w:p>
    <w:p w:rsidR="00CE2B4E" w:rsidRPr="00C540F2" w:rsidRDefault="00CE2B4E" w:rsidP="00CE2B4E">
      <w:pPr>
        <w:pStyle w:val="ConsPlusNormal"/>
        <w:ind w:firstLine="540"/>
        <w:jc w:val="both"/>
        <w:rPr>
          <w:rFonts w:ascii="Times New Roman" w:hAnsi="Times New Roman" w:cs="Times New Roman"/>
          <w:sz w:val="24"/>
          <w:szCs w:val="24"/>
        </w:rPr>
      </w:pPr>
      <w:proofErr w:type="gramStart"/>
      <w:r w:rsidRPr="00C540F2">
        <w:rPr>
          <w:rFonts w:ascii="Times New Roman" w:hAnsi="Times New Roman" w:cs="Times New Roman"/>
          <w:sz w:val="24"/>
          <w:szCs w:val="24"/>
        </w:rPr>
        <w:t>В соответствии с Федеральным законом от 06.10. 2003 года N 131-ФЗ «Об общих принципах организации местного самоуправления в Российской Федерации</w:t>
      </w:r>
      <w:r w:rsidR="00C0746D" w:rsidRPr="00C540F2">
        <w:rPr>
          <w:rFonts w:ascii="Times New Roman" w:hAnsi="Times New Roman" w:cs="Times New Roman"/>
          <w:sz w:val="24"/>
          <w:szCs w:val="24"/>
        </w:rPr>
        <w:t>»</w:t>
      </w:r>
      <w:r w:rsidRPr="00C540F2">
        <w:rPr>
          <w:rFonts w:ascii="Times New Roman" w:hAnsi="Times New Roman" w:cs="Times New Roman"/>
          <w:sz w:val="24"/>
          <w:szCs w:val="24"/>
        </w:rPr>
        <w:t>, Законом Магаданской области от 30 июля 2014 года N 1774-ОЗ «О Порядк</w:t>
      </w:r>
      <w:r w:rsidR="00401350" w:rsidRPr="00C540F2">
        <w:rPr>
          <w:rFonts w:ascii="Times New Roman" w:hAnsi="Times New Roman" w:cs="Times New Roman"/>
          <w:sz w:val="24"/>
          <w:szCs w:val="24"/>
        </w:rPr>
        <w:t>ах</w:t>
      </w:r>
      <w:r w:rsidRPr="00C540F2">
        <w:rPr>
          <w:rFonts w:ascii="Times New Roman" w:hAnsi="Times New Roman" w:cs="Times New Roman"/>
          <w:sz w:val="24"/>
          <w:szCs w:val="24"/>
        </w:rPr>
        <w:t xml:space="preserve"> проведения оценки регулирующего воздействия проектов нормативных правовых актов </w:t>
      </w:r>
      <w:r w:rsidR="008C0954" w:rsidRPr="00C540F2">
        <w:rPr>
          <w:rFonts w:ascii="Times New Roman" w:hAnsi="Times New Roman" w:cs="Times New Roman"/>
          <w:sz w:val="24"/>
          <w:szCs w:val="24"/>
        </w:rPr>
        <w:t>и экспертизы нормативных правовых актов, затрагивающих вопросы осуществления предпринимательской и инвестиционной деятельности</w:t>
      </w:r>
      <w:r w:rsidR="005D0876" w:rsidRPr="00C540F2">
        <w:rPr>
          <w:rFonts w:ascii="Times New Roman" w:hAnsi="Times New Roman" w:cs="Times New Roman"/>
          <w:sz w:val="24"/>
          <w:szCs w:val="24"/>
        </w:rPr>
        <w:t>»</w:t>
      </w:r>
      <w:r w:rsidRPr="00C540F2">
        <w:rPr>
          <w:rFonts w:ascii="Times New Roman" w:hAnsi="Times New Roman" w:cs="Times New Roman"/>
          <w:sz w:val="24"/>
          <w:szCs w:val="24"/>
        </w:rPr>
        <w:t>,</w:t>
      </w:r>
      <w:r w:rsidR="00B13C9C" w:rsidRPr="00C540F2">
        <w:rPr>
          <w:rFonts w:ascii="Times New Roman" w:hAnsi="Times New Roman" w:cs="Times New Roman"/>
          <w:sz w:val="24"/>
          <w:szCs w:val="24"/>
        </w:rPr>
        <w:t xml:space="preserve"> Федеральный закон  от 02 июля 2013 г. № 176</w:t>
      </w:r>
      <w:r w:rsidR="00C540F2">
        <w:rPr>
          <w:rFonts w:ascii="Times New Roman" w:hAnsi="Times New Roman" w:cs="Times New Roman"/>
          <w:sz w:val="24"/>
          <w:szCs w:val="24"/>
        </w:rPr>
        <w:t>-</w:t>
      </w:r>
      <w:r w:rsidR="00B13C9C" w:rsidRPr="00C540F2">
        <w:rPr>
          <w:rFonts w:ascii="Times New Roman" w:hAnsi="Times New Roman" w:cs="Times New Roman"/>
          <w:sz w:val="24"/>
          <w:szCs w:val="24"/>
        </w:rPr>
        <w:t>ФЗ</w:t>
      </w:r>
      <w:proofErr w:type="gramEnd"/>
      <w:r w:rsidR="00B13C9C" w:rsidRPr="00C540F2">
        <w:rPr>
          <w:rFonts w:ascii="Times New Roman" w:hAnsi="Times New Roman" w:cs="Times New Roman"/>
          <w:sz w:val="24"/>
          <w:szCs w:val="24"/>
        </w:rPr>
        <w:t xml:space="preserve"> «</w:t>
      </w:r>
      <w:proofErr w:type="gramStart"/>
      <w:r w:rsidR="00B13C9C" w:rsidRPr="00C540F2">
        <w:rPr>
          <w:rFonts w:ascii="Times New Roman" w:hAnsi="Times New Roman" w:cs="Times New Roman"/>
          <w:sz w:val="24"/>
          <w:szCs w:val="24"/>
        </w:rPr>
        <w:t xml:space="preserve">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 изменениями и дополнениями), </w:t>
      </w:r>
      <w:r w:rsidRPr="00C540F2">
        <w:rPr>
          <w:rFonts w:ascii="Times New Roman" w:hAnsi="Times New Roman" w:cs="Times New Roman"/>
          <w:sz w:val="24"/>
          <w:szCs w:val="24"/>
        </w:rPr>
        <w:t>а также для создания благоприятных условий</w:t>
      </w:r>
      <w:proofErr w:type="gramEnd"/>
      <w:r w:rsidRPr="00C540F2">
        <w:rPr>
          <w:rFonts w:ascii="Times New Roman" w:hAnsi="Times New Roman" w:cs="Times New Roman"/>
          <w:sz w:val="24"/>
          <w:szCs w:val="24"/>
        </w:rPr>
        <w:t xml:space="preserve"> для развития предпринимательской и инвестиционной деятельности на территории муниципального образования «</w:t>
      </w:r>
      <w:proofErr w:type="spellStart"/>
      <w:r w:rsidRPr="00C540F2">
        <w:rPr>
          <w:rFonts w:ascii="Times New Roman" w:hAnsi="Times New Roman" w:cs="Times New Roman"/>
          <w:sz w:val="24"/>
          <w:szCs w:val="24"/>
        </w:rPr>
        <w:t>Сусуманский</w:t>
      </w:r>
      <w:proofErr w:type="spellEnd"/>
      <w:r w:rsidRPr="00C540F2">
        <w:rPr>
          <w:rFonts w:ascii="Times New Roman" w:hAnsi="Times New Roman" w:cs="Times New Roman"/>
          <w:sz w:val="24"/>
          <w:szCs w:val="24"/>
        </w:rPr>
        <w:t xml:space="preserve"> городской округ», администрация Сусуманского  городского округа </w:t>
      </w:r>
      <w:bookmarkStart w:id="0" w:name="P22"/>
      <w:bookmarkEnd w:id="0"/>
    </w:p>
    <w:p w:rsidR="00CE2B4E" w:rsidRPr="00C540F2" w:rsidRDefault="00CE2B4E" w:rsidP="00CE2B4E">
      <w:pPr>
        <w:pStyle w:val="ConsPlusNormal"/>
        <w:ind w:firstLine="540"/>
        <w:jc w:val="both"/>
        <w:rPr>
          <w:rFonts w:ascii="Times New Roman" w:hAnsi="Times New Roman" w:cs="Times New Roman"/>
          <w:sz w:val="24"/>
          <w:szCs w:val="24"/>
        </w:rPr>
      </w:pPr>
    </w:p>
    <w:p w:rsidR="00CE2B4E" w:rsidRPr="00C540F2" w:rsidRDefault="00CE2B4E" w:rsidP="00E91B22">
      <w:pPr>
        <w:pStyle w:val="ConsPlusNormal"/>
        <w:jc w:val="both"/>
        <w:rPr>
          <w:rFonts w:ascii="Times New Roman" w:hAnsi="Times New Roman" w:cs="Times New Roman"/>
          <w:sz w:val="24"/>
          <w:szCs w:val="24"/>
        </w:rPr>
      </w:pPr>
      <w:r w:rsidRPr="00C540F2">
        <w:rPr>
          <w:rFonts w:ascii="Times New Roman" w:hAnsi="Times New Roman" w:cs="Times New Roman"/>
          <w:sz w:val="24"/>
          <w:szCs w:val="24"/>
        </w:rPr>
        <w:t>ПОСТАНОВЛЯЕТ:</w:t>
      </w:r>
    </w:p>
    <w:p w:rsidR="00CE2B4E" w:rsidRPr="00C540F2" w:rsidRDefault="00CE2B4E" w:rsidP="00CE2B4E">
      <w:pPr>
        <w:pStyle w:val="ConsPlusNormal"/>
        <w:ind w:firstLine="540"/>
        <w:jc w:val="both"/>
        <w:rPr>
          <w:rFonts w:ascii="Times New Roman" w:hAnsi="Times New Roman" w:cs="Times New Roman"/>
          <w:sz w:val="24"/>
          <w:szCs w:val="24"/>
        </w:rPr>
      </w:pPr>
    </w:p>
    <w:p w:rsidR="00CE2B4E" w:rsidRPr="00C540F2" w:rsidRDefault="00CE2B4E" w:rsidP="00CE2B4E">
      <w:pPr>
        <w:pStyle w:val="ConsPlusNormal"/>
        <w:jc w:val="both"/>
        <w:rPr>
          <w:rFonts w:ascii="Times New Roman" w:hAnsi="Times New Roman" w:cs="Times New Roman"/>
          <w:sz w:val="24"/>
          <w:szCs w:val="24"/>
        </w:rPr>
      </w:pPr>
      <w:r w:rsidRPr="00C540F2">
        <w:rPr>
          <w:rFonts w:ascii="Times New Roman" w:hAnsi="Times New Roman" w:cs="Times New Roman"/>
          <w:sz w:val="24"/>
          <w:szCs w:val="24"/>
        </w:rPr>
        <w:t xml:space="preserve">          1. Утвердить Методику регулирующего  воздействия проектов нормативных правовых актов </w:t>
      </w:r>
      <w:r w:rsidR="00543ACE" w:rsidRPr="00C540F2">
        <w:rPr>
          <w:rFonts w:ascii="Times New Roman" w:hAnsi="Times New Roman" w:cs="Times New Roman"/>
          <w:sz w:val="24"/>
          <w:szCs w:val="24"/>
        </w:rPr>
        <w:t xml:space="preserve">администрации </w:t>
      </w:r>
      <w:proofErr w:type="spellStart"/>
      <w:r w:rsidRPr="00C540F2">
        <w:rPr>
          <w:rFonts w:ascii="Times New Roman" w:hAnsi="Times New Roman" w:cs="Times New Roman"/>
          <w:sz w:val="24"/>
          <w:szCs w:val="24"/>
        </w:rPr>
        <w:t>Сусуманского</w:t>
      </w:r>
      <w:proofErr w:type="spellEnd"/>
      <w:r w:rsidRPr="00C540F2">
        <w:rPr>
          <w:rFonts w:ascii="Times New Roman" w:hAnsi="Times New Roman" w:cs="Times New Roman"/>
          <w:sz w:val="24"/>
          <w:szCs w:val="24"/>
        </w:rPr>
        <w:t xml:space="preserve"> городского округа, согласно приложению 1.</w:t>
      </w:r>
    </w:p>
    <w:p w:rsidR="00CE2B4E" w:rsidRPr="00C540F2" w:rsidRDefault="00CE2B4E" w:rsidP="00CE2B4E">
      <w:pPr>
        <w:pStyle w:val="ConsPlusNormal"/>
        <w:ind w:firstLine="540"/>
        <w:jc w:val="both"/>
        <w:rPr>
          <w:rFonts w:ascii="Times New Roman" w:hAnsi="Times New Roman" w:cs="Times New Roman"/>
          <w:sz w:val="24"/>
          <w:szCs w:val="24"/>
        </w:rPr>
      </w:pPr>
      <w:bookmarkStart w:id="1" w:name="P28"/>
      <w:bookmarkEnd w:id="1"/>
      <w:r w:rsidRPr="00C540F2">
        <w:rPr>
          <w:rFonts w:ascii="Times New Roman" w:hAnsi="Times New Roman" w:cs="Times New Roman"/>
          <w:sz w:val="24"/>
          <w:szCs w:val="24"/>
        </w:rPr>
        <w:t>2.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CE2B4E" w:rsidRPr="00C540F2" w:rsidRDefault="00CE2B4E" w:rsidP="00CE2B4E">
      <w:pPr>
        <w:pStyle w:val="ConsPlusNormal"/>
        <w:ind w:firstLine="540"/>
        <w:jc w:val="both"/>
        <w:rPr>
          <w:rFonts w:ascii="Times New Roman" w:hAnsi="Times New Roman" w:cs="Times New Roman"/>
          <w:sz w:val="24"/>
          <w:szCs w:val="24"/>
        </w:rPr>
      </w:pPr>
      <w:r w:rsidRPr="00C540F2">
        <w:rPr>
          <w:rFonts w:ascii="Times New Roman" w:hAnsi="Times New Roman" w:cs="Times New Roman"/>
          <w:sz w:val="24"/>
          <w:szCs w:val="24"/>
        </w:rPr>
        <w:t xml:space="preserve">3. </w:t>
      </w:r>
      <w:proofErr w:type="gramStart"/>
      <w:r w:rsidRPr="00C540F2">
        <w:rPr>
          <w:rFonts w:ascii="Times New Roman" w:hAnsi="Times New Roman" w:cs="Times New Roman"/>
          <w:sz w:val="24"/>
          <w:szCs w:val="24"/>
        </w:rPr>
        <w:t>Контроль за</w:t>
      </w:r>
      <w:proofErr w:type="gramEnd"/>
      <w:r w:rsidRPr="00C540F2">
        <w:rPr>
          <w:rFonts w:ascii="Times New Roman" w:hAnsi="Times New Roman" w:cs="Times New Roman"/>
          <w:sz w:val="24"/>
          <w:szCs w:val="24"/>
        </w:rPr>
        <w:t xml:space="preserve"> исполнением настоящего постановления</w:t>
      </w:r>
      <w:r w:rsidR="00E91B22" w:rsidRPr="00C540F2">
        <w:rPr>
          <w:rFonts w:ascii="Times New Roman" w:hAnsi="Times New Roman" w:cs="Times New Roman"/>
          <w:sz w:val="24"/>
          <w:szCs w:val="24"/>
        </w:rPr>
        <w:t xml:space="preserve"> оставляю за собой</w:t>
      </w:r>
      <w:r w:rsidRPr="00C540F2">
        <w:rPr>
          <w:rFonts w:ascii="Times New Roman" w:hAnsi="Times New Roman" w:cs="Times New Roman"/>
          <w:sz w:val="24"/>
          <w:szCs w:val="24"/>
        </w:rPr>
        <w:t>.</w:t>
      </w:r>
    </w:p>
    <w:p w:rsidR="00CE2B4E" w:rsidRPr="00C540F2" w:rsidRDefault="00CE2B4E" w:rsidP="00CE2B4E">
      <w:pPr>
        <w:pStyle w:val="ConsPlusNormal"/>
        <w:ind w:firstLine="540"/>
        <w:jc w:val="both"/>
        <w:rPr>
          <w:rFonts w:ascii="Times New Roman" w:hAnsi="Times New Roman" w:cs="Times New Roman"/>
          <w:sz w:val="24"/>
          <w:szCs w:val="24"/>
        </w:rPr>
      </w:pPr>
    </w:p>
    <w:p w:rsidR="00CE2B4E" w:rsidRPr="00C540F2" w:rsidRDefault="00CE2B4E" w:rsidP="00CE2B4E">
      <w:pPr>
        <w:pStyle w:val="ConsPlusNormal"/>
        <w:ind w:firstLine="540"/>
        <w:jc w:val="both"/>
        <w:rPr>
          <w:rFonts w:ascii="Times New Roman" w:hAnsi="Times New Roman" w:cs="Times New Roman"/>
          <w:sz w:val="24"/>
          <w:szCs w:val="24"/>
        </w:rPr>
      </w:pPr>
    </w:p>
    <w:p w:rsidR="00CE2B4E" w:rsidRPr="00C540F2" w:rsidRDefault="00CE2B4E" w:rsidP="00CE2B4E">
      <w:pPr>
        <w:pStyle w:val="ConsPlusNormal"/>
        <w:ind w:firstLine="540"/>
        <w:jc w:val="both"/>
        <w:rPr>
          <w:rFonts w:ascii="Times New Roman" w:hAnsi="Times New Roman" w:cs="Times New Roman"/>
          <w:sz w:val="24"/>
          <w:szCs w:val="24"/>
        </w:rPr>
      </w:pPr>
    </w:p>
    <w:p w:rsidR="00CE2B4E" w:rsidRPr="00C540F2" w:rsidRDefault="00E91B22" w:rsidP="00D96944">
      <w:pPr>
        <w:pStyle w:val="ConsPlusNormal"/>
        <w:jc w:val="both"/>
        <w:rPr>
          <w:rFonts w:ascii="Times New Roman" w:hAnsi="Times New Roman" w:cs="Times New Roman"/>
          <w:sz w:val="24"/>
          <w:szCs w:val="24"/>
        </w:rPr>
      </w:pPr>
      <w:proofErr w:type="spellStart"/>
      <w:r w:rsidRPr="00C540F2">
        <w:rPr>
          <w:rFonts w:ascii="Times New Roman" w:hAnsi="Times New Roman" w:cs="Times New Roman"/>
          <w:sz w:val="24"/>
          <w:szCs w:val="24"/>
        </w:rPr>
        <w:t>И.о</w:t>
      </w:r>
      <w:proofErr w:type="spellEnd"/>
      <w:r w:rsidRPr="00C540F2">
        <w:rPr>
          <w:rFonts w:ascii="Times New Roman" w:hAnsi="Times New Roman" w:cs="Times New Roman"/>
          <w:sz w:val="24"/>
          <w:szCs w:val="24"/>
        </w:rPr>
        <w:t>. главы</w:t>
      </w:r>
      <w:r w:rsidR="00CE2B4E" w:rsidRPr="00C540F2">
        <w:rPr>
          <w:rFonts w:ascii="Times New Roman" w:hAnsi="Times New Roman" w:cs="Times New Roman"/>
          <w:sz w:val="24"/>
          <w:szCs w:val="24"/>
        </w:rPr>
        <w:t xml:space="preserve"> </w:t>
      </w:r>
      <w:proofErr w:type="spellStart"/>
      <w:r w:rsidR="00CE2B4E" w:rsidRPr="00C540F2">
        <w:rPr>
          <w:rFonts w:ascii="Times New Roman" w:hAnsi="Times New Roman" w:cs="Times New Roman"/>
          <w:sz w:val="24"/>
          <w:szCs w:val="24"/>
        </w:rPr>
        <w:t>Сусуманского</w:t>
      </w:r>
      <w:proofErr w:type="spellEnd"/>
      <w:r w:rsidR="00CE2B4E" w:rsidRPr="00C540F2">
        <w:rPr>
          <w:rFonts w:ascii="Times New Roman" w:hAnsi="Times New Roman" w:cs="Times New Roman"/>
          <w:sz w:val="24"/>
          <w:szCs w:val="24"/>
        </w:rPr>
        <w:t xml:space="preserve"> городского округа                          </w:t>
      </w:r>
      <w:r w:rsidR="00C540F2">
        <w:rPr>
          <w:rFonts w:ascii="Times New Roman" w:hAnsi="Times New Roman" w:cs="Times New Roman"/>
          <w:sz w:val="24"/>
          <w:szCs w:val="24"/>
        </w:rPr>
        <w:t xml:space="preserve">                   </w:t>
      </w:r>
      <w:r w:rsidRPr="00C540F2">
        <w:rPr>
          <w:rFonts w:ascii="Times New Roman" w:hAnsi="Times New Roman" w:cs="Times New Roman"/>
          <w:sz w:val="24"/>
          <w:szCs w:val="24"/>
        </w:rPr>
        <w:t xml:space="preserve">     </w:t>
      </w:r>
      <w:r w:rsidR="00CE2B4E" w:rsidRPr="00C540F2">
        <w:rPr>
          <w:rFonts w:ascii="Times New Roman" w:hAnsi="Times New Roman" w:cs="Times New Roman"/>
          <w:sz w:val="24"/>
          <w:szCs w:val="24"/>
        </w:rPr>
        <w:t xml:space="preserve">       </w:t>
      </w:r>
      <w:r w:rsidRPr="00C540F2">
        <w:rPr>
          <w:rFonts w:ascii="Times New Roman" w:hAnsi="Times New Roman" w:cs="Times New Roman"/>
          <w:sz w:val="24"/>
          <w:szCs w:val="24"/>
        </w:rPr>
        <w:t xml:space="preserve">М.О. </w:t>
      </w:r>
      <w:proofErr w:type="spellStart"/>
      <w:r w:rsidRPr="00C540F2">
        <w:rPr>
          <w:rFonts w:ascii="Times New Roman" w:hAnsi="Times New Roman" w:cs="Times New Roman"/>
          <w:sz w:val="24"/>
          <w:szCs w:val="24"/>
        </w:rPr>
        <w:t>Ясакова</w:t>
      </w:r>
      <w:proofErr w:type="spellEnd"/>
    </w:p>
    <w:p w:rsidR="00BB411A" w:rsidRPr="00C540F2" w:rsidRDefault="00BB411A" w:rsidP="00BB411A">
      <w:pPr>
        <w:pStyle w:val="Default"/>
      </w:pPr>
    </w:p>
    <w:p w:rsidR="00CE2B4E" w:rsidRPr="00C540F2" w:rsidRDefault="00CE2B4E" w:rsidP="00BB411A">
      <w:pPr>
        <w:pStyle w:val="Default"/>
      </w:pPr>
    </w:p>
    <w:p w:rsidR="00CE2B4E" w:rsidRPr="00C540F2" w:rsidRDefault="00CE2B4E" w:rsidP="00BB411A">
      <w:pPr>
        <w:pStyle w:val="Default"/>
      </w:pPr>
    </w:p>
    <w:p w:rsidR="00CE2B4E" w:rsidRPr="00C540F2" w:rsidRDefault="00CE2B4E" w:rsidP="00BB411A">
      <w:pPr>
        <w:pStyle w:val="Default"/>
      </w:pPr>
    </w:p>
    <w:p w:rsidR="00CE2B4E" w:rsidRPr="00C540F2" w:rsidRDefault="00CE2B4E" w:rsidP="00BB411A">
      <w:pPr>
        <w:pStyle w:val="Default"/>
      </w:pPr>
    </w:p>
    <w:p w:rsidR="00CE2B4E" w:rsidRPr="00C540F2" w:rsidRDefault="00E91B22" w:rsidP="00CE2B4E">
      <w:pPr>
        <w:spacing w:before="100" w:beforeAutospacing="1" w:after="100" w:afterAutospacing="1" w:line="240" w:lineRule="auto"/>
        <w:jc w:val="right"/>
        <w:rPr>
          <w:rFonts w:ascii="Times New Roman" w:eastAsia="Times New Roman" w:hAnsi="Times New Roman" w:cs="Times New Roman"/>
          <w:sz w:val="20"/>
          <w:szCs w:val="20"/>
        </w:rPr>
      </w:pPr>
      <w:r w:rsidRPr="00C540F2">
        <w:rPr>
          <w:rFonts w:ascii="Times New Roman" w:eastAsia="Times New Roman" w:hAnsi="Times New Roman" w:cs="Times New Roman"/>
          <w:sz w:val="20"/>
          <w:szCs w:val="20"/>
        </w:rPr>
        <w:lastRenderedPageBreak/>
        <w:t>Приложение №</w:t>
      </w:r>
      <w:r w:rsidR="00CE2B4E" w:rsidRPr="00C540F2">
        <w:rPr>
          <w:rFonts w:ascii="Times New Roman" w:eastAsia="Times New Roman" w:hAnsi="Times New Roman" w:cs="Times New Roman"/>
          <w:sz w:val="20"/>
          <w:szCs w:val="20"/>
        </w:rPr>
        <w:t xml:space="preserve"> 1</w:t>
      </w:r>
      <w:r w:rsidR="00CE2B4E" w:rsidRPr="00C540F2">
        <w:rPr>
          <w:rFonts w:ascii="Times New Roman" w:eastAsia="Times New Roman" w:hAnsi="Times New Roman" w:cs="Times New Roman"/>
          <w:sz w:val="20"/>
          <w:szCs w:val="20"/>
        </w:rPr>
        <w:br/>
        <w:t>к постановлению</w:t>
      </w:r>
      <w:r w:rsidR="00CE2B4E" w:rsidRPr="00C540F2">
        <w:rPr>
          <w:rFonts w:ascii="Times New Roman" w:eastAsia="Times New Roman" w:hAnsi="Times New Roman" w:cs="Times New Roman"/>
          <w:sz w:val="20"/>
          <w:szCs w:val="20"/>
        </w:rPr>
        <w:br/>
        <w:t>администрации Сус</w:t>
      </w:r>
      <w:r w:rsidRPr="00C540F2">
        <w:rPr>
          <w:rFonts w:ascii="Times New Roman" w:eastAsia="Times New Roman" w:hAnsi="Times New Roman" w:cs="Times New Roman"/>
          <w:sz w:val="20"/>
          <w:szCs w:val="20"/>
        </w:rPr>
        <w:t>уманского городского округа</w:t>
      </w:r>
      <w:r w:rsidRPr="00C540F2">
        <w:rPr>
          <w:rFonts w:ascii="Times New Roman" w:eastAsia="Times New Roman" w:hAnsi="Times New Roman" w:cs="Times New Roman"/>
          <w:sz w:val="20"/>
          <w:szCs w:val="20"/>
        </w:rPr>
        <w:br/>
        <w:t>от 01.08.2017 г. № 432</w:t>
      </w:r>
      <w:r w:rsidR="00CE2B4E" w:rsidRPr="00C540F2">
        <w:rPr>
          <w:rFonts w:ascii="Times New Roman" w:eastAsia="Times New Roman" w:hAnsi="Times New Roman" w:cs="Times New Roman"/>
          <w:sz w:val="20"/>
          <w:szCs w:val="20"/>
        </w:rPr>
        <w:t xml:space="preserve"> </w:t>
      </w:r>
    </w:p>
    <w:p w:rsidR="00BB411A" w:rsidRPr="00C540F2" w:rsidRDefault="00BB411A" w:rsidP="004424CF">
      <w:pPr>
        <w:pStyle w:val="Default"/>
        <w:jc w:val="center"/>
      </w:pPr>
      <w:r w:rsidRPr="00C540F2">
        <w:rPr>
          <w:b/>
          <w:bCs/>
        </w:rPr>
        <w:t>МЕТОДИКА</w:t>
      </w:r>
    </w:p>
    <w:p w:rsidR="00BB411A" w:rsidRPr="00C540F2" w:rsidRDefault="00BB411A" w:rsidP="004424CF">
      <w:pPr>
        <w:pStyle w:val="Default"/>
        <w:jc w:val="center"/>
      </w:pPr>
      <w:r w:rsidRPr="00C540F2">
        <w:rPr>
          <w:b/>
          <w:bCs/>
        </w:rPr>
        <w:t>оценки регулирующего воздействия проектов нормативных правовых актов</w:t>
      </w:r>
      <w:r w:rsidR="00AE406B" w:rsidRPr="00C540F2">
        <w:rPr>
          <w:b/>
          <w:bCs/>
        </w:rPr>
        <w:t xml:space="preserve"> администрации </w:t>
      </w:r>
      <w:r w:rsidRPr="00C540F2">
        <w:rPr>
          <w:b/>
          <w:bCs/>
        </w:rPr>
        <w:t xml:space="preserve"> </w:t>
      </w:r>
      <w:proofErr w:type="spellStart"/>
      <w:r w:rsidR="006B73C1" w:rsidRPr="00C540F2">
        <w:rPr>
          <w:b/>
          <w:bCs/>
        </w:rPr>
        <w:t>Сусуманского</w:t>
      </w:r>
      <w:proofErr w:type="spellEnd"/>
      <w:r w:rsidR="006B73C1" w:rsidRPr="00C540F2">
        <w:rPr>
          <w:b/>
          <w:bCs/>
        </w:rPr>
        <w:t xml:space="preserve"> городского округа</w:t>
      </w:r>
    </w:p>
    <w:p w:rsidR="00BB411A" w:rsidRPr="00C540F2" w:rsidRDefault="00EA782B" w:rsidP="007A0135">
      <w:pPr>
        <w:pStyle w:val="Default"/>
        <w:jc w:val="center"/>
      </w:pPr>
      <w:r w:rsidRPr="00C540F2">
        <w:t>1</w:t>
      </w:r>
      <w:r w:rsidR="00BB411A" w:rsidRPr="00C540F2">
        <w:t>. Общие положения</w:t>
      </w:r>
    </w:p>
    <w:p w:rsidR="00BB411A" w:rsidRPr="00C540F2" w:rsidRDefault="007A0135" w:rsidP="004424CF">
      <w:pPr>
        <w:pStyle w:val="Default"/>
        <w:jc w:val="both"/>
        <w:rPr>
          <w:color w:val="auto"/>
        </w:rPr>
      </w:pPr>
      <w:r w:rsidRPr="00C540F2">
        <w:t xml:space="preserve">          </w:t>
      </w:r>
      <w:r w:rsidR="00BB411A" w:rsidRPr="00C540F2">
        <w:t xml:space="preserve">1.1. </w:t>
      </w:r>
      <w:proofErr w:type="gramStart"/>
      <w:r w:rsidR="00BB411A" w:rsidRPr="00C540F2">
        <w:t xml:space="preserve">Настоящая Методика оценки регулирующего воздействия проектов нормативных правовых актов </w:t>
      </w:r>
      <w:r w:rsidR="00AE406B" w:rsidRPr="00C540F2">
        <w:t xml:space="preserve">администрации </w:t>
      </w:r>
      <w:proofErr w:type="spellStart"/>
      <w:r w:rsidR="00B21ED4" w:rsidRPr="00C540F2">
        <w:t>Сусуманского</w:t>
      </w:r>
      <w:proofErr w:type="spellEnd"/>
      <w:r w:rsidR="00B21ED4" w:rsidRPr="00C540F2">
        <w:t xml:space="preserve"> городского округа</w:t>
      </w:r>
      <w:r w:rsidR="00BB411A" w:rsidRPr="00C540F2">
        <w:t xml:space="preserve"> (далее – Методика) разработана в соответствии с </w:t>
      </w:r>
      <w:r w:rsidR="00B21ED4" w:rsidRPr="00C540F2">
        <w:t>П</w:t>
      </w:r>
      <w:r w:rsidR="004427CE" w:rsidRPr="00C540F2">
        <w:t>оложением о п</w:t>
      </w:r>
      <w:r w:rsidR="00BB411A" w:rsidRPr="00C540F2">
        <w:t>орядк</w:t>
      </w:r>
      <w:r w:rsidR="004427CE" w:rsidRPr="00C540F2">
        <w:t>е</w:t>
      </w:r>
      <w:r w:rsidR="00BB411A" w:rsidRPr="00C540F2">
        <w:t xml:space="preserve"> проведения оценки регулирующего воздействия проектов нормативных правовых актов </w:t>
      </w:r>
      <w:r w:rsidR="00AE406B" w:rsidRPr="00C540F2">
        <w:t xml:space="preserve">администрации </w:t>
      </w:r>
      <w:proofErr w:type="spellStart"/>
      <w:r w:rsidR="00B21ED4" w:rsidRPr="00C540F2">
        <w:t>Сусуманского</w:t>
      </w:r>
      <w:proofErr w:type="spellEnd"/>
      <w:r w:rsidR="00B21ED4" w:rsidRPr="00C540F2">
        <w:t xml:space="preserve"> городского округа</w:t>
      </w:r>
      <w:r w:rsidR="00BB411A" w:rsidRPr="00C540F2">
        <w:t xml:space="preserve">, затрагивающих вопросы осуществления предпринимательской и инвестиционной деятельности, и экспертизы действующих нормативных правовых актов </w:t>
      </w:r>
      <w:r w:rsidR="00AE406B" w:rsidRPr="00C540F2">
        <w:t xml:space="preserve">администрации </w:t>
      </w:r>
      <w:proofErr w:type="spellStart"/>
      <w:r w:rsidR="00B21ED4" w:rsidRPr="00C540F2">
        <w:t>Сусуманского</w:t>
      </w:r>
      <w:proofErr w:type="spellEnd"/>
      <w:r w:rsidR="00B21ED4" w:rsidRPr="00C540F2">
        <w:t xml:space="preserve"> городского округа</w:t>
      </w:r>
      <w:r w:rsidR="00BB411A" w:rsidRPr="00C540F2">
        <w:t>, затрагивающих вопросы осуществления предпринимательской и инвестиционной деятельности (далее – П</w:t>
      </w:r>
      <w:r w:rsidR="004427CE" w:rsidRPr="00C540F2">
        <w:t>оложение</w:t>
      </w:r>
      <w:proofErr w:type="gramEnd"/>
      <w:r w:rsidR="00BB411A" w:rsidRPr="00C540F2">
        <w:t xml:space="preserve">), </w:t>
      </w:r>
      <w:proofErr w:type="gramStart"/>
      <w:r w:rsidR="00BB411A" w:rsidRPr="00C540F2">
        <w:t>в целях методологического</w:t>
      </w:r>
      <w:r w:rsidRPr="00C540F2">
        <w:t xml:space="preserve"> </w:t>
      </w:r>
      <w:r w:rsidR="00BB411A" w:rsidRPr="00C540F2">
        <w:t xml:space="preserve">обеспечения проведения оценки регулирующего воздействия (далее – ОРВ) проектов нормативных правовых актов, а также обеспечения структурного единства сводных отчетов о проведении оценки регулирующего воздействия проектов нормативных правовых актов (далее – сводный отчет), подготавливаемых органами </w:t>
      </w:r>
      <w:r w:rsidR="00B21ED4" w:rsidRPr="00C540F2">
        <w:t>местного самоуправления Сусуманского городского округа</w:t>
      </w:r>
      <w:r w:rsidR="00F57041" w:rsidRPr="00C540F2">
        <w:t>, структурными подразделениями администрации Сусуманского городского округа</w:t>
      </w:r>
      <w:r w:rsidR="00BB411A" w:rsidRPr="00C540F2">
        <w:t xml:space="preserve"> (далее – регулирующие органы) в рамках проведения ОРВ и публичных обсуждений, и предназначена для применения</w:t>
      </w:r>
      <w:proofErr w:type="gramEnd"/>
      <w:r w:rsidR="00BB411A" w:rsidRPr="00C540F2">
        <w:t xml:space="preserve"> </w:t>
      </w:r>
      <w:proofErr w:type="gramStart"/>
      <w:r w:rsidR="00BB411A" w:rsidRPr="00C540F2">
        <w:t>регулирующими органами при</w:t>
      </w:r>
      <w:r w:rsidRPr="00C540F2">
        <w:t xml:space="preserve"> </w:t>
      </w:r>
      <w:r w:rsidR="00BB411A" w:rsidRPr="00C540F2">
        <w:t xml:space="preserve">проведении ОРВ проектов актов в части подготовки и размещения регулирующими органами уведомлений о подготовке проекта нормативного правового акта (далее – проект акта), сбора предложений в связи с размещением уведомления о разработке проекта акта, формирования сводного отчета и проведения публичных обсуждений по </w:t>
      </w:r>
      <w:r w:rsidR="00BB411A" w:rsidRPr="00C540F2">
        <w:rPr>
          <w:color w:val="auto"/>
        </w:rPr>
        <w:t>проекту акта, а также при подготовке уполномоченным органом экспертных заключений об оценке регулирующего воздействия (далее – экспертное заключение</w:t>
      </w:r>
      <w:proofErr w:type="gramEnd"/>
      <w:r w:rsidR="00BB411A" w:rsidRPr="00C540F2">
        <w:rPr>
          <w:color w:val="auto"/>
        </w:rPr>
        <w:t>) нормативных правовых актов</w:t>
      </w:r>
      <w:r w:rsidR="00AE406B" w:rsidRPr="00C540F2">
        <w:rPr>
          <w:color w:val="auto"/>
        </w:rPr>
        <w:t xml:space="preserve"> администрации </w:t>
      </w:r>
      <w:proofErr w:type="spellStart"/>
      <w:r w:rsidR="00B21ED4" w:rsidRPr="00C540F2">
        <w:rPr>
          <w:color w:val="auto"/>
        </w:rPr>
        <w:t>Сусуманского</w:t>
      </w:r>
      <w:proofErr w:type="spellEnd"/>
      <w:r w:rsidR="00B21ED4" w:rsidRPr="00C540F2">
        <w:rPr>
          <w:color w:val="auto"/>
        </w:rPr>
        <w:t xml:space="preserve"> городского округа</w:t>
      </w:r>
      <w:r w:rsidR="00BB411A" w:rsidRPr="00C540F2">
        <w:rPr>
          <w:color w:val="auto"/>
        </w:rPr>
        <w:t>.</w:t>
      </w:r>
    </w:p>
    <w:p w:rsidR="00BB411A" w:rsidRPr="00C540F2" w:rsidRDefault="007A0135" w:rsidP="004424CF">
      <w:pPr>
        <w:pStyle w:val="Default"/>
        <w:jc w:val="both"/>
        <w:rPr>
          <w:color w:val="auto"/>
        </w:rPr>
      </w:pPr>
      <w:r w:rsidRPr="00C540F2">
        <w:rPr>
          <w:color w:val="auto"/>
        </w:rPr>
        <w:t xml:space="preserve">              </w:t>
      </w:r>
      <w:r w:rsidR="00BB411A" w:rsidRPr="00C540F2">
        <w:rPr>
          <w:color w:val="auto"/>
        </w:rPr>
        <w:t xml:space="preserve">1.2. </w:t>
      </w:r>
      <w:proofErr w:type="gramStart"/>
      <w:r w:rsidR="00BB411A" w:rsidRPr="00C540F2">
        <w:rPr>
          <w:color w:val="auto"/>
        </w:rPr>
        <w:t>Оценка регулирующего воздействия проектов актов проводится в соответствии с Федеральным законом от 2 июля 2013 г. № 176-ФЗ «О внесении</w:t>
      </w:r>
      <w:r w:rsidR="00C0746D" w:rsidRPr="00C540F2">
        <w:rPr>
          <w:color w:val="auto"/>
        </w:rPr>
        <w:t xml:space="preserve"> изменений в Федеральный закон «</w:t>
      </w:r>
      <w:r w:rsidR="00BB411A" w:rsidRPr="00C540F2">
        <w:rPr>
          <w:color w:val="auto"/>
        </w:rPr>
        <w:t>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w:t>
      </w:r>
      <w:r w:rsidR="00C0746D" w:rsidRPr="00C540F2">
        <w:rPr>
          <w:color w:val="auto"/>
        </w:rPr>
        <w:t>о закона «</w:t>
      </w:r>
      <w:r w:rsidR="00BB411A" w:rsidRPr="00C540F2">
        <w:rPr>
          <w:color w:val="auto"/>
        </w:rPr>
        <w:t>Об общих принципах организации местного самоуп</w:t>
      </w:r>
      <w:r w:rsidR="00C0746D" w:rsidRPr="00C540F2">
        <w:rPr>
          <w:color w:val="auto"/>
        </w:rPr>
        <w:t>равления в Российской Федерации»</w:t>
      </w:r>
      <w:r w:rsidR="00BB411A" w:rsidRPr="00C540F2">
        <w:rPr>
          <w:color w:val="auto"/>
        </w:rPr>
        <w:t xml:space="preserve"> по вопросам оценки регулирующего воздействия проектов нормативных</w:t>
      </w:r>
      <w:proofErr w:type="gramEnd"/>
      <w:r w:rsidR="00BB411A" w:rsidRPr="00C540F2">
        <w:rPr>
          <w:color w:val="auto"/>
        </w:rPr>
        <w:t xml:space="preserve"> правовых актов и экспертизы нормативных правовых актов.</w:t>
      </w:r>
    </w:p>
    <w:p w:rsidR="00BB411A" w:rsidRPr="00C540F2" w:rsidRDefault="00F30FAF" w:rsidP="004424CF">
      <w:pPr>
        <w:pStyle w:val="Default"/>
        <w:jc w:val="both"/>
        <w:rPr>
          <w:color w:val="auto"/>
        </w:rPr>
      </w:pPr>
      <w:r w:rsidRPr="00C540F2">
        <w:rPr>
          <w:color w:val="auto"/>
        </w:rPr>
        <w:t xml:space="preserve">            </w:t>
      </w:r>
      <w:r w:rsidR="00BB411A" w:rsidRPr="00C540F2">
        <w:rPr>
          <w:color w:val="auto"/>
        </w:rPr>
        <w:t>1.3.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сводном отчете регулирующим органом указываются источники использованных данных.</w:t>
      </w:r>
    </w:p>
    <w:p w:rsidR="00BB411A" w:rsidRPr="00C540F2" w:rsidRDefault="00F30FAF" w:rsidP="004424CF">
      <w:pPr>
        <w:pStyle w:val="Default"/>
        <w:jc w:val="both"/>
        <w:rPr>
          <w:color w:val="auto"/>
        </w:rPr>
      </w:pPr>
      <w:r w:rsidRPr="00C540F2">
        <w:rPr>
          <w:color w:val="auto"/>
        </w:rPr>
        <w:t xml:space="preserve">            </w:t>
      </w:r>
      <w:r w:rsidR="00BB411A" w:rsidRPr="00C540F2">
        <w:rPr>
          <w:color w:val="auto"/>
        </w:rPr>
        <w:t>1.4. Регулирующим органом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сводном отчете.</w:t>
      </w:r>
    </w:p>
    <w:p w:rsidR="00BB411A" w:rsidRPr="00C540F2" w:rsidRDefault="00F30FAF"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 xml:space="preserve">1.5. </w:t>
      </w:r>
      <w:proofErr w:type="gramStart"/>
      <w:r w:rsidR="00BB411A" w:rsidRPr="00C540F2">
        <w:rPr>
          <w:color w:val="auto"/>
        </w:rPr>
        <w:t xml:space="preserve">Выбор методов анализа и представления полученных результатов осуществляется регулирующим органом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ее решения, положительных и отрицательных последствиях принятия проекта акта, </w:t>
      </w:r>
      <w:r w:rsidR="00BB411A" w:rsidRPr="00C540F2">
        <w:rPr>
          <w:color w:val="auto"/>
        </w:rPr>
        <w:lastRenderedPageBreak/>
        <w:t>обосновать предпочтительность предлагаемого регулирования по сравнению с иными возможными способами решения проблемы.</w:t>
      </w:r>
      <w:proofErr w:type="gramEnd"/>
    </w:p>
    <w:p w:rsidR="00BB411A" w:rsidRPr="00C540F2" w:rsidRDefault="00052FAC"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1.6. В целях обеспечения объективности ОРВ и повышения качества принятых решений регулирующий орган стремится и принимает необходимые меры к привлечению к публичным обсуждениям по уведомлению и проекту акта всех заинтересованных групп участников отношений.</w:t>
      </w:r>
    </w:p>
    <w:p w:rsidR="00BB411A" w:rsidRPr="00C540F2" w:rsidRDefault="00BB411A" w:rsidP="004424CF">
      <w:pPr>
        <w:pStyle w:val="Default"/>
        <w:jc w:val="both"/>
        <w:rPr>
          <w:color w:val="auto"/>
        </w:rPr>
      </w:pPr>
      <w:r w:rsidRPr="00C540F2">
        <w:rPr>
          <w:color w:val="auto"/>
        </w:rPr>
        <w:t>Проведение оценки регулирующего воздействия включает следующие этапы:</w:t>
      </w:r>
    </w:p>
    <w:p w:rsidR="00BB411A" w:rsidRPr="00C540F2" w:rsidRDefault="00BB411A" w:rsidP="004424CF">
      <w:pPr>
        <w:pStyle w:val="Default"/>
        <w:spacing w:after="187"/>
        <w:jc w:val="both"/>
        <w:rPr>
          <w:color w:val="auto"/>
        </w:rPr>
      </w:pPr>
      <w:r w:rsidRPr="00C540F2">
        <w:rPr>
          <w:color w:val="auto"/>
        </w:rPr>
        <w:t>а) размещение уведомления о подготовке проекта акта. На данном этапе осуществляется определение возможных способов решения проблемы и их предварительное публичное обсуждение;</w:t>
      </w:r>
    </w:p>
    <w:p w:rsidR="00BB411A" w:rsidRPr="00C540F2" w:rsidRDefault="00BB411A" w:rsidP="004424CF">
      <w:pPr>
        <w:pStyle w:val="Default"/>
        <w:spacing w:after="187"/>
        <w:jc w:val="both"/>
        <w:rPr>
          <w:color w:val="auto"/>
        </w:rPr>
      </w:pPr>
      <w:r w:rsidRPr="00C540F2">
        <w:rPr>
          <w:color w:val="auto"/>
        </w:rPr>
        <w:t>б) разработка проекта акта, составление сводного отчета о проведении ОРВ и их публичное обсуждение;</w:t>
      </w:r>
    </w:p>
    <w:p w:rsidR="00BB411A" w:rsidRPr="00C540F2" w:rsidRDefault="00BB411A" w:rsidP="004424CF">
      <w:pPr>
        <w:pStyle w:val="Default"/>
        <w:jc w:val="both"/>
        <w:rPr>
          <w:color w:val="auto"/>
        </w:rPr>
      </w:pPr>
      <w:r w:rsidRPr="00C540F2">
        <w:rPr>
          <w:color w:val="auto"/>
        </w:rPr>
        <w:t>в) подготовка экспертного заключения уполномоченного органа об оценке регулирующего воздействия.</w:t>
      </w:r>
    </w:p>
    <w:p w:rsidR="00BB411A" w:rsidRPr="00C540F2" w:rsidRDefault="00BB411A" w:rsidP="004424CF">
      <w:pPr>
        <w:pStyle w:val="Default"/>
        <w:jc w:val="both"/>
        <w:rPr>
          <w:color w:val="auto"/>
        </w:rPr>
      </w:pPr>
    </w:p>
    <w:p w:rsidR="00BB411A" w:rsidRPr="00C540F2" w:rsidRDefault="00EA782B" w:rsidP="00F96080">
      <w:pPr>
        <w:pStyle w:val="Default"/>
        <w:jc w:val="center"/>
        <w:rPr>
          <w:color w:val="auto"/>
        </w:rPr>
      </w:pPr>
      <w:r w:rsidRPr="00C540F2">
        <w:rPr>
          <w:color w:val="auto"/>
        </w:rPr>
        <w:t>2</w:t>
      </w:r>
      <w:r w:rsidR="00BB411A" w:rsidRPr="00C540F2">
        <w:rPr>
          <w:color w:val="auto"/>
        </w:rPr>
        <w:t>. Размещение уведомления о подготовке проекта акта</w:t>
      </w:r>
    </w:p>
    <w:p w:rsidR="00BB411A" w:rsidRPr="00C540F2" w:rsidRDefault="00F96080"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 xml:space="preserve">2.1. В соответствии с пунктом 17 Положения регулирующий орган размещает уведомление о подготовке проекта акта (далее – уведомление) на </w:t>
      </w:r>
      <w:r w:rsidR="00DB12B8" w:rsidRPr="00C540F2">
        <w:rPr>
          <w:color w:val="auto"/>
        </w:rPr>
        <w:t>официальном сайте администрации Сусуманского городского округа в соответствующем разделе</w:t>
      </w:r>
      <w:r w:rsidR="00BB411A" w:rsidRPr="00C540F2">
        <w:rPr>
          <w:color w:val="auto"/>
        </w:rPr>
        <w:t xml:space="preserve">, определенном </w:t>
      </w:r>
      <w:r w:rsidR="00AE406B" w:rsidRPr="00C540F2">
        <w:rPr>
          <w:color w:val="auto"/>
        </w:rPr>
        <w:t xml:space="preserve"> </w:t>
      </w:r>
      <w:r w:rsidR="00BB411A" w:rsidRPr="00C540F2">
        <w:rPr>
          <w:color w:val="auto"/>
        </w:rPr>
        <w:t xml:space="preserve">Положением (далее – </w:t>
      </w:r>
      <w:r w:rsidR="00B01C6A" w:rsidRPr="00C540F2">
        <w:rPr>
          <w:color w:val="auto"/>
        </w:rPr>
        <w:t>Сайт</w:t>
      </w:r>
      <w:r w:rsidR="00BB411A" w:rsidRPr="00C540F2">
        <w:rPr>
          <w:color w:val="auto"/>
        </w:rPr>
        <w:t>).</w:t>
      </w:r>
    </w:p>
    <w:p w:rsidR="00BB411A" w:rsidRPr="00C540F2" w:rsidRDefault="00B01C6A"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2.2. Уведомление готовится в соответствии с пунктом 18 Положения. Типовая форма уведомления приведена в Приложении № 1 к настоящей Методике.</w:t>
      </w:r>
    </w:p>
    <w:p w:rsidR="00BB411A" w:rsidRPr="00C540F2" w:rsidRDefault="00BB411A" w:rsidP="004424CF">
      <w:pPr>
        <w:pStyle w:val="Default"/>
        <w:jc w:val="both"/>
        <w:rPr>
          <w:color w:val="auto"/>
        </w:rPr>
      </w:pPr>
      <w:r w:rsidRPr="00C540F2">
        <w:rPr>
          <w:color w:val="auto"/>
        </w:rPr>
        <w:t xml:space="preserve">В уведомлении указываются: </w:t>
      </w:r>
    </w:p>
    <w:p w:rsidR="00BB411A" w:rsidRPr="00C540F2" w:rsidRDefault="00BB411A" w:rsidP="004424CF">
      <w:pPr>
        <w:pStyle w:val="Default"/>
        <w:jc w:val="both"/>
        <w:rPr>
          <w:color w:val="auto"/>
        </w:rPr>
      </w:pPr>
      <w:r w:rsidRPr="00C540F2">
        <w:rPr>
          <w:color w:val="auto"/>
        </w:rPr>
        <w:t>1) сведения о разработчике проекта акта: полное и краткое наименование регулирующего органа, контактные данные, в том числе почтовый адрес, адрес электронной почты, адрес официального сайта регулирующего органа</w:t>
      </w:r>
      <w:r w:rsidR="007E349B" w:rsidRPr="00C540F2">
        <w:rPr>
          <w:color w:val="auto"/>
        </w:rPr>
        <w:t xml:space="preserve"> (при наличии)</w:t>
      </w:r>
      <w:r w:rsidRPr="00C540F2">
        <w:rPr>
          <w:color w:val="auto"/>
        </w:rPr>
        <w:t>, предназначенные для направления предложений, а также наиболее удобный способ их предоставления;</w:t>
      </w:r>
    </w:p>
    <w:p w:rsidR="00BB411A" w:rsidRPr="00C540F2" w:rsidRDefault="00BB411A" w:rsidP="004424CF">
      <w:pPr>
        <w:pStyle w:val="Default"/>
        <w:jc w:val="both"/>
        <w:rPr>
          <w:color w:val="auto"/>
        </w:rPr>
      </w:pPr>
      <w:r w:rsidRPr="00C540F2">
        <w:rPr>
          <w:color w:val="auto"/>
        </w:rPr>
        <w:t xml:space="preserve">2) срок, в течение которого регулирующим органом принимаются предложения в связи с размещением уведомления, который не может быть менее 15 календарных дней и более 30 календарных дней со дня размещения уведомления на </w:t>
      </w:r>
      <w:r w:rsidR="00B01C6A" w:rsidRPr="00C540F2">
        <w:rPr>
          <w:color w:val="auto"/>
        </w:rPr>
        <w:t>Сайте</w:t>
      </w:r>
      <w:r w:rsidRPr="00C540F2">
        <w:rPr>
          <w:color w:val="auto"/>
        </w:rPr>
        <w:t>;</w:t>
      </w:r>
    </w:p>
    <w:p w:rsidR="00BB411A" w:rsidRPr="00C540F2" w:rsidRDefault="00BB411A" w:rsidP="004424CF">
      <w:pPr>
        <w:pStyle w:val="Default"/>
        <w:jc w:val="both"/>
        <w:rPr>
          <w:color w:val="auto"/>
        </w:rPr>
      </w:pPr>
      <w:proofErr w:type="gramStart"/>
      <w:r w:rsidRPr="00C540F2">
        <w:rPr>
          <w:color w:val="auto"/>
        </w:rPr>
        <w:t>3) описание проблемы, на решение которой направлен предлагаемый способ регулирования, включая характеристику негативных эффектов, возникающих в связи с наличием проблемы, в том числе участников отношений, испытывающих негативные эффекты, и их количественные оценки, обоснование условий и факторов существования проблемы, а также условий, при которых проблема может быть решена в целом без вмешательства со стороны государства и региональных органов власти;</w:t>
      </w:r>
      <w:proofErr w:type="gramEnd"/>
      <w:r w:rsidRPr="00C540F2">
        <w:rPr>
          <w:color w:val="auto"/>
        </w:rPr>
        <w:t xml:space="preserve"> 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BB411A" w:rsidRPr="00C540F2" w:rsidRDefault="00BB411A" w:rsidP="004424CF">
      <w:pPr>
        <w:pStyle w:val="Default"/>
        <w:jc w:val="both"/>
        <w:rPr>
          <w:color w:val="auto"/>
        </w:rPr>
      </w:pPr>
      <w:r w:rsidRPr="00C540F2">
        <w:rPr>
          <w:color w:val="auto"/>
        </w:rPr>
        <w:t>4) краткое изложение цели регулирования (описание цели принятия проекта акта, которая должна соответствовать указанной проблеме, на решение которой направлено предлагаемое регулирование) и общая характеристика соответствующих общественных отношений (краткое описание предмета регулирования);</w:t>
      </w:r>
    </w:p>
    <w:p w:rsidR="00BB411A" w:rsidRPr="00C540F2" w:rsidRDefault="00BB411A" w:rsidP="004424CF">
      <w:pPr>
        <w:pStyle w:val="Default"/>
        <w:jc w:val="both"/>
        <w:rPr>
          <w:color w:val="auto"/>
        </w:rPr>
      </w:pPr>
      <w:proofErr w:type="gramStart"/>
      <w:r w:rsidRPr="00C540F2">
        <w:rPr>
          <w:color w:val="auto"/>
        </w:rPr>
        <w:t>5) описание предлагаемого регулирования (рекомендуемый</w:t>
      </w:r>
      <w:r w:rsidR="004C59CA" w:rsidRPr="00C540F2">
        <w:rPr>
          <w:color w:val="auto"/>
        </w:rPr>
        <w:t xml:space="preserve"> </w:t>
      </w:r>
      <w:r w:rsidRPr="00C540F2">
        <w:rPr>
          <w:color w:val="auto"/>
        </w:rPr>
        <w:t>вариант) и иных возможных</w:t>
      </w:r>
      <w:r w:rsidR="006B7111" w:rsidRPr="00C540F2">
        <w:rPr>
          <w:color w:val="auto"/>
        </w:rPr>
        <w:t xml:space="preserve"> </w:t>
      </w:r>
      <w:r w:rsidRPr="00C540F2">
        <w:rPr>
          <w:color w:val="auto"/>
        </w:rPr>
        <w:t>способов (концептуальных вариантов) решения проблемы с указанием круга лиц, на которых будет распространено их действие (перечень органов  местного самоуправления, субъектов предпринимательской деятельности, граждан, организаций, представляющих интересы указанных лиц, а также иных лиц,</w:t>
      </w:r>
      <w:r w:rsidR="00F4469E" w:rsidRPr="00C540F2">
        <w:rPr>
          <w:color w:val="auto"/>
        </w:rPr>
        <w:t xml:space="preserve"> </w:t>
      </w:r>
      <w:r w:rsidRPr="00C540F2">
        <w:rPr>
          <w:color w:val="auto"/>
        </w:rPr>
        <w:t>на которых будет распространено действие акта), и сравнительной оценкой положительных и отрицательных последствий и рисков решения проблемы указанными способами;</w:t>
      </w:r>
      <w:proofErr w:type="gramEnd"/>
    </w:p>
    <w:p w:rsidR="00BB411A" w:rsidRPr="00C540F2" w:rsidRDefault="00BB411A" w:rsidP="004424CF">
      <w:pPr>
        <w:pStyle w:val="Default"/>
        <w:jc w:val="both"/>
        <w:rPr>
          <w:color w:val="auto"/>
        </w:rPr>
      </w:pPr>
      <w:r w:rsidRPr="00C540F2">
        <w:rPr>
          <w:color w:val="auto"/>
        </w:rPr>
        <w:lastRenderedPageBreak/>
        <w:t>6) вид, наименование и планируемый срок вступления в силу акта или взаимосвязанных по цели регулирования актов, предусматривающих установление предлагаемого регулирования;</w:t>
      </w:r>
    </w:p>
    <w:p w:rsidR="00BB411A" w:rsidRPr="00C540F2" w:rsidRDefault="00BB411A" w:rsidP="004424CF">
      <w:pPr>
        <w:pStyle w:val="Default"/>
        <w:jc w:val="both"/>
        <w:rPr>
          <w:color w:val="auto"/>
        </w:rPr>
      </w:pPr>
      <w:proofErr w:type="gramStart"/>
      <w:r w:rsidRPr="00C540F2">
        <w:rPr>
          <w:color w:val="auto"/>
        </w:rPr>
        <w:t>7) обоснование необходимости подготовки проекта акта: федеральные конституционные законы, федеральные законы, указы или распоряжения Президента Российской Федерации, постановления или распоряжения Правительства Российской Федерации, нормативные правовые акты Магаданской области, из которых вытекает необходимость подготовки нормативного правового акта, содержащие прямое указание на необходимость подготовки проекта акта либо указание на инициативу разработчика в пределах его компетенции;</w:t>
      </w:r>
      <w:proofErr w:type="gramEnd"/>
    </w:p>
    <w:p w:rsidR="00BB411A" w:rsidRPr="00C540F2" w:rsidRDefault="00BB411A" w:rsidP="004424CF">
      <w:pPr>
        <w:pStyle w:val="Default"/>
        <w:jc w:val="both"/>
        <w:rPr>
          <w:color w:val="auto"/>
        </w:rPr>
      </w:pPr>
      <w:r w:rsidRPr="00C540F2">
        <w:rPr>
          <w:color w:val="auto"/>
        </w:rPr>
        <w:t>8) сведения о необходимости или отсутствии необходимости установления переходного периода;</w:t>
      </w:r>
    </w:p>
    <w:p w:rsidR="00BB411A" w:rsidRPr="00C540F2" w:rsidRDefault="00BB411A" w:rsidP="004424CF">
      <w:pPr>
        <w:pStyle w:val="Default"/>
        <w:jc w:val="both"/>
        <w:rPr>
          <w:color w:val="auto"/>
        </w:rPr>
      </w:pPr>
      <w:proofErr w:type="gramStart"/>
      <w:r w:rsidRPr="00C540F2">
        <w:rPr>
          <w:color w:val="auto"/>
        </w:rPr>
        <w:t>9) иная информация, относящаяся, по мнению регулирующего органа, к сведениям о подготовке проекта акта, например информация о предлагаемом регулировании и (или) иных способах решения проблемы, возможном круге заинтересованных в обсуждении настоящего уведомления лиц и предполагаемом характере заинтересованности, предварительные оценки издержек и выгод различных групп участников отношений при реализации предлагаемого регулирования, а также иные планируемые способы проведения публичных обсуждений помимо размещения</w:t>
      </w:r>
      <w:proofErr w:type="gramEnd"/>
      <w:r w:rsidRPr="00C540F2">
        <w:rPr>
          <w:color w:val="auto"/>
        </w:rPr>
        <w:t xml:space="preserve"> уведомления на </w:t>
      </w:r>
      <w:r w:rsidR="00370A37" w:rsidRPr="00C540F2">
        <w:rPr>
          <w:color w:val="auto"/>
        </w:rPr>
        <w:t>Сайте</w:t>
      </w:r>
      <w:r w:rsidRPr="00C540F2">
        <w:rPr>
          <w:color w:val="auto"/>
        </w:rPr>
        <w:t>.</w:t>
      </w:r>
    </w:p>
    <w:p w:rsidR="00BB411A" w:rsidRPr="00C540F2" w:rsidRDefault="00BB411A" w:rsidP="004424CF">
      <w:pPr>
        <w:pStyle w:val="Default"/>
        <w:jc w:val="both"/>
        <w:rPr>
          <w:color w:val="auto"/>
        </w:rPr>
      </w:pPr>
    </w:p>
    <w:p w:rsidR="00BB411A" w:rsidRPr="00C540F2" w:rsidRDefault="00370A37" w:rsidP="004424CF">
      <w:pPr>
        <w:pStyle w:val="Default"/>
        <w:jc w:val="both"/>
        <w:rPr>
          <w:color w:val="auto"/>
        </w:rPr>
      </w:pPr>
      <w:r w:rsidRPr="00C540F2">
        <w:rPr>
          <w:color w:val="auto"/>
        </w:rPr>
        <w:t xml:space="preserve">            </w:t>
      </w:r>
      <w:r w:rsidR="00BB411A" w:rsidRPr="00C540F2">
        <w:rPr>
          <w:color w:val="auto"/>
        </w:rPr>
        <w:t xml:space="preserve">2.3. К уведомлению прикладываются и размещаются на </w:t>
      </w:r>
      <w:r w:rsidRPr="00C540F2">
        <w:rPr>
          <w:color w:val="auto"/>
        </w:rPr>
        <w:t>Сайте</w:t>
      </w:r>
      <w:r w:rsidR="00BB411A" w:rsidRPr="00C540F2">
        <w:rPr>
          <w:color w:val="auto"/>
        </w:rPr>
        <w:t>:</w:t>
      </w:r>
    </w:p>
    <w:p w:rsidR="00BB411A" w:rsidRPr="00C540F2" w:rsidRDefault="00BB411A" w:rsidP="004424CF">
      <w:pPr>
        <w:pStyle w:val="Default"/>
        <w:jc w:val="both"/>
        <w:rPr>
          <w:color w:val="auto"/>
        </w:rPr>
      </w:pPr>
      <w:r w:rsidRPr="00C540F2">
        <w:rPr>
          <w:color w:val="auto"/>
        </w:rPr>
        <w:t xml:space="preserve">а) проект программы, концепции, плана или иного документа, предусматривающего установление предлагаемого регулирования на территории </w:t>
      </w:r>
      <w:r w:rsidR="00E92171" w:rsidRPr="00C540F2">
        <w:rPr>
          <w:color w:val="auto"/>
        </w:rPr>
        <w:t>Сусуманского городского округа</w:t>
      </w:r>
      <w:r w:rsidRPr="00C540F2">
        <w:rPr>
          <w:color w:val="auto"/>
        </w:rPr>
        <w:t>, если подготовка такого документа требуется в соответствии с нормативными правовыми актами Российской Федерации и (или) Магаданской области;</w:t>
      </w:r>
    </w:p>
    <w:p w:rsidR="00BB411A" w:rsidRPr="00C540F2" w:rsidRDefault="00BB411A" w:rsidP="004424CF">
      <w:pPr>
        <w:pStyle w:val="Default"/>
        <w:jc w:val="both"/>
        <w:rPr>
          <w:color w:val="auto"/>
        </w:rPr>
      </w:pPr>
      <w:r w:rsidRPr="00C540F2">
        <w:rPr>
          <w:color w:val="auto"/>
        </w:rPr>
        <w:t>б) перечень вопросов для участников предварительных публичных обсуждений;</w:t>
      </w:r>
    </w:p>
    <w:p w:rsidR="00BB411A" w:rsidRPr="00C540F2" w:rsidRDefault="00BB411A" w:rsidP="004424CF">
      <w:pPr>
        <w:pStyle w:val="Default"/>
        <w:jc w:val="both"/>
        <w:rPr>
          <w:color w:val="auto"/>
        </w:rPr>
      </w:pPr>
      <w:r w:rsidRPr="00C540F2">
        <w:rPr>
          <w:color w:val="auto"/>
        </w:rPr>
        <w:t>в) иные материалы, которые, по мнению регулирующего органа, позволяют обосновать проблему и предлагаемое регулирование.</w:t>
      </w:r>
    </w:p>
    <w:p w:rsidR="00BB411A" w:rsidRPr="00C540F2" w:rsidRDefault="00370A37"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2.4. Для прилагаемых к уведомлению файлов рекомендуется применять либо текстовые электронные форматы, либо форматы, позволяющие копировать текст.</w:t>
      </w:r>
    </w:p>
    <w:p w:rsidR="00BB411A" w:rsidRPr="00C540F2" w:rsidRDefault="00370A37"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2.5. О размещении уведомления регулирующий орган в течение 2 рабочих дней извещает с указанием сведений о месте такого размещения (полный электронный адрес) круг органов и организаций, указанных в пункте 19 Положения. Отсутствие достаточных сведений у регулирующего органа о круге лиц, на которых будет распространено действие проекта акта, организаций, представляющих их интересы, и лиц, 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w:t>
      </w:r>
    </w:p>
    <w:p w:rsidR="00130D7D" w:rsidRPr="00C540F2" w:rsidRDefault="00370A37"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 xml:space="preserve">2.6. Помимо получения письменных предложений от извещенных органов и организаций через </w:t>
      </w:r>
      <w:r w:rsidRPr="00C540F2">
        <w:rPr>
          <w:color w:val="auto"/>
        </w:rPr>
        <w:t>Сайт</w:t>
      </w:r>
      <w:r w:rsidR="00BB411A" w:rsidRPr="00C540F2">
        <w:rPr>
          <w:color w:val="auto"/>
        </w:rPr>
        <w:t>, регулирующим органом при необходимости дополнительно используются иные формы сбора предложений: обсуждение вопросов, связанных с подготовкой проекта акта, на круглых столах, экспертных и рабочих группах, консультативных и общественных советах, опросы представителей заинтересованных групп и другие. Предложения, полученные в ходе таких мероприятий, фиксируются регулирующим органом и включаются в общую сводку предложений, поступивших в связи с размещением уведомления. Сведения об использовании таких форм сбора предложений и их результатах отражаются в сводном отчете в разделе 11.</w:t>
      </w:r>
    </w:p>
    <w:p w:rsidR="00BB411A" w:rsidRPr="00C540F2" w:rsidRDefault="00B03F7C"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2.7. Регулирующий орган обязан рассмотреть все предложения, поступившие в установленный в уведомлении срок. По результатам рассмотрения регулирующим органом не позднее 15 календарных дней со дня окончания срока, указанного в уведомлении, составляется сводка предложений. Для ее составления используется типовая форма (Приложение № 2 к настоящей Методике). Все поля указанной формы являются</w:t>
      </w:r>
      <w:r w:rsidRPr="00C540F2">
        <w:rPr>
          <w:color w:val="auto"/>
        </w:rPr>
        <w:t xml:space="preserve"> </w:t>
      </w:r>
      <w:r w:rsidR="00BB411A" w:rsidRPr="00C540F2">
        <w:rPr>
          <w:color w:val="auto"/>
        </w:rPr>
        <w:lastRenderedPageBreak/>
        <w:t xml:space="preserve">обязательными для заполнения. </w:t>
      </w:r>
      <w:proofErr w:type="gramStart"/>
      <w:r w:rsidR="00BB411A" w:rsidRPr="00C540F2">
        <w:rPr>
          <w:color w:val="auto"/>
        </w:rPr>
        <w:t>Особое внимание следует обращать на заполнение колонки «Результат рассмотрения предложения разработчиком», в которой регулирующий орган указывает факт полного или частичного учета предложения или обоснование не учета данного предложения.</w:t>
      </w:r>
      <w:proofErr w:type="gramEnd"/>
    </w:p>
    <w:p w:rsidR="00BB411A" w:rsidRPr="00C540F2" w:rsidRDefault="000F607D"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2.8. В течение этого же срока регулирующий орган осуществляет мотивированный выбор наилучшего способа решения проблемы и дорабатывает с учетом результатов рассмотрения предложений проект программы, концепции, плана или иного документа, приложенного к уведомлению.</w:t>
      </w:r>
    </w:p>
    <w:p w:rsidR="00BB411A" w:rsidRPr="00C540F2" w:rsidRDefault="00BB411A" w:rsidP="004424CF">
      <w:pPr>
        <w:pStyle w:val="Default"/>
        <w:jc w:val="both"/>
        <w:rPr>
          <w:color w:val="auto"/>
        </w:rPr>
      </w:pPr>
      <w:r w:rsidRPr="00C540F2">
        <w:rPr>
          <w:color w:val="auto"/>
        </w:rPr>
        <w:t xml:space="preserve">Доработанные документы должны быть размещены на </w:t>
      </w:r>
      <w:r w:rsidR="000F607D" w:rsidRPr="00C540F2">
        <w:rPr>
          <w:color w:val="auto"/>
        </w:rPr>
        <w:t xml:space="preserve">Сайте </w:t>
      </w:r>
      <w:r w:rsidRPr="00C540F2">
        <w:rPr>
          <w:color w:val="auto"/>
        </w:rPr>
        <w:t>в целях информирования заинтересованных лиц.</w:t>
      </w:r>
    </w:p>
    <w:p w:rsidR="00BB411A" w:rsidRPr="00C540F2" w:rsidRDefault="000F607D"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 xml:space="preserve">2.9. По результатам рассмотрения предложений, поступивших в связи с размещением уведомления, регулирующий орган может принять мотивированное решение об отказе в подготовке проекта акта, разработка которого осуществлялась по его инициативе. В случае принятия решения об отказе в подготовке проекта акта регулирующий орган размещает на </w:t>
      </w:r>
      <w:r w:rsidR="009A08BC" w:rsidRPr="00C540F2">
        <w:rPr>
          <w:color w:val="auto"/>
        </w:rPr>
        <w:t xml:space="preserve">Сайте </w:t>
      </w:r>
      <w:r w:rsidR="00BB411A" w:rsidRPr="00C540F2">
        <w:rPr>
          <w:color w:val="auto"/>
        </w:rPr>
        <w:t>текст решения и в течение 2 рабочих дней с момента размещения извещает о принятом решении органы и организации, которые ранее извещались о размещении уведомления.</w:t>
      </w:r>
    </w:p>
    <w:p w:rsidR="00BB411A" w:rsidRPr="00C540F2" w:rsidRDefault="004C5550" w:rsidP="004424CF">
      <w:pPr>
        <w:pStyle w:val="Default"/>
        <w:jc w:val="both"/>
        <w:rPr>
          <w:color w:val="auto"/>
        </w:rPr>
      </w:pPr>
      <w:r w:rsidRPr="00C540F2">
        <w:rPr>
          <w:color w:val="auto"/>
        </w:rPr>
        <w:t xml:space="preserve">      </w:t>
      </w:r>
      <w:r w:rsidR="00BB411A" w:rsidRPr="00C540F2">
        <w:rPr>
          <w:color w:val="auto"/>
        </w:rPr>
        <w:t xml:space="preserve">2.10. По результатам рассмотрения предложений, поступивших в связи с размещением уведомления,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w:t>
      </w:r>
      <w:r w:rsidRPr="00C540F2">
        <w:rPr>
          <w:color w:val="auto"/>
        </w:rPr>
        <w:t xml:space="preserve">Сайте </w:t>
      </w:r>
      <w:r w:rsidR="00BB411A" w:rsidRPr="00C540F2">
        <w:rPr>
          <w:color w:val="auto"/>
        </w:rPr>
        <w:t>текст данного решения и в течение 2 рабочих дней с момента размещения извещает о принятом решении органы и организации, которые ранее извещались о размещении уведомления.</w:t>
      </w:r>
    </w:p>
    <w:p w:rsidR="00BB411A" w:rsidRPr="00C540F2" w:rsidRDefault="00EA782B" w:rsidP="004C5550">
      <w:pPr>
        <w:pStyle w:val="Default"/>
        <w:jc w:val="center"/>
        <w:rPr>
          <w:color w:val="auto"/>
        </w:rPr>
      </w:pPr>
      <w:r w:rsidRPr="00C540F2">
        <w:rPr>
          <w:color w:val="auto"/>
        </w:rPr>
        <w:t>3</w:t>
      </w:r>
      <w:r w:rsidR="00BB411A" w:rsidRPr="00C540F2">
        <w:rPr>
          <w:color w:val="auto"/>
        </w:rPr>
        <w:t>. Составление сводного отчета об оценке регулирующего воздействия</w:t>
      </w:r>
    </w:p>
    <w:p w:rsidR="00BB411A" w:rsidRPr="00C540F2" w:rsidRDefault="004C5550"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3.1. Общие рекомендации по составлению сводного отчета.</w:t>
      </w:r>
    </w:p>
    <w:p w:rsidR="00BB411A" w:rsidRPr="00C540F2" w:rsidRDefault="004C5550"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3.1.1. В случае принятия решения о разработке проекта акта регулирующий орган подготавливает те</w:t>
      </w:r>
      <w:proofErr w:type="gramStart"/>
      <w:r w:rsidR="00BB411A" w:rsidRPr="00C540F2">
        <w:rPr>
          <w:color w:val="auto"/>
        </w:rPr>
        <w:t>кст пр</w:t>
      </w:r>
      <w:proofErr w:type="gramEnd"/>
      <w:r w:rsidR="00BB411A" w:rsidRPr="00C540F2">
        <w:rPr>
          <w:color w:val="auto"/>
        </w:rPr>
        <w:t>оекта акта и сводный отчет. Типовая форма сводного отчета приведена в Приложении № 3 к настоящей Методике.</w:t>
      </w:r>
    </w:p>
    <w:p w:rsidR="00BB411A" w:rsidRPr="00C540F2" w:rsidRDefault="00BB411A" w:rsidP="00E91B22">
      <w:pPr>
        <w:pStyle w:val="Default"/>
        <w:ind w:firstLine="708"/>
        <w:jc w:val="both"/>
        <w:rPr>
          <w:color w:val="auto"/>
        </w:rPr>
      </w:pPr>
      <w:r w:rsidRPr="00C540F2">
        <w:rPr>
          <w:color w:val="auto"/>
        </w:rPr>
        <w:t xml:space="preserve">3.1.2. Сводный отчет должен содержать все сведения, предусмотренные пунктом 25 Положения. При оценке рисков учитывается оценка положительных и отрицательных последствий и рисков решения проблемы предложенным способом регулирования, в том числе </w:t>
      </w:r>
      <w:proofErr w:type="gramStart"/>
      <w:r w:rsidRPr="00C540F2">
        <w:rPr>
          <w:color w:val="auto"/>
        </w:rPr>
        <w:t>для</w:t>
      </w:r>
      <w:proofErr w:type="gramEnd"/>
      <w:r w:rsidRPr="00C540F2">
        <w:rPr>
          <w:color w:val="auto"/>
        </w:rPr>
        <w:t>:</w:t>
      </w:r>
    </w:p>
    <w:p w:rsidR="00BB411A" w:rsidRPr="00C540F2" w:rsidRDefault="00BB411A" w:rsidP="004424CF">
      <w:pPr>
        <w:pStyle w:val="Default"/>
        <w:jc w:val="both"/>
        <w:rPr>
          <w:color w:val="auto"/>
        </w:rPr>
      </w:pPr>
      <w:r w:rsidRPr="00C540F2">
        <w:rPr>
          <w:color w:val="auto"/>
        </w:rPr>
        <w:t>инвестиционного климата,</w:t>
      </w:r>
    </w:p>
    <w:p w:rsidR="00BB411A" w:rsidRPr="00C540F2" w:rsidRDefault="00BB411A" w:rsidP="004424CF">
      <w:pPr>
        <w:pStyle w:val="Default"/>
        <w:jc w:val="both"/>
        <w:rPr>
          <w:color w:val="auto"/>
        </w:rPr>
      </w:pPr>
      <w:r w:rsidRPr="00C540F2">
        <w:rPr>
          <w:color w:val="auto"/>
        </w:rPr>
        <w:t>развития малого и среднего предпринимательства,</w:t>
      </w:r>
    </w:p>
    <w:p w:rsidR="00BB411A" w:rsidRPr="00C540F2" w:rsidRDefault="00BB411A" w:rsidP="004424CF">
      <w:pPr>
        <w:pStyle w:val="Default"/>
        <w:jc w:val="both"/>
        <w:rPr>
          <w:color w:val="auto"/>
        </w:rPr>
      </w:pPr>
      <w:r w:rsidRPr="00C540F2">
        <w:rPr>
          <w:color w:val="auto"/>
        </w:rPr>
        <w:t>состояния конкуренции,</w:t>
      </w:r>
    </w:p>
    <w:p w:rsidR="00BB411A" w:rsidRPr="00C540F2" w:rsidRDefault="00BB411A" w:rsidP="004424CF">
      <w:pPr>
        <w:pStyle w:val="Default"/>
        <w:jc w:val="both"/>
        <w:rPr>
          <w:color w:val="auto"/>
        </w:rPr>
      </w:pPr>
      <w:r w:rsidRPr="00C540F2">
        <w:rPr>
          <w:color w:val="auto"/>
        </w:rPr>
        <w:t>безопасности и качества продукции,</w:t>
      </w:r>
    </w:p>
    <w:p w:rsidR="00BB411A" w:rsidRPr="00C540F2" w:rsidRDefault="00BB411A" w:rsidP="004424CF">
      <w:pPr>
        <w:pStyle w:val="Default"/>
        <w:jc w:val="both"/>
        <w:rPr>
          <w:color w:val="auto"/>
        </w:rPr>
      </w:pPr>
      <w:r w:rsidRPr="00C540F2">
        <w:rPr>
          <w:color w:val="auto"/>
        </w:rPr>
        <w:t>окружающей среды,</w:t>
      </w:r>
    </w:p>
    <w:p w:rsidR="00BB411A" w:rsidRPr="00C540F2" w:rsidRDefault="00BB411A" w:rsidP="004424CF">
      <w:pPr>
        <w:pStyle w:val="Default"/>
        <w:jc w:val="both"/>
        <w:rPr>
          <w:color w:val="auto"/>
        </w:rPr>
      </w:pPr>
      <w:r w:rsidRPr="00C540F2">
        <w:rPr>
          <w:color w:val="auto"/>
        </w:rPr>
        <w:t>занятости,</w:t>
      </w:r>
    </w:p>
    <w:p w:rsidR="00BB411A" w:rsidRPr="00C540F2" w:rsidRDefault="00BB411A" w:rsidP="004424CF">
      <w:pPr>
        <w:pStyle w:val="Default"/>
        <w:jc w:val="both"/>
        <w:rPr>
          <w:color w:val="auto"/>
        </w:rPr>
      </w:pPr>
      <w:r w:rsidRPr="00C540F2">
        <w:rPr>
          <w:color w:val="auto"/>
        </w:rPr>
        <w:t>иных социально-экономических характеристик.</w:t>
      </w:r>
    </w:p>
    <w:p w:rsidR="00BB411A" w:rsidRPr="00C540F2" w:rsidRDefault="00BB411A" w:rsidP="004424CF">
      <w:pPr>
        <w:pStyle w:val="Default"/>
        <w:jc w:val="both"/>
        <w:rPr>
          <w:color w:val="auto"/>
        </w:rPr>
      </w:pPr>
      <w:r w:rsidRPr="00C540F2">
        <w:rPr>
          <w:color w:val="auto"/>
        </w:rPr>
        <w:t>Отсутствие указанных сведений, а также обоснования их отсутствия в сводном отчете, является основанием для возвращения сводного отчета на доработку при его рассмотрении уполномоченным органом.</w:t>
      </w:r>
    </w:p>
    <w:p w:rsidR="00BB411A" w:rsidRPr="00C540F2" w:rsidRDefault="00846A21"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3.1.3. При подготовке сводного отчета до начала публичных обсуждений регулирующим органом заполняются все разделы и пункты сводного отчета, за исключением сведений, заполняемых по итогам проведения публичных обсуждений по проекту акта (раздел 11 сводного отчета). После проведения публичных обсуждений указанные сведения вносятся в сводный отчет до представления текста акта и сводного отчета в уполномоченный орган для подготовки экспертного заключения.</w:t>
      </w:r>
    </w:p>
    <w:p w:rsidR="00BB411A" w:rsidRPr="00C540F2" w:rsidRDefault="00846A21"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 xml:space="preserve">3.1.4. В сводном отчете указываются источники использованных данных с указанием пронумерованных ссылок на разделы (пункты) сводного отчета, в которых были использованы те или иные источники данных. Расчеты, произведенные для </w:t>
      </w:r>
      <w:r w:rsidR="00BB411A" w:rsidRPr="00C540F2">
        <w:rPr>
          <w:color w:val="auto"/>
        </w:rPr>
        <w:lastRenderedPageBreak/>
        <w:t>заполнения соответствующих пунктов, приводятся в приложении к сводному отчету (пояснительной записке).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 Если расчеты произведены на основании данных, не опубликованных в открытых источниках, такие данные также должны быть приведены в приложении к сводному отчету (пояснительной записке).</w:t>
      </w:r>
    </w:p>
    <w:p w:rsidR="00BB411A" w:rsidRPr="00C540F2" w:rsidRDefault="00846A21"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3.1.5. Сводный отчет с приложением (пояснительной запиской) и те</w:t>
      </w:r>
      <w:proofErr w:type="gramStart"/>
      <w:r w:rsidR="00BB411A" w:rsidRPr="00C540F2">
        <w:rPr>
          <w:color w:val="auto"/>
        </w:rPr>
        <w:t>кст пр</w:t>
      </w:r>
      <w:proofErr w:type="gramEnd"/>
      <w:r w:rsidR="00BB411A" w:rsidRPr="00C540F2">
        <w:rPr>
          <w:color w:val="auto"/>
        </w:rPr>
        <w:t xml:space="preserve">оекта акта после их доработки подлежат размещению регулирующим органом на </w:t>
      </w:r>
      <w:r w:rsidRPr="00C540F2">
        <w:rPr>
          <w:color w:val="auto"/>
        </w:rPr>
        <w:t xml:space="preserve">Сайте </w:t>
      </w:r>
      <w:r w:rsidR="00BB411A" w:rsidRPr="00C540F2">
        <w:rPr>
          <w:color w:val="auto"/>
        </w:rPr>
        <w:t>одновременно с направлением указанных документов в уполномоченный орган для подготовки экспертного заключения.</w:t>
      </w:r>
    </w:p>
    <w:p w:rsidR="00BB411A" w:rsidRPr="00C540F2" w:rsidRDefault="00846A21" w:rsidP="004424CF">
      <w:pPr>
        <w:pStyle w:val="Default"/>
        <w:jc w:val="both"/>
        <w:rPr>
          <w:color w:val="auto"/>
        </w:rPr>
      </w:pPr>
      <w:r w:rsidRPr="00C540F2">
        <w:rPr>
          <w:color w:val="auto"/>
        </w:rPr>
        <w:t xml:space="preserve">       </w:t>
      </w:r>
      <w:r w:rsidR="00AB5F8B" w:rsidRPr="00C540F2">
        <w:rPr>
          <w:color w:val="auto"/>
        </w:rPr>
        <w:t xml:space="preserve"> </w:t>
      </w:r>
      <w:r w:rsidRPr="00C540F2">
        <w:rPr>
          <w:color w:val="auto"/>
        </w:rPr>
        <w:t xml:space="preserve"> </w:t>
      </w:r>
      <w:r w:rsidR="00E91B22" w:rsidRPr="00C540F2">
        <w:rPr>
          <w:color w:val="auto"/>
        </w:rPr>
        <w:tab/>
      </w:r>
      <w:r w:rsidR="00BB411A" w:rsidRPr="00C540F2">
        <w:rPr>
          <w:color w:val="auto"/>
        </w:rPr>
        <w:t>3.2. Рекомендации по заполнению сводного отчета.</w:t>
      </w:r>
    </w:p>
    <w:p w:rsidR="00BB411A" w:rsidRPr="00C540F2" w:rsidRDefault="00846A21"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3.2.1. В разделе 1 сводного отчета "Общая информация" органом-разработчиком приводятся краткие сведения о проведенной оценке регулирующего воздействия проекта нормативного правового акта, включая описание проблемы, для решения которой разрабатывается предлагаемое правовое регулирование, цели и способы предлагаемого правового регулирования.</w:t>
      </w:r>
    </w:p>
    <w:p w:rsidR="00BB411A" w:rsidRPr="00C540F2" w:rsidRDefault="00BB411A" w:rsidP="004424CF">
      <w:pPr>
        <w:pStyle w:val="Default"/>
        <w:jc w:val="both"/>
        <w:rPr>
          <w:color w:val="auto"/>
        </w:rPr>
      </w:pPr>
      <w:r w:rsidRPr="00C540F2">
        <w:rPr>
          <w:color w:val="auto"/>
        </w:rPr>
        <w:t>Описания выявленной проблемы, целей и способов предлагаемого правового регулирования могут быть уточнены в сравнении с описаниями, приводившимися в форме уведомления о разработке проекта нормативного правового акта.</w:t>
      </w:r>
    </w:p>
    <w:p w:rsidR="00BB411A" w:rsidRPr="00C540F2" w:rsidRDefault="00C5099A"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3.2.2. В разделе 2 сводного отчета "Описание проблемы, на решение которой направлено предлагаемое правовое регулирование" приводится подробное описание выявленной проблемы, в целях решения которой производится разработка предлагаемого правового регулирования.</w:t>
      </w:r>
    </w:p>
    <w:p w:rsidR="00BB411A" w:rsidRPr="00C540F2" w:rsidRDefault="00BB411A" w:rsidP="004424CF">
      <w:pPr>
        <w:pStyle w:val="Default"/>
        <w:jc w:val="both"/>
        <w:rPr>
          <w:color w:val="auto"/>
        </w:rPr>
      </w:pPr>
      <w:r w:rsidRPr="00C540F2">
        <w:rPr>
          <w:color w:val="auto"/>
        </w:rPr>
        <w:t>Формулировка проблемы должна быть конкретной и понятной для лиц, не имеющих специальных познаний в соответствующей области регулирования. По возможности проблема должна быть оценена количественно (перечислены группы лиц, испытывающие на себе негативные эффекты от данной проблемы, указана численность данных групп лиц, а также приведена количественная оценка ущерба от существования данной проблемы).</w:t>
      </w:r>
    </w:p>
    <w:p w:rsidR="00BB411A" w:rsidRPr="00C540F2" w:rsidRDefault="00BB411A" w:rsidP="004424CF">
      <w:pPr>
        <w:pStyle w:val="Default"/>
        <w:jc w:val="both"/>
        <w:rPr>
          <w:color w:val="auto"/>
        </w:rPr>
      </w:pPr>
      <w:r w:rsidRPr="00C540F2">
        <w:rPr>
          <w:color w:val="auto"/>
        </w:rPr>
        <w:t>Проблемы в различных сферах регулирования общественных отношений выявляются регулирующим органом, различными путями:</w:t>
      </w:r>
    </w:p>
    <w:p w:rsidR="00BB411A" w:rsidRPr="00C540F2" w:rsidRDefault="00BB411A" w:rsidP="004424CF">
      <w:pPr>
        <w:pStyle w:val="Default"/>
        <w:jc w:val="both"/>
        <w:rPr>
          <w:color w:val="auto"/>
        </w:rPr>
      </w:pPr>
      <w:r w:rsidRPr="00C540F2">
        <w:rPr>
          <w:color w:val="auto"/>
        </w:rPr>
        <w:t>посредством выявления несоответствия заявленных в действующих нормативных правовых актах целей фактическим результатам в области их действия;</w:t>
      </w:r>
    </w:p>
    <w:p w:rsidR="00BB411A" w:rsidRPr="00C540F2" w:rsidRDefault="00BB411A" w:rsidP="004424CF">
      <w:pPr>
        <w:pStyle w:val="Default"/>
        <w:jc w:val="both"/>
        <w:rPr>
          <w:color w:val="auto"/>
        </w:rPr>
      </w:pPr>
      <w:r w:rsidRPr="00C540F2">
        <w:rPr>
          <w:color w:val="auto"/>
        </w:rPr>
        <w:t xml:space="preserve">на основе данных органов государственного контроля (надзора), статистических данных о причинении вреда жизни, здоровью, имуществу, общественному правопорядку, нанесения экологического ущерба, причинении экономического ущерба бюджету </w:t>
      </w:r>
      <w:r w:rsidR="00C5099A" w:rsidRPr="00C540F2">
        <w:rPr>
          <w:color w:val="auto"/>
        </w:rPr>
        <w:t xml:space="preserve">муниципального образования </w:t>
      </w:r>
      <w:r w:rsidR="00AC4074" w:rsidRPr="00C540F2">
        <w:rPr>
          <w:color w:val="auto"/>
        </w:rPr>
        <w:t>«</w:t>
      </w:r>
      <w:proofErr w:type="spellStart"/>
      <w:r w:rsidR="00AC4074" w:rsidRPr="00C540F2">
        <w:rPr>
          <w:color w:val="auto"/>
        </w:rPr>
        <w:t>Сусуманский</w:t>
      </w:r>
      <w:proofErr w:type="spellEnd"/>
      <w:r w:rsidR="00AC4074" w:rsidRPr="00C540F2">
        <w:rPr>
          <w:color w:val="auto"/>
        </w:rPr>
        <w:t xml:space="preserve"> городской округ»</w:t>
      </w:r>
      <w:r w:rsidRPr="00C540F2">
        <w:rPr>
          <w:color w:val="auto"/>
        </w:rPr>
        <w:t>;</w:t>
      </w:r>
    </w:p>
    <w:p w:rsidR="00BB411A" w:rsidRPr="00C540F2" w:rsidRDefault="00BB411A" w:rsidP="004424CF">
      <w:pPr>
        <w:pStyle w:val="Default"/>
        <w:jc w:val="both"/>
        <w:rPr>
          <w:color w:val="auto"/>
        </w:rPr>
      </w:pPr>
      <w:r w:rsidRPr="00C540F2">
        <w:rPr>
          <w:color w:val="auto"/>
        </w:rPr>
        <w:t>на основе данных опросов общественного мнения, обследований предприятий, иных результатов социологических исследований;</w:t>
      </w:r>
    </w:p>
    <w:p w:rsidR="00BB411A" w:rsidRPr="00C540F2" w:rsidRDefault="00BB411A" w:rsidP="004424CF">
      <w:pPr>
        <w:pStyle w:val="Default"/>
        <w:jc w:val="both"/>
        <w:rPr>
          <w:color w:val="auto"/>
        </w:rPr>
      </w:pPr>
      <w:r w:rsidRPr="00C540F2">
        <w:rPr>
          <w:color w:val="auto"/>
        </w:rPr>
        <w:t>в результате получения обращений граждан и организаций;</w:t>
      </w:r>
    </w:p>
    <w:p w:rsidR="00BB411A" w:rsidRPr="00C540F2" w:rsidRDefault="00BB411A" w:rsidP="004424CF">
      <w:pPr>
        <w:pStyle w:val="Default"/>
        <w:jc w:val="both"/>
        <w:rPr>
          <w:color w:val="auto"/>
        </w:rPr>
      </w:pPr>
      <w:r w:rsidRPr="00C540F2">
        <w:rPr>
          <w:color w:val="auto"/>
        </w:rPr>
        <w:t>иными способами.</w:t>
      </w:r>
    </w:p>
    <w:p w:rsidR="00BB411A" w:rsidRPr="00C540F2" w:rsidRDefault="00BB411A" w:rsidP="004424CF">
      <w:pPr>
        <w:pStyle w:val="Default"/>
        <w:jc w:val="both"/>
        <w:rPr>
          <w:color w:val="auto"/>
        </w:rPr>
      </w:pPr>
      <w:r w:rsidRPr="00C540F2">
        <w:rPr>
          <w:color w:val="auto"/>
        </w:rPr>
        <w:t>Негативные эффекты, связанные с наличием рассматриваемой проблемы могут проявляться в следующем:</w:t>
      </w:r>
    </w:p>
    <w:p w:rsidR="00BB411A" w:rsidRPr="00C540F2" w:rsidRDefault="00BB411A" w:rsidP="004424CF">
      <w:pPr>
        <w:pStyle w:val="Default"/>
        <w:jc w:val="both"/>
        <w:rPr>
          <w:color w:val="auto"/>
        </w:rPr>
      </w:pPr>
      <w:r w:rsidRPr="00C540F2">
        <w:rPr>
          <w:color w:val="auto"/>
        </w:rPr>
        <w:t xml:space="preserve">- наличие недопустимо высокого риска причинения вреда жизни и здоровью граждан, общественному порядку, имуществу физических или юридических лиц, причинения экологического ущерба или экономического ущерба, в том числе бюджету </w:t>
      </w:r>
      <w:r w:rsidR="00C5099A" w:rsidRPr="00C540F2">
        <w:rPr>
          <w:color w:val="auto"/>
        </w:rPr>
        <w:t xml:space="preserve">муниципального образования </w:t>
      </w:r>
      <w:r w:rsidR="00676157" w:rsidRPr="00C540F2">
        <w:rPr>
          <w:color w:val="auto"/>
        </w:rPr>
        <w:t>«</w:t>
      </w:r>
      <w:proofErr w:type="spellStart"/>
      <w:r w:rsidR="00676157" w:rsidRPr="00C540F2">
        <w:rPr>
          <w:color w:val="auto"/>
        </w:rPr>
        <w:t>Сусуманский</w:t>
      </w:r>
      <w:proofErr w:type="spellEnd"/>
      <w:r w:rsidR="00676157" w:rsidRPr="00C540F2">
        <w:rPr>
          <w:color w:val="auto"/>
        </w:rPr>
        <w:t xml:space="preserve"> городской округ»</w:t>
      </w:r>
      <w:r w:rsidRPr="00C540F2">
        <w:rPr>
          <w:color w:val="auto"/>
        </w:rPr>
        <w:t xml:space="preserve">. Подтверждением существования проблемы в этом случае могут служить данные о причинении </w:t>
      </w:r>
      <w:r w:rsidR="00676157" w:rsidRPr="00C540F2">
        <w:rPr>
          <w:color w:val="auto"/>
        </w:rPr>
        <w:t>в</w:t>
      </w:r>
      <w:r w:rsidRPr="00C540F2">
        <w:rPr>
          <w:color w:val="auto"/>
        </w:rPr>
        <w:t>реда жизни, здоровью или имуществу, в том числе данные официальной статистики, контрольно-надзорных органов, страховых компаний.</w:t>
      </w:r>
    </w:p>
    <w:p w:rsidR="00BB411A" w:rsidRPr="00C540F2" w:rsidRDefault="00BB411A" w:rsidP="004424CF">
      <w:pPr>
        <w:pStyle w:val="Default"/>
        <w:jc w:val="both"/>
        <w:rPr>
          <w:color w:val="auto"/>
        </w:rPr>
      </w:pPr>
      <w:r w:rsidRPr="00C540F2">
        <w:rPr>
          <w:color w:val="auto"/>
        </w:rPr>
        <w:t xml:space="preserve">- </w:t>
      </w:r>
      <w:proofErr w:type="gramStart"/>
      <w:r w:rsidRPr="00C540F2">
        <w:rPr>
          <w:color w:val="auto"/>
        </w:rPr>
        <w:t>н</w:t>
      </w:r>
      <w:proofErr w:type="gramEnd"/>
      <w:r w:rsidRPr="00C540F2">
        <w:rPr>
          <w:color w:val="auto"/>
        </w:rPr>
        <w:t xml:space="preserve">еприемлемо высокие издержки применения участниками отношений установленных процедур. Подтверждением их наличия являются количественные оценки стоимости и </w:t>
      </w:r>
      <w:r w:rsidRPr="00C540F2">
        <w:rPr>
          <w:color w:val="auto"/>
        </w:rPr>
        <w:lastRenderedPageBreak/>
        <w:t>продолжительности процедур (в сопоставлении со стоимостью и продолжительностью аналогичных процедур в других субъектах Российской Федерации или за рубежом либо в сопоставлении с величиной доходов участников общественных отношений в данной сфере), а также данные об обращениях граждан и организаций.</w:t>
      </w:r>
    </w:p>
    <w:p w:rsidR="00BB411A" w:rsidRPr="00C540F2" w:rsidRDefault="00BB411A" w:rsidP="004424CF">
      <w:pPr>
        <w:pStyle w:val="Default"/>
        <w:jc w:val="both"/>
        <w:rPr>
          <w:color w:val="auto"/>
        </w:rPr>
      </w:pPr>
      <w:r w:rsidRPr="00C540F2">
        <w:rPr>
          <w:color w:val="auto"/>
        </w:rPr>
        <w:t>- недостаток информации для рационального выбора и принятия решений участниками отношений. Вследствие недостатка информации возможны такие негативные последствия, как недобросовестное поведение более информированных участников в отношении менее информированных участников, негативные изменения рыночных условий, в том числе недобросовестная конкуренция, неэффективное распределение ресурсов и так далее.</w:t>
      </w:r>
    </w:p>
    <w:p w:rsidR="00BB411A" w:rsidRPr="00C540F2" w:rsidRDefault="00BB411A" w:rsidP="004424CF">
      <w:pPr>
        <w:pStyle w:val="Default"/>
        <w:jc w:val="both"/>
        <w:rPr>
          <w:color w:val="auto"/>
        </w:rPr>
      </w:pPr>
      <w:r w:rsidRPr="00C540F2">
        <w:rPr>
          <w:color w:val="auto"/>
        </w:rPr>
        <w:t>Наличие негативных эффектов рекомендуется подтверждать статистическими оценками.</w:t>
      </w:r>
    </w:p>
    <w:p w:rsidR="00BB411A" w:rsidRPr="00C540F2" w:rsidRDefault="00BB411A" w:rsidP="004424CF">
      <w:pPr>
        <w:pStyle w:val="Default"/>
        <w:jc w:val="both"/>
        <w:rPr>
          <w:color w:val="auto"/>
        </w:rPr>
      </w:pPr>
      <w:r w:rsidRPr="00C540F2">
        <w:rPr>
          <w:color w:val="auto"/>
        </w:rPr>
        <w:t>За неимением официальных источников информации при проведении анализа проблемы, регулирующий орган может также опираться на данные независимых исследований, собственные экспертные оценки, мнения участников общественных отношений. При этом учитывается возможный риск предоставления участниками отношений искаженных сведений.</w:t>
      </w:r>
    </w:p>
    <w:p w:rsidR="00BB411A" w:rsidRPr="00C540F2" w:rsidRDefault="00BB411A" w:rsidP="004424CF">
      <w:pPr>
        <w:pStyle w:val="Default"/>
        <w:jc w:val="both"/>
        <w:rPr>
          <w:color w:val="auto"/>
        </w:rPr>
      </w:pPr>
      <w:r w:rsidRPr="00C540F2">
        <w:rPr>
          <w:color w:val="auto"/>
        </w:rPr>
        <w:t>В сводном отчете приводится информация о времени возникновения проблемы, а также времени выявления проблемы. Рекомендуется указать,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ее решению. Если ранее предпринимались меры, направленные на решение проблемы, указывается какие именно меры и когда были предприняты, каковы были достигнутые результаты и почему принятые меры не привели к достижению цели. Здесь же приводятся сведения об объемах ресурсов (в том числе бюджетных), затраченных ранее на решение данной проблемы.</w:t>
      </w:r>
    </w:p>
    <w:p w:rsidR="00BB411A" w:rsidRPr="00C540F2" w:rsidRDefault="00BB411A" w:rsidP="004424CF">
      <w:pPr>
        <w:pStyle w:val="Default"/>
        <w:jc w:val="both"/>
        <w:rPr>
          <w:color w:val="auto"/>
        </w:rPr>
      </w:pPr>
      <w:r w:rsidRPr="00C540F2">
        <w:rPr>
          <w:color w:val="auto"/>
        </w:rPr>
        <w:t>В случае невозможности решения проблемы без изменения федерального законодательства дается прогноз, в какой части предлагаемого правового регулирования цели могут быть достигнуты путем принятия нормативного правового акта.</w:t>
      </w:r>
    </w:p>
    <w:p w:rsidR="00BB411A" w:rsidRPr="00C540F2" w:rsidRDefault="00AB5F8B"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3.2.3. В р</w:t>
      </w:r>
      <w:r w:rsidR="007D30F1" w:rsidRPr="00C540F2">
        <w:rPr>
          <w:color w:val="auto"/>
        </w:rPr>
        <w:t>азделе 3 сводного отчета «</w:t>
      </w:r>
      <w:r w:rsidR="00BB411A" w:rsidRPr="00C540F2">
        <w:rPr>
          <w:color w:val="auto"/>
        </w:rPr>
        <w:t>Определение целей предлагаемого правового регулирования и индикаторов для оценки их достижения</w:t>
      </w:r>
      <w:r w:rsidR="007D30F1" w:rsidRPr="00C540F2">
        <w:rPr>
          <w:color w:val="auto"/>
        </w:rPr>
        <w:t>»</w:t>
      </w:r>
      <w:r w:rsidR="00BB411A" w:rsidRPr="00C540F2">
        <w:rPr>
          <w:color w:val="auto"/>
        </w:rPr>
        <w:t xml:space="preserve"> регулирующим органом указываются цели предлагаемого правового регулирования, индикаторы и сроки достижения данных целей.</w:t>
      </w:r>
    </w:p>
    <w:p w:rsidR="00BB411A" w:rsidRPr="00C540F2" w:rsidRDefault="00BB411A" w:rsidP="004424CF">
      <w:pPr>
        <w:pStyle w:val="Default"/>
        <w:jc w:val="both"/>
        <w:rPr>
          <w:color w:val="auto"/>
        </w:rPr>
      </w:pPr>
      <w:r w:rsidRPr="00C540F2">
        <w:rPr>
          <w:color w:val="auto"/>
        </w:rPr>
        <w:t xml:space="preserve">Цель регулирования всегда направлена на решение выявленной проблемы, устранение либо смягчение порождаемых ей негативных эффектов. Формулировка цели характеризуется количественной измеримостью и определенностью по срокам, а также конкретностью, то есть не описывается в терминах </w:t>
      </w:r>
      <w:r w:rsidR="007D30F1" w:rsidRPr="00C540F2">
        <w:rPr>
          <w:color w:val="auto"/>
        </w:rPr>
        <w:t>«</w:t>
      </w:r>
      <w:r w:rsidRPr="00C540F2">
        <w:rPr>
          <w:color w:val="auto"/>
        </w:rPr>
        <w:t>улучшение ситуации</w:t>
      </w:r>
      <w:r w:rsidR="007D30F1" w:rsidRPr="00C540F2">
        <w:rPr>
          <w:color w:val="auto"/>
        </w:rPr>
        <w:t>», «создание условий», «содействие»</w:t>
      </w:r>
      <w:r w:rsidRPr="00C540F2">
        <w:rPr>
          <w:color w:val="auto"/>
        </w:rPr>
        <w:t xml:space="preserve"> и иными сходными характеристиками.</w:t>
      </w:r>
    </w:p>
    <w:p w:rsidR="00BB411A" w:rsidRPr="00C540F2" w:rsidRDefault="00BB411A" w:rsidP="004424CF">
      <w:pPr>
        <w:pStyle w:val="Default"/>
        <w:jc w:val="both"/>
        <w:rPr>
          <w:color w:val="auto"/>
        </w:rPr>
      </w:pPr>
      <w:r w:rsidRPr="00C540F2">
        <w:rPr>
          <w:color w:val="auto"/>
        </w:rPr>
        <w:t>Для последующего проведения мониторинга фактического воздействия в сводном отчете указываются количественно измеримые показатели, которые характеризуют достижение целей регулирования, а также определяется порядок расчета указанных показателей и периодичность их измерения. Целевые индикаторы указываются для каждой заявленной цели регулирования.</w:t>
      </w:r>
    </w:p>
    <w:p w:rsidR="00BB411A" w:rsidRPr="00C540F2" w:rsidRDefault="00D222C1"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3.2.</w:t>
      </w:r>
      <w:r w:rsidRPr="00C540F2">
        <w:rPr>
          <w:color w:val="auto"/>
        </w:rPr>
        <w:t>4. В разделе 4 сводного отчета «</w:t>
      </w:r>
      <w:r w:rsidR="00BB411A" w:rsidRPr="00C540F2">
        <w:rPr>
          <w:color w:val="auto"/>
        </w:rPr>
        <w:t>Качественная характеристика и оценка численности потенциальных адресатов предлагаемого пра</w:t>
      </w:r>
      <w:r w:rsidRPr="00C540F2">
        <w:rPr>
          <w:color w:val="auto"/>
        </w:rPr>
        <w:t>вового регулирования (их групп)»</w:t>
      </w:r>
      <w:r w:rsidR="00BB411A" w:rsidRPr="00C540F2">
        <w:rPr>
          <w:color w:val="auto"/>
        </w:rPr>
        <w:t xml:space="preserve"> указываются группы участников отношений, интересы которых могут быть затронуты предлагаемым правовым регулированием, а также дается количественная оценка числа участников каждой группы.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иные имеющиеся данные. Возможно использование результатов исследований рынков, иных независимых исследований. При невозможности точной оценки количества субъектов допустимо приведение интервальных оценок с приведением метода расчета количества субъектов.</w:t>
      </w:r>
    </w:p>
    <w:p w:rsidR="00BB411A" w:rsidRPr="00C540F2" w:rsidRDefault="00D222C1" w:rsidP="004424CF">
      <w:pPr>
        <w:pStyle w:val="Default"/>
        <w:jc w:val="both"/>
        <w:rPr>
          <w:color w:val="auto"/>
        </w:rPr>
      </w:pPr>
      <w:r w:rsidRPr="00C540F2">
        <w:rPr>
          <w:color w:val="auto"/>
        </w:rPr>
        <w:t xml:space="preserve">       </w:t>
      </w:r>
      <w:r w:rsidR="00BB411A" w:rsidRPr="00C540F2">
        <w:rPr>
          <w:color w:val="auto"/>
        </w:rPr>
        <w:t>3.2.</w:t>
      </w:r>
      <w:r w:rsidRPr="00C540F2">
        <w:rPr>
          <w:color w:val="auto"/>
        </w:rPr>
        <w:t xml:space="preserve">5. </w:t>
      </w:r>
      <w:proofErr w:type="gramStart"/>
      <w:r w:rsidRPr="00C540F2">
        <w:rPr>
          <w:color w:val="auto"/>
        </w:rPr>
        <w:t>В разделе 5 сводного отчета «</w:t>
      </w:r>
      <w:r w:rsidR="00BB411A" w:rsidRPr="00C540F2">
        <w:rPr>
          <w:color w:val="auto"/>
        </w:rPr>
        <w:t xml:space="preserve">Изменение функций (полномочий, обязанностей, прав) органов </w:t>
      </w:r>
      <w:r w:rsidR="006B2308" w:rsidRPr="00C540F2">
        <w:rPr>
          <w:color w:val="auto"/>
        </w:rPr>
        <w:t>местного самоуправления</w:t>
      </w:r>
      <w:r w:rsidRPr="00C540F2">
        <w:rPr>
          <w:color w:val="auto"/>
        </w:rPr>
        <w:t xml:space="preserve">, структурных подразделений администрации </w:t>
      </w:r>
      <w:r w:rsidR="006B2308" w:rsidRPr="00C540F2">
        <w:rPr>
          <w:color w:val="auto"/>
        </w:rPr>
        <w:lastRenderedPageBreak/>
        <w:t>Сусуманского городского округа</w:t>
      </w:r>
      <w:r w:rsidR="00BB411A" w:rsidRPr="00C540F2">
        <w:rPr>
          <w:color w:val="auto"/>
        </w:rPr>
        <w:t>, а также порядка их реализации в связи с введением предла</w:t>
      </w:r>
      <w:r w:rsidRPr="00C540F2">
        <w:rPr>
          <w:color w:val="auto"/>
        </w:rPr>
        <w:t>гаемого правового регулирования»</w:t>
      </w:r>
      <w:r w:rsidR="00BB411A" w:rsidRPr="00C540F2">
        <w:rPr>
          <w:color w:val="auto"/>
        </w:rPr>
        <w:t xml:space="preserve"> необходимо указать все функции, полномочия, обязанности и права органов </w:t>
      </w:r>
      <w:r w:rsidR="006B2308" w:rsidRPr="00C540F2">
        <w:rPr>
          <w:color w:val="auto"/>
        </w:rPr>
        <w:t>местного самоуправления</w:t>
      </w:r>
      <w:r w:rsidRPr="00C540F2">
        <w:rPr>
          <w:color w:val="auto"/>
        </w:rPr>
        <w:t xml:space="preserve">, структурных подразделений администрации </w:t>
      </w:r>
      <w:r w:rsidR="006B2308" w:rsidRPr="00C540F2">
        <w:rPr>
          <w:color w:val="auto"/>
        </w:rPr>
        <w:t xml:space="preserve">Сусуманского городского округа, </w:t>
      </w:r>
      <w:r w:rsidR="00BB411A" w:rsidRPr="00C540F2">
        <w:rPr>
          <w:color w:val="auto"/>
        </w:rPr>
        <w:t>которые вводятся, отменяются или изменяются предлагаемым правовым регулированием.</w:t>
      </w:r>
      <w:proofErr w:type="gramEnd"/>
    </w:p>
    <w:p w:rsidR="00BB411A" w:rsidRPr="00C540F2" w:rsidRDefault="00BB411A" w:rsidP="004424CF">
      <w:pPr>
        <w:pStyle w:val="Default"/>
        <w:jc w:val="both"/>
        <w:rPr>
          <w:color w:val="auto"/>
        </w:rPr>
      </w:pPr>
      <w:r w:rsidRPr="00C540F2">
        <w:rPr>
          <w:color w:val="auto"/>
        </w:rPr>
        <w:t xml:space="preserve">Кратко описывается порядок реализации изменяемых </w:t>
      </w:r>
      <w:proofErr w:type="gramStart"/>
      <w:r w:rsidRPr="00C540F2">
        <w:rPr>
          <w:color w:val="auto"/>
        </w:rPr>
        <w:t>функций</w:t>
      </w:r>
      <w:proofErr w:type="gramEnd"/>
      <w:r w:rsidRPr="00C540F2">
        <w:rPr>
          <w:color w:val="auto"/>
        </w:rPr>
        <w:t xml:space="preserve">: каким именно органом они реализуются (будут реализовываться), какие полномочия делегируются муниципальному уровню, государственным или негосударственным организациям и другим лицам. Под порядком реализации </w:t>
      </w:r>
      <w:proofErr w:type="gramStart"/>
      <w:r w:rsidRPr="00C540F2">
        <w:rPr>
          <w:color w:val="auto"/>
        </w:rPr>
        <w:t>функций</w:t>
      </w:r>
      <w:proofErr w:type="gramEnd"/>
      <w:r w:rsidRPr="00C540F2">
        <w:rPr>
          <w:color w:val="auto"/>
        </w:rPr>
        <w:t xml:space="preserve"> в том числе понимаются регулярное наблюдение, выборочные проверки, анализ отчетности и (или) статистических данных, выдача разрешений, согласование, экспертиза, прием уведомлений и прочее.</w:t>
      </w:r>
    </w:p>
    <w:p w:rsidR="00BB411A" w:rsidRPr="00C540F2" w:rsidRDefault="00BB411A" w:rsidP="004424CF">
      <w:pPr>
        <w:pStyle w:val="Default"/>
        <w:jc w:val="both"/>
        <w:rPr>
          <w:color w:val="auto"/>
        </w:rPr>
      </w:pPr>
      <w:r w:rsidRPr="00C540F2">
        <w:rPr>
          <w:color w:val="auto"/>
        </w:rPr>
        <w:t>По каждой изменяемой функции рекомендуется указать изменение трудовых затрат, а также данные об их совокупном изменении по всем органам, реализующим соответствующую функцию.</w:t>
      </w:r>
    </w:p>
    <w:p w:rsidR="00BB411A" w:rsidRPr="00C540F2" w:rsidRDefault="00BB411A" w:rsidP="004424CF">
      <w:pPr>
        <w:pStyle w:val="Default"/>
        <w:jc w:val="both"/>
        <w:rPr>
          <w:color w:val="auto"/>
        </w:rPr>
      </w:pPr>
      <w:r w:rsidRPr="00C540F2">
        <w:rPr>
          <w:color w:val="auto"/>
        </w:rPr>
        <w:t>Прогноз трудовых затрат на осуществление новой функции делается на основе их оценки по аналогичным выполняемым функциям и объему предполагаемой деятельности.</w:t>
      </w:r>
    </w:p>
    <w:p w:rsidR="00BB411A" w:rsidRPr="00C540F2" w:rsidRDefault="00BB411A" w:rsidP="004424CF">
      <w:pPr>
        <w:pStyle w:val="Default"/>
        <w:jc w:val="both"/>
        <w:rPr>
          <w:color w:val="auto"/>
        </w:rPr>
      </w:pPr>
      <w:r w:rsidRPr="00C540F2">
        <w:rPr>
          <w:color w:val="auto"/>
        </w:rPr>
        <w:t>В данном разделе сводного отчета указывается также стоимостная оценка ресурсов, которые потребуются дополнительно или будут высвобождены в результате появления (изменения) функций.</w:t>
      </w:r>
    </w:p>
    <w:p w:rsidR="00BB411A" w:rsidRPr="00C540F2" w:rsidRDefault="00120061"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3.2.</w:t>
      </w:r>
      <w:r w:rsidRPr="00C540F2">
        <w:rPr>
          <w:color w:val="auto"/>
        </w:rPr>
        <w:t>6. В разделе 6 сводного отчета «</w:t>
      </w:r>
      <w:r w:rsidR="00BB411A" w:rsidRPr="00C540F2">
        <w:rPr>
          <w:color w:val="auto"/>
        </w:rPr>
        <w:t xml:space="preserve">Оценка дополнительных расходов (доходов) бюджета </w:t>
      </w:r>
      <w:r w:rsidRPr="00C540F2">
        <w:rPr>
          <w:color w:val="auto"/>
        </w:rPr>
        <w:t>муниципального образования</w:t>
      </w:r>
      <w:r w:rsidR="00597C1E" w:rsidRPr="00C540F2">
        <w:rPr>
          <w:color w:val="auto"/>
        </w:rPr>
        <w:t xml:space="preserve"> «</w:t>
      </w:r>
      <w:proofErr w:type="spellStart"/>
      <w:r w:rsidR="00597C1E" w:rsidRPr="00C540F2">
        <w:rPr>
          <w:color w:val="auto"/>
        </w:rPr>
        <w:t>Сусуманский</w:t>
      </w:r>
      <w:proofErr w:type="spellEnd"/>
      <w:r w:rsidR="00597C1E" w:rsidRPr="00C540F2">
        <w:rPr>
          <w:color w:val="auto"/>
        </w:rPr>
        <w:t xml:space="preserve"> городской округ»</w:t>
      </w:r>
      <w:r w:rsidR="00BB411A" w:rsidRPr="00C540F2">
        <w:rPr>
          <w:color w:val="auto"/>
        </w:rPr>
        <w:t xml:space="preserve">, связанных с введением предлагаемого правового регулирования" приводится оценка расходов возможных поступлений </w:t>
      </w:r>
      <w:r w:rsidRPr="00C540F2">
        <w:rPr>
          <w:color w:val="auto"/>
        </w:rPr>
        <w:t>в</w:t>
      </w:r>
      <w:r w:rsidR="00BB411A" w:rsidRPr="00C540F2">
        <w:rPr>
          <w:color w:val="auto"/>
        </w:rPr>
        <w:t xml:space="preserve"> бюджет </w:t>
      </w:r>
      <w:r w:rsidRPr="00C540F2">
        <w:rPr>
          <w:color w:val="auto"/>
        </w:rPr>
        <w:t xml:space="preserve">муниципального образования </w:t>
      </w:r>
      <w:r w:rsidR="00597C1E" w:rsidRPr="00C540F2">
        <w:rPr>
          <w:color w:val="auto"/>
        </w:rPr>
        <w:t>«</w:t>
      </w:r>
      <w:proofErr w:type="spellStart"/>
      <w:r w:rsidR="00597C1E" w:rsidRPr="00C540F2">
        <w:rPr>
          <w:color w:val="auto"/>
        </w:rPr>
        <w:t>Сусуманский</w:t>
      </w:r>
      <w:proofErr w:type="spellEnd"/>
      <w:r w:rsidR="00597C1E" w:rsidRPr="00C540F2">
        <w:rPr>
          <w:color w:val="auto"/>
        </w:rPr>
        <w:t xml:space="preserve"> городской округ»</w:t>
      </w:r>
      <w:r w:rsidR="00BB411A" w:rsidRPr="00C540F2">
        <w:rPr>
          <w:color w:val="auto"/>
        </w:rPr>
        <w:t xml:space="preserve">, вызванных введением предлагаемого правового регулирования. Указанная оценка проводится в контексте новых (изменяемых) функций, полномочий, обязанностей или прав органов </w:t>
      </w:r>
      <w:r w:rsidR="00597C1E" w:rsidRPr="00C540F2">
        <w:rPr>
          <w:color w:val="auto"/>
        </w:rPr>
        <w:t>местного самоуправления</w:t>
      </w:r>
      <w:r w:rsidR="00BB411A" w:rsidRPr="00C540F2">
        <w:rPr>
          <w:color w:val="auto"/>
        </w:rPr>
        <w:t>, выделенных в разделе 5 сводного отчета. Оценка расходов и возможных поступлений приводится для различных временных периодов в сопоставимых ценах.</w:t>
      </w:r>
    </w:p>
    <w:p w:rsidR="00BB411A" w:rsidRPr="00C540F2" w:rsidRDefault="00BB411A" w:rsidP="004424CF">
      <w:pPr>
        <w:pStyle w:val="Default"/>
        <w:jc w:val="both"/>
        <w:rPr>
          <w:color w:val="auto"/>
        </w:rPr>
      </w:pPr>
      <w:r w:rsidRPr="00C540F2">
        <w:rPr>
          <w:color w:val="auto"/>
        </w:rPr>
        <w:t>При характеристике расходов выделяются единовременные и периодические расходы. Периодические расходы приводятся с указанием периода их осуществления.</w:t>
      </w:r>
    </w:p>
    <w:p w:rsidR="00BB411A" w:rsidRPr="00C540F2" w:rsidRDefault="00BB411A" w:rsidP="004424CF">
      <w:pPr>
        <w:pStyle w:val="Default"/>
        <w:jc w:val="both"/>
        <w:rPr>
          <w:color w:val="auto"/>
        </w:rPr>
      </w:pPr>
      <w:r w:rsidRPr="00C540F2">
        <w:rPr>
          <w:color w:val="auto"/>
        </w:rPr>
        <w:t>На основе оценки доходов и расходов по каждой функции формируется итоговая оценка единовременных расходов, периодических расходов и возможных доходов.</w:t>
      </w:r>
    </w:p>
    <w:p w:rsidR="00BB411A" w:rsidRPr="00C540F2" w:rsidRDefault="00FB3707" w:rsidP="004424CF">
      <w:pPr>
        <w:pStyle w:val="Default"/>
        <w:jc w:val="both"/>
        <w:rPr>
          <w:color w:val="auto"/>
        </w:rPr>
      </w:pPr>
      <w:r w:rsidRPr="00C540F2">
        <w:rPr>
          <w:color w:val="auto"/>
        </w:rPr>
        <w:t xml:space="preserve">          </w:t>
      </w:r>
      <w:r w:rsidR="00E91B22" w:rsidRPr="00C540F2">
        <w:rPr>
          <w:color w:val="auto"/>
        </w:rPr>
        <w:tab/>
      </w:r>
      <w:r w:rsidR="00BB411A" w:rsidRPr="00C540F2">
        <w:rPr>
          <w:color w:val="auto"/>
        </w:rPr>
        <w:t>3.2.</w:t>
      </w:r>
      <w:r w:rsidRPr="00C540F2">
        <w:rPr>
          <w:color w:val="auto"/>
        </w:rPr>
        <w:t>7. В разделе 7 сводного отчета «</w:t>
      </w:r>
      <w:r w:rsidR="00BB411A" w:rsidRPr="00C540F2">
        <w:rPr>
          <w:color w:val="auto"/>
        </w:rPr>
        <w:t xml:space="preserve">Изменение обязанностей (ограничений) потенциальных адресатов предлагаемого правового регулирования и связанные с ними </w:t>
      </w:r>
      <w:r w:rsidRPr="00C540F2">
        <w:rPr>
          <w:color w:val="auto"/>
        </w:rPr>
        <w:t>дополнительные расходы (доходы)»</w:t>
      </w:r>
      <w:r w:rsidR="00BB411A" w:rsidRPr="00C540F2">
        <w:rPr>
          <w:color w:val="auto"/>
        </w:rPr>
        <w:t xml:space="preserve"> приводятся данные в отношении групп участников общественных отношений, определяемых в соответствии с разделом 4 сводного отчета.</w:t>
      </w:r>
    </w:p>
    <w:p w:rsidR="00BB411A" w:rsidRPr="00C540F2" w:rsidRDefault="00BB411A" w:rsidP="004424CF">
      <w:pPr>
        <w:pStyle w:val="Default"/>
        <w:jc w:val="both"/>
        <w:rPr>
          <w:color w:val="auto"/>
        </w:rPr>
      </w:pPr>
      <w:r w:rsidRPr="00C540F2">
        <w:rPr>
          <w:color w:val="auto"/>
        </w:rPr>
        <w:t xml:space="preserve">По каждой из указанных групп приводятся новые (или изменяемые) обязанности и ограничения, которые вводятся предлагаемым правовым регулированием. Рекомендуется также кратко описать порядок исполнения новых обязанностей и соблюдения ограничений. </w:t>
      </w:r>
      <w:proofErr w:type="gramStart"/>
      <w:r w:rsidRPr="00C540F2">
        <w:rPr>
          <w:color w:val="auto"/>
        </w:rPr>
        <w:t>Такой порядок может предполагать введение изменений хозяйст</w:t>
      </w:r>
      <w:r w:rsidR="00DD609D" w:rsidRPr="00C540F2">
        <w:rPr>
          <w:color w:val="auto"/>
        </w:rPr>
        <w:t xml:space="preserve">венной деятельности адресатов </w:t>
      </w:r>
      <w:r w:rsidRPr="00C540F2">
        <w:rPr>
          <w:color w:val="auto"/>
        </w:rPr>
        <w:t xml:space="preserve">предлагаемого правового регулирования (например, требования использования новых технологий или оборудования), дополнительные организационные требования (например, предоставление дополнительной отчетности в </w:t>
      </w:r>
      <w:r w:rsidR="00F73991" w:rsidRPr="00C540F2">
        <w:rPr>
          <w:color w:val="auto"/>
        </w:rPr>
        <w:t>органы местного самоуправления</w:t>
      </w:r>
      <w:r w:rsidRPr="00C540F2">
        <w:rPr>
          <w:color w:val="auto"/>
        </w:rPr>
        <w:t>,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или в определенный промежуток времени).</w:t>
      </w:r>
      <w:proofErr w:type="gramEnd"/>
    </w:p>
    <w:p w:rsidR="00BB411A" w:rsidRPr="00C540F2" w:rsidRDefault="00BB411A" w:rsidP="004424CF">
      <w:pPr>
        <w:pStyle w:val="Default"/>
        <w:jc w:val="both"/>
        <w:rPr>
          <w:color w:val="auto"/>
        </w:rPr>
      </w:pPr>
      <w:r w:rsidRPr="00C540F2">
        <w:rPr>
          <w:color w:val="auto"/>
        </w:rPr>
        <w:t>Если порядок исполнения новых обязанностей и соблюдения ограничений будет определяться другим нормативным правовым актом, то указывается необходимость принятия соответствующего акта.</w:t>
      </w:r>
    </w:p>
    <w:p w:rsidR="00BB411A" w:rsidRPr="00C540F2" w:rsidRDefault="00BB411A" w:rsidP="004424CF">
      <w:pPr>
        <w:pStyle w:val="Default"/>
        <w:jc w:val="both"/>
        <w:rPr>
          <w:color w:val="auto"/>
        </w:rPr>
      </w:pPr>
      <w:r w:rsidRPr="00C540F2">
        <w:rPr>
          <w:color w:val="auto"/>
        </w:rPr>
        <w:t xml:space="preserve">Для каждой группы потенциальных адресатов предлагаемого правового регулирования приводится оценка ожидаемых дополнительных расходов и доходов. Оценка расходов и </w:t>
      </w:r>
      <w:r w:rsidRPr="00C540F2">
        <w:rPr>
          <w:color w:val="auto"/>
        </w:rPr>
        <w:lastRenderedPageBreak/>
        <w:t>доходов приводится для разных периодов времени в сопоставимых ценах.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 или такая группировка лучше покажет возникающие расходы (доходы). 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BB411A" w:rsidRPr="00C540F2" w:rsidRDefault="00BB411A" w:rsidP="004424CF">
      <w:pPr>
        <w:pStyle w:val="Default"/>
        <w:jc w:val="both"/>
        <w:rPr>
          <w:color w:val="auto"/>
        </w:rPr>
      </w:pPr>
      <w:r w:rsidRPr="00C540F2">
        <w:rPr>
          <w:color w:val="auto"/>
        </w:rPr>
        <w:t>При определении доходов и расходов рекомендуется использовать статистические данные, данные социологических опросов, независимых исследований, мониторингов, экспертные оценки. Для оценки периодических расходов принимается во внимание прогнозируемое изменение числа участников группы.</w:t>
      </w:r>
    </w:p>
    <w:p w:rsidR="00BB411A" w:rsidRPr="00C540F2" w:rsidRDefault="00E91B22" w:rsidP="004424CF">
      <w:pPr>
        <w:pStyle w:val="Default"/>
        <w:jc w:val="both"/>
        <w:rPr>
          <w:color w:val="auto"/>
        </w:rPr>
      </w:pPr>
      <w:r w:rsidRPr="00C540F2">
        <w:rPr>
          <w:color w:val="auto"/>
        </w:rPr>
        <w:t xml:space="preserve">              </w:t>
      </w:r>
      <w:r w:rsidR="00BB411A" w:rsidRPr="00C540F2">
        <w:rPr>
          <w:color w:val="auto"/>
        </w:rPr>
        <w:t>3.2.</w:t>
      </w:r>
      <w:r w:rsidR="00DD609D" w:rsidRPr="00C540F2">
        <w:rPr>
          <w:color w:val="auto"/>
        </w:rPr>
        <w:t>8. В разделе 8 сводного отчета «</w:t>
      </w:r>
      <w:r w:rsidR="00BB411A" w:rsidRPr="00C540F2">
        <w:rPr>
          <w:color w:val="auto"/>
        </w:rPr>
        <w:t>Оценка рисков неблагоприятных последствий применения предла</w:t>
      </w:r>
      <w:r w:rsidR="00DD609D" w:rsidRPr="00C540F2">
        <w:rPr>
          <w:color w:val="auto"/>
        </w:rPr>
        <w:t>гаемого правового регулирования»</w:t>
      </w:r>
      <w:r w:rsidR="00BB411A" w:rsidRPr="00C540F2">
        <w:rPr>
          <w:color w:val="auto"/>
        </w:rPr>
        <w:t xml:space="preserve"> приводятся риски решения выявленной проблемы предложенным способом правового регулирования.</w:t>
      </w:r>
    </w:p>
    <w:p w:rsidR="00BB411A" w:rsidRPr="00C540F2" w:rsidRDefault="00BB411A" w:rsidP="004424CF">
      <w:pPr>
        <w:pStyle w:val="Default"/>
        <w:jc w:val="both"/>
        <w:rPr>
          <w:color w:val="auto"/>
        </w:rPr>
      </w:pPr>
      <w:r w:rsidRPr="00C540F2">
        <w:rPr>
          <w:color w:val="auto"/>
        </w:rPr>
        <w:t>Могут быть рассмотрены следующие виды рисков. Риски несоответствия предложенного правового регулирования заявленным целям регулирования. Такие риски возникают, если предлагаемый проект нормативного правового акта направлен на частичное решение проблемы либо при выработке решений наблюдался недостаток информации (были проанализированы не все аспекты проблемы). Мерами снижения данных рисков могут быть мероприятия по сбору и анализу данных, мониторингу фактического воздействия, "пилотному" внедрению (апробации) и иные методы в зависимости от причины возникновения данного риска.</w:t>
      </w:r>
    </w:p>
    <w:p w:rsidR="00BB411A" w:rsidRPr="00C540F2" w:rsidRDefault="00BB411A" w:rsidP="004424CF">
      <w:pPr>
        <w:pStyle w:val="Default"/>
        <w:jc w:val="both"/>
        <w:rPr>
          <w:color w:val="auto"/>
        </w:rPr>
      </w:pPr>
      <w:r w:rsidRPr="00C540F2">
        <w:rPr>
          <w:color w:val="auto"/>
        </w:rPr>
        <w:t>Риски недостаточности механизмов реализации предлагаемого правового регулирования для решения проблемы. Данные риски могут быть вызваны неполным решением проблемы в рамках предлагаемого правового регулирования. Такие риски возможны и в тех случаях, когда отсутствует достаточная информация для выбора оптимальных механизмов реализации (например, об оптимальных методах поддержки развития предприятий, оптимальной организации процедур налогового администрирования). Меры по минимизации данных рисков могут заключаться в комплексном подходе к 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а также в проведении мониторинга фактического воздействия.</w:t>
      </w:r>
    </w:p>
    <w:p w:rsidR="00BB411A" w:rsidRPr="00C540F2" w:rsidRDefault="00BB411A" w:rsidP="004424CF">
      <w:pPr>
        <w:pStyle w:val="Default"/>
        <w:jc w:val="both"/>
        <w:rPr>
          <w:color w:val="auto"/>
        </w:rPr>
      </w:pPr>
      <w:r w:rsidRPr="00C540F2">
        <w:rPr>
          <w:color w:val="auto"/>
        </w:rPr>
        <w:t xml:space="preserve">Риски отсутствия должного контроля соблюдения вводимых требований. Указанные риски могут быть связаны с нормативными правовыми ограничениями (отсутствуют механизмы контроля либо полномочия по контролю), с отсутствием информации, необходимой для контроля, а также с расходами на осуществление такого контроля. При анализе данных рисков рассматривают как вариант осуществления контроля </w:t>
      </w:r>
      <w:r w:rsidR="00DE475F" w:rsidRPr="00C540F2">
        <w:rPr>
          <w:color w:val="auto"/>
        </w:rPr>
        <w:t>органами местного самоуправления</w:t>
      </w:r>
      <w:r w:rsidRPr="00C540F2">
        <w:rPr>
          <w:color w:val="auto"/>
        </w:rPr>
        <w:t>, так и вариант осуществления контроля саморегулируемыми и иными общественными организациями.</w:t>
      </w:r>
    </w:p>
    <w:p w:rsidR="00BB411A" w:rsidRPr="00C540F2" w:rsidRDefault="00BB411A" w:rsidP="004424CF">
      <w:pPr>
        <w:pStyle w:val="Default"/>
        <w:jc w:val="both"/>
        <w:rPr>
          <w:color w:val="auto"/>
        </w:rPr>
      </w:pPr>
      <w:r w:rsidRPr="00C540F2">
        <w:rPr>
          <w:color w:val="auto"/>
        </w:rPr>
        <w:t xml:space="preserve">Риски отсутствия необходимых ресурсов и кадров. Данные риски рассматриваются как в отношении ресурсного обеспечения государственных органов,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w:t>
      </w:r>
      <w:r w:rsidR="00DD609D" w:rsidRPr="00C540F2">
        <w:rPr>
          <w:color w:val="auto"/>
        </w:rPr>
        <w:t>муниципального образования</w:t>
      </w:r>
      <w:r w:rsidR="00B52BE1" w:rsidRPr="00C540F2">
        <w:rPr>
          <w:color w:val="auto"/>
        </w:rPr>
        <w:t xml:space="preserve"> «</w:t>
      </w:r>
      <w:proofErr w:type="spellStart"/>
      <w:r w:rsidR="00B52BE1" w:rsidRPr="00C540F2">
        <w:rPr>
          <w:color w:val="auto"/>
        </w:rPr>
        <w:t>Сусуманский</w:t>
      </w:r>
      <w:proofErr w:type="spellEnd"/>
      <w:r w:rsidR="00B52BE1" w:rsidRPr="00C540F2">
        <w:rPr>
          <w:color w:val="auto"/>
        </w:rPr>
        <w:t xml:space="preserve"> городской округ»</w:t>
      </w:r>
      <w:r w:rsidRPr="00C540F2">
        <w:rPr>
          <w:color w:val="auto"/>
        </w:rPr>
        <w:t>, в том числе на обучение (если недостаток кадрового и ресурсного обеспечения), так и мероприятия по обеспечению доступности кадровых и финансовых ресурсов для хозяйствующих субъектов (иных заинтересованных групп).</w:t>
      </w:r>
    </w:p>
    <w:p w:rsidR="00BB411A" w:rsidRPr="00C540F2" w:rsidRDefault="00BB411A" w:rsidP="004424CF">
      <w:pPr>
        <w:pStyle w:val="Default"/>
        <w:jc w:val="both"/>
        <w:rPr>
          <w:color w:val="auto"/>
        </w:rPr>
      </w:pPr>
      <w:r w:rsidRPr="00C540F2">
        <w:rPr>
          <w:color w:val="auto"/>
        </w:rPr>
        <w:t>Риски несоответствия предложенного способа правового регулирования уровню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BB411A" w:rsidRPr="00C540F2" w:rsidRDefault="00BB411A" w:rsidP="004424CF">
      <w:pPr>
        <w:pStyle w:val="Default"/>
        <w:jc w:val="both"/>
        <w:rPr>
          <w:color w:val="auto"/>
        </w:rPr>
      </w:pPr>
      <w:r w:rsidRPr="00C540F2">
        <w:rPr>
          <w:color w:val="auto"/>
        </w:rPr>
        <w:t>В случае выявления указываются и иные риски решения проблемы предложенным способом.</w:t>
      </w:r>
    </w:p>
    <w:p w:rsidR="00BB411A" w:rsidRPr="00C540F2" w:rsidRDefault="00BB411A" w:rsidP="004424CF">
      <w:pPr>
        <w:pStyle w:val="Default"/>
        <w:jc w:val="both"/>
        <w:rPr>
          <w:color w:val="auto"/>
        </w:rPr>
      </w:pPr>
      <w:r w:rsidRPr="00C540F2">
        <w:rPr>
          <w:color w:val="auto"/>
        </w:rPr>
        <w:lastRenderedPageBreak/>
        <w:t>Риски ухудшения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BB411A" w:rsidRPr="00C540F2" w:rsidRDefault="00BB411A" w:rsidP="004424CF">
      <w:pPr>
        <w:pStyle w:val="Default"/>
        <w:jc w:val="both"/>
        <w:rPr>
          <w:color w:val="auto"/>
        </w:rPr>
      </w:pPr>
      <w:r w:rsidRPr="00C540F2">
        <w:rPr>
          <w:color w:val="auto"/>
        </w:rPr>
        <w:t xml:space="preserve">Риски снижения темпов развития малого и среднего предпринимательства, </w:t>
      </w:r>
      <w:proofErr w:type="gramStart"/>
      <w:r w:rsidRPr="00C540F2">
        <w:rPr>
          <w:color w:val="auto"/>
        </w:rPr>
        <w:t>связанные</w:t>
      </w:r>
      <w:proofErr w:type="gramEnd"/>
      <w:r w:rsidRPr="00C540F2">
        <w:rPr>
          <w:color w:val="auto"/>
        </w:rPr>
        <w:t xml:space="preserve"> прежде всего со стоимостью начала бизнеса, административными издержками на реализацию предлагаемого правового регулирования, ограничением доступа к необходимым ресурсам.</w:t>
      </w:r>
    </w:p>
    <w:p w:rsidR="00BB411A" w:rsidRPr="00C540F2" w:rsidRDefault="00BB411A" w:rsidP="004424CF">
      <w:pPr>
        <w:pStyle w:val="Default"/>
        <w:jc w:val="both"/>
        <w:rPr>
          <w:color w:val="auto"/>
        </w:rPr>
      </w:pPr>
      <w:r w:rsidRPr="00C540F2">
        <w:rPr>
          <w:color w:val="auto"/>
        </w:rPr>
        <w:t>Риски снижения конкуренции, которые могут быть связаны с повышением барьеров входа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возможностей недобросовестной конкуренции.</w:t>
      </w:r>
    </w:p>
    <w:p w:rsidR="00BB411A" w:rsidRPr="00C540F2" w:rsidRDefault="00BB411A" w:rsidP="004424CF">
      <w:pPr>
        <w:pStyle w:val="Default"/>
        <w:jc w:val="both"/>
        <w:rPr>
          <w:color w:val="auto"/>
        </w:rPr>
      </w:pPr>
      <w:r w:rsidRPr="00C540F2">
        <w:rPr>
          <w:color w:val="auto"/>
        </w:rPr>
        <w:t xml:space="preserve">Риски снижения безопасности и качества продукции, связанные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w:t>
      </w:r>
      <w:proofErr w:type="gramStart"/>
      <w:r w:rsidRPr="00C540F2">
        <w:rPr>
          <w:color w:val="auto"/>
        </w:rPr>
        <w:t>контроля за</w:t>
      </w:r>
      <w:proofErr w:type="gramEnd"/>
      <w:r w:rsidRPr="00C540F2">
        <w:rPr>
          <w:color w:val="auto"/>
        </w:rPr>
        <w:t xml:space="preserve"> качеством продукции непосредственно потребителями.</w:t>
      </w:r>
    </w:p>
    <w:p w:rsidR="00BB411A" w:rsidRPr="00C540F2" w:rsidRDefault="00BB411A" w:rsidP="004424CF">
      <w:pPr>
        <w:pStyle w:val="Default"/>
        <w:jc w:val="both"/>
        <w:rPr>
          <w:color w:val="auto"/>
        </w:rPr>
      </w:pPr>
      <w:r w:rsidRPr="00C540F2">
        <w:rPr>
          <w:color w:val="auto"/>
        </w:rPr>
        <w:t>Экологические риски могут быть вызваны потенциальным ростом негативного воздействия на окружающую среду, вызванным предлагаемым правовым регулированием.</w:t>
      </w:r>
    </w:p>
    <w:p w:rsidR="00BB411A" w:rsidRPr="00C540F2" w:rsidRDefault="00BB411A" w:rsidP="004424CF">
      <w:pPr>
        <w:pStyle w:val="Default"/>
        <w:jc w:val="both"/>
        <w:rPr>
          <w:color w:val="auto"/>
        </w:rPr>
      </w:pPr>
      <w:r w:rsidRPr="00C540F2">
        <w:rPr>
          <w:color w:val="auto"/>
        </w:rPr>
        <w:t>Социальные риски могут быть связаны как с возможным сокращением уровня занятости и заработной платы в той или иной сфере, так и с усилением социального неравенства, бедности, миграционных процессов за счет предлагаемого правового регулирования.</w:t>
      </w:r>
    </w:p>
    <w:p w:rsidR="00BB411A" w:rsidRPr="00C540F2" w:rsidRDefault="00BB411A" w:rsidP="004424CF">
      <w:pPr>
        <w:pStyle w:val="Default"/>
        <w:jc w:val="both"/>
        <w:rPr>
          <w:color w:val="auto"/>
        </w:rPr>
      </w:pPr>
      <w:r w:rsidRPr="00C540F2">
        <w:rPr>
          <w:color w:val="auto"/>
        </w:rPr>
        <w:t>В рамках анализа рисков предлагаемого правового регулирования рассматриваются и иные возможные последствия, в том числе макроэкономические (влияние меры на экономический рост, производительность труда), производственные (выбор технологий), риски возможных коррупционных проявлений и иные риски.</w:t>
      </w:r>
    </w:p>
    <w:p w:rsidR="00BB411A" w:rsidRPr="00C540F2" w:rsidRDefault="00BB411A" w:rsidP="004424CF">
      <w:pPr>
        <w:pStyle w:val="Default"/>
        <w:jc w:val="both"/>
        <w:rPr>
          <w:color w:val="auto"/>
        </w:rPr>
      </w:pPr>
      <w:r w:rsidRPr="00C540F2">
        <w:rPr>
          <w:color w:val="auto"/>
        </w:rPr>
        <w:t>По каждому выявленному риску приводится оценка вероятности наступления неблагоприятных последствий. При отсутствии возможности расчета точного значения вероятности допускается указание интервала или оценочной характеристики вероятности (очень высокая вероятность/высокая вероятность/средняя вероятность).</w:t>
      </w:r>
    </w:p>
    <w:p w:rsidR="00BB411A" w:rsidRPr="00C540F2" w:rsidRDefault="00BB411A" w:rsidP="004424CF">
      <w:pPr>
        <w:pStyle w:val="Default"/>
        <w:jc w:val="both"/>
        <w:rPr>
          <w:color w:val="auto"/>
        </w:rPr>
      </w:pPr>
      <w:r w:rsidRPr="00C540F2">
        <w:rPr>
          <w:color w:val="auto"/>
        </w:rPr>
        <w:t>Рекомендуется не указывать риски с низкой и очень низкой вероятностью возникновения.</w:t>
      </w:r>
    </w:p>
    <w:p w:rsidR="00BB411A" w:rsidRPr="00C540F2" w:rsidRDefault="00BB411A" w:rsidP="004424CF">
      <w:pPr>
        <w:pStyle w:val="Default"/>
        <w:jc w:val="both"/>
        <w:rPr>
          <w:color w:val="auto"/>
        </w:rPr>
      </w:pPr>
      <w:r w:rsidRPr="00C540F2">
        <w:rPr>
          <w:color w:val="auto"/>
        </w:rPr>
        <w:t>Наличие рисков наступления неблагоприятных последствий не является достаточным основанием для отклонения предлагаемого правового регулирования. В то же время при выявлении высоких рисков негативного воздействия такого регулирования, степень контроля которых является недостаточной, целесообразно дополнительно рассмотреть альтернативные варианты решения выявленной проблемы.</w:t>
      </w:r>
    </w:p>
    <w:p w:rsidR="00BB411A" w:rsidRPr="00C540F2" w:rsidRDefault="00BB411A" w:rsidP="004424CF">
      <w:pPr>
        <w:pStyle w:val="Default"/>
        <w:jc w:val="both"/>
        <w:rPr>
          <w:color w:val="auto"/>
        </w:rPr>
      </w:pPr>
      <w:r w:rsidRPr="00C540F2">
        <w:rPr>
          <w:color w:val="auto"/>
        </w:rPr>
        <w:t>Разделы 4 - 8 сводного отчета заполняются регулирующим органом для всех рассматриваемых альтернативных вариантов предлагаемого правового регулирования. Впоследствии для каждого из вариантов предлагаемого правового регулирования приводится сравнительная характеристика преимуществ и недостатков по сравнению с иными вариантами. Обоснование выбора предпочтительного способа решения проблемы делается на основе сопоставления издержек и выгод различных способов.</w:t>
      </w:r>
    </w:p>
    <w:p w:rsidR="00BB411A" w:rsidRPr="00C540F2" w:rsidRDefault="0065717A" w:rsidP="004424CF">
      <w:pPr>
        <w:pStyle w:val="Default"/>
        <w:jc w:val="both"/>
        <w:rPr>
          <w:color w:val="auto"/>
        </w:rPr>
      </w:pPr>
      <w:r w:rsidRPr="00C540F2">
        <w:rPr>
          <w:color w:val="auto"/>
        </w:rPr>
        <w:t xml:space="preserve">            </w:t>
      </w:r>
      <w:r w:rsidR="00BB411A" w:rsidRPr="00C540F2">
        <w:rPr>
          <w:color w:val="auto"/>
        </w:rPr>
        <w:t>3.2.</w:t>
      </w:r>
      <w:r w:rsidRPr="00C540F2">
        <w:rPr>
          <w:color w:val="auto"/>
        </w:rPr>
        <w:t>9. В разделе 9 сводного отчета «</w:t>
      </w:r>
      <w:r w:rsidR="00BB411A" w:rsidRPr="00C540F2">
        <w:rPr>
          <w:color w:val="auto"/>
        </w:rPr>
        <w:t>Сравнение возмо</w:t>
      </w:r>
      <w:r w:rsidRPr="00C540F2">
        <w:rPr>
          <w:color w:val="auto"/>
        </w:rPr>
        <w:t>жных вариантов решения проблемы»</w:t>
      </w:r>
      <w:r w:rsidR="00BB411A" w:rsidRPr="00C540F2">
        <w:rPr>
          <w:color w:val="auto"/>
        </w:rPr>
        <w:t xml:space="preserve"> приводится сравнение возможных альтернативных способов предлагаемого правового регулирования, направленных на решение выявленной проблемы.</w:t>
      </w:r>
    </w:p>
    <w:p w:rsidR="00BB411A" w:rsidRPr="00C540F2" w:rsidRDefault="00BB411A" w:rsidP="004424CF">
      <w:pPr>
        <w:pStyle w:val="Default"/>
        <w:jc w:val="both"/>
        <w:rPr>
          <w:color w:val="auto"/>
        </w:rPr>
      </w:pPr>
      <w:r w:rsidRPr="00C540F2">
        <w:rPr>
          <w:color w:val="auto"/>
        </w:rPr>
        <w:t>Выбранный способ регулирования должен обеспечивать достижение заявленных целей предлагаемого правового регулирования, решая существующую проблему либо существенно снижая ее негативные эффекты, при более низких затратах на его реализацию.</w:t>
      </w:r>
    </w:p>
    <w:p w:rsidR="00BB411A" w:rsidRPr="00C540F2" w:rsidRDefault="00BB411A" w:rsidP="004424CF">
      <w:pPr>
        <w:pStyle w:val="Default"/>
        <w:jc w:val="both"/>
        <w:rPr>
          <w:color w:val="auto"/>
        </w:rPr>
      </w:pPr>
      <w:r w:rsidRPr="00C540F2">
        <w:rPr>
          <w:color w:val="auto"/>
        </w:rPr>
        <w:t>Способы решения проблемы, их описание и количественные оценки могут быть уточнены и дополнены в сравнении с данными, приводившимися в форме уведомления об обсуждении предлагаемого правового регулирования.</w:t>
      </w:r>
    </w:p>
    <w:p w:rsidR="00BB411A" w:rsidRPr="00C540F2" w:rsidRDefault="00C76D44" w:rsidP="004424CF">
      <w:pPr>
        <w:pStyle w:val="Default"/>
        <w:jc w:val="both"/>
        <w:rPr>
          <w:color w:val="auto"/>
        </w:rPr>
      </w:pPr>
      <w:r w:rsidRPr="00C540F2">
        <w:rPr>
          <w:color w:val="auto"/>
        </w:rPr>
        <w:lastRenderedPageBreak/>
        <w:t xml:space="preserve">            </w:t>
      </w:r>
      <w:r w:rsidR="00BB411A" w:rsidRPr="00C540F2">
        <w:rPr>
          <w:color w:val="auto"/>
        </w:rPr>
        <w:t>3.2.10</w:t>
      </w:r>
      <w:r w:rsidRPr="00C540F2">
        <w:rPr>
          <w:color w:val="auto"/>
        </w:rPr>
        <w:t xml:space="preserve">. </w:t>
      </w:r>
      <w:proofErr w:type="gramStart"/>
      <w:r w:rsidRPr="00C540F2">
        <w:rPr>
          <w:color w:val="auto"/>
        </w:rPr>
        <w:t>В разделе 10 сводного отчета «</w:t>
      </w:r>
      <w:r w:rsidR="00BB411A" w:rsidRPr="00C540F2">
        <w:rPr>
          <w:color w:val="auto"/>
        </w:rPr>
        <w:t>Оценка необходимости установления переходного периода и (или) отсрочки вступления в силу проекта нормативного правового акта либо необходимость распространения предлагаемого правового регулирован</w:t>
      </w:r>
      <w:r w:rsidRPr="00C540F2">
        <w:rPr>
          <w:color w:val="auto"/>
        </w:rPr>
        <w:t>ия на ранее возникшие отношения»</w:t>
      </w:r>
      <w:r w:rsidR="00BB411A" w:rsidRPr="00C540F2">
        <w:rPr>
          <w:color w:val="auto"/>
        </w:rPr>
        <w:t xml:space="preserve"> указывается предполагаемая дата вступления в силу нормативного правового акта, необходимость установления переходного периода и (или) отсрочки вступления в силу проекта нормативного правового акта.</w:t>
      </w:r>
      <w:proofErr w:type="gramEnd"/>
    </w:p>
    <w:p w:rsidR="00BB411A" w:rsidRPr="00C540F2" w:rsidRDefault="00BB411A" w:rsidP="004424CF">
      <w:pPr>
        <w:pStyle w:val="Default"/>
        <w:jc w:val="both"/>
        <w:rPr>
          <w:color w:val="auto"/>
        </w:rPr>
      </w:pPr>
      <w:r w:rsidRPr="00C540F2">
        <w:rPr>
          <w:color w:val="auto"/>
        </w:rPr>
        <w:t>Если отдельные положения проекта нормативного правового акта вступают в силу в разное время, приводятся такие положения (ссылки на них) и даты их вступления в силу.</w:t>
      </w:r>
    </w:p>
    <w:p w:rsidR="00BB411A" w:rsidRPr="00C540F2" w:rsidRDefault="00BB411A" w:rsidP="004424CF">
      <w:pPr>
        <w:pStyle w:val="Default"/>
        <w:jc w:val="both"/>
        <w:rPr>
          <w:color w:val="auto"/>
        </w:rPr>
      </w:pPr>
      <w:r w:rsidRPr="00C540F2">
        <w:rPr>
          <w:color w:val="auto"/>
        </w:rPr>
        <w:t xml:space="preserve">Если установлен переходный период и (или) отсрочка вступления в силу проекта нормативного правового акта, приводится обоснование отсрочки. Необходимость переходного периода или отсрочки вступления в силу проекта нормативного правового акта обосновываются технологическими, экономическими, организационными и иными ограничениями, не позволяющими участникам отношений, включая органы </w:t>
      </w:r>
      <w:r w:rsidR="0076550E" w:rsidRPr="00C540F2">
        <w:rPr>
          <w:color w:val="auto"/>
        </w:rPr>
        <w:t>местного самоуправления</w:t>
      </w:r>
      <w:r w:rsidRPr="00C540F2">
        <w:rPr>
          <w:color w:val="auto"/>
        </w:rPr>
        <w:t>,</w:t>
      </w:r>
      <w:r w:rsidR="00C76D44" w:rsidRPr="00C540F2">
        <w:rPr>
          <w:color w:val="auto"/>
        </w:rPr>
        <w:t xml:space="preserve"> структурными подразделениями администрации Сусуманского городского округа</w:t>
      </w:r>
      <w:r w:rsidRPr="00C540F2">
        <w:rPr>
          <w:color w:val="auto"/>
        </w:rPr>
        <w:t xml:space="preserve"> немедленно приступить к исполнению новых обязанностей.</w:t>
      </w:r>
    </w:p>
    <w:p w:rsidR="00BB411A" w:rsidRPr="00C540F2" w:rsidRDefault="00C76D44" w:rsidP="004424CF">
      <w:pPr>
        <w:pStyle w:val="Default"/>
        <w:jc w:val="both"/>
        <w:rPr>
          <w:color w:val="auto"/>
        </w:rPr>
      </w:pPr>
      <w:r w:rsidRPr="00C540F2">
        <w:rPr>
          <w:color w:val="auto"/>
        </w:rPr>
        <w:t xml:space="preserve">              </w:t>
      </w:r>
      <w:r w:rsidR="00BB411A" w:rsidRPr="00C540F2">
        <w:rPr>
          <w:color w:val="auto"/>
        </w:rPr>
        <w:t>3.2.11. Приложения к сводному отчету.</w:t>
      </w:r>
    </w:p>
    <w:p w:rsidR="00BB411A" w:rsidRPr="00C540F2" w:rsidRDefault="00BB411A" w:rsidP="004424CF">
      <w:pPr>
        <w:pStyle w:val="Default"/>
        <w:jc w:val="both"/>
        <w:rPr>
          <w:color w:val="auto"/>
        </w:rPr>
      </w:pPr>
      <w:proofErr w:type="gramStart"/>
      <w:r w:rsidRPr="00C540F2">
        <w:rPr>
          <w:color w:val="auto"/>
        </w:rPr>
        <w:t>В приложениях к сводному отчету приводятся сводки предложений, поступивших в связи с размещением уведомления, а также в ходе проведения регулирующим органом публичных обсуждений, с указанием сведений об использовании либо об отказе от использования поступивших в их ходе предложений заинтересованных лиц, а также расчеты, проведенные регулирующим органом в ходе процедур оценки регулирующего воздействия альтернативных вариантов предлагаемого правового регулирования выявленной проблемы.</w:t>
      </w:r>
      <w:proofErr w:type="gramEnd"/>
    </w:p>
    <w:p w:rsidR="00BB411A" w:rsidRPr="00C540F2" w:rsidRDefault="00EA782B" w:rsidP="00E91B22">
      <w:pPr>
        <w:pStyle w:val="Default"/>
        <w:ind w:firstLine="708"/>
        <w:jc w:val="center"/>
        <w:rPr>
          <w:color w:val="auto"/>
        </w:rPr>
      </w:pPr>
      <w:r w:rsidRPr="00C540F2">
        <w:rPr>
          <w:color w:val="auto"/>
        </w:rPr>
        <w:t>4</w:t>
      </w:r>
      <w:r w:rsidR="00BB411A" w:rsidRPr="00C540F2">
        <w:rPr>
          <w:color w:val="auto"/>
        </w:rPr>
        <w:t>. Проведение публичных обсуждений и составление сводки предложений по их итогам</w:t>
      </w:r>
    </w:p>
    <w:p w:rsidR="00BB411A" w:rsidRPr="00C540F2" w:rsidRDefault="00C76D44" w:rsidP="004424CF">
      <w:pPr>
        <w:pStyle w:val="Default"/>
        <w:jc w:val="both"/>
        <w:rPr>
          <w:color w:val="auto"/>
        </w:rPr>
      </w:pPr>
      <w:r w:rsidRPr="00C540F2">
        <w:rPr>
          <w:color w:val="auto"/>
        </w:rPr>
        <w:t xml:space="preserve">           </w:t>
      </w:r>
      <w:r w:rsidR="00BB411A" w:rsidRPr="00C540F2">
        <w:rPr>
          <w:color w:val="auto"/>
        </w:rPr>
        <w:t>4.1. Целями проведения публичных обсуждений являются:</w:t>
      </w:r>
    </w:p>
    <w:p w:rsidR="00BB411A" w:rsidRPr="00C540F2" w:rsidRDefault="00BB411A" w:rsidP="004424CF">
      <w:pPr>
        <w:pStyle w:val="Default"/>
        <w:jc w:val="both"/>
        <w:rPr>
          <w:color w:val="auto"/>
        </w:rPr>
      </w:pPr>
      <w:r w:rsidRPr="00C540F2">
        <w:rPr>
          <w:color w:val="auto"/>
        </w:rPr>
        <w:t>получение дополнительной информации о существующей проблеме, возможных способах ее решения, группах лиц, затронутых проблемой и предлагаемым способом регулирования, издержках и выгодах затронутых лиц;</w:t>
      </w:r>
    </w:p>
    <w:p w:rsidR="00BB411A" w:rsidRPr="00C540F2" w:rsidRDefault="00BB411A" w:rsidP="004424CF">
      <w:pPr>
        <w:pStyle w:val="Default"/>
        <w:jc w:val="both"/>
        <w:rPr>
          <w:color w:val="auto"/>
        </w:rPr>
      </w:pPr>
      <w:r w:rsidRPr="00C540F2">
        <w:rPr>
          <w:color w:val="auto"/>
        </w:rPr>
        <w:t>улучшение качества проекта акта;</w:t>
      </w:r>
    </w:p>
    <w:p w:rsidR="00BB411A" w:rsidRPr="00C540F2" w:rsidRDefault="00BB411A" w:rsidP="004424CF">
      <w:pPr>
        <w:pStyle w:val="Default"/>
        <w:jc w:val="both"/>
        <w:rPr>
          <w:color w:val="auto"/>
        </w:rPr>
      </w:pPr>
      <w:r w:rsidRPr="00C540F2">
        <w:rPr>
          <w:color w:val="auto"/>
        </w:rPr>
        <w:t>вовлечение заинтересованных лиц в определение наилучших путей решения имеющихся проблем, поиск баланса интересов разных заинтересованных групп.</w:t>
      </w:r>
    </w:p>
    <w:p w:rsidR="00BB411A" w:rsidRPr="00C540F2" w:rsidRDefault="00C76D44" w:rsidP="004424CF">
      <w:pPr>
        <w:pStyle w:val="Default"/>
        <w:jc w:val="both"/>
        <w:rPr>
          <w:color w:val="auto"/>
        </w:rPr>
      </w:pPr>
      <w:r w:rsidRPr="00C540F2">
        <w:rPr>
          <w:color w:val="auto"/>
        </w:rPr>
        <w:t xml:space="preserve">          </w:t>
      </w:r>
      <w:r w:rsidR="00BB411A" w:rsidRPr="00C540F2">
        <w:rPr>
          <w:color w:val="auto"/>
        </w:rPr>
        <w:t>4.2. Сроки проведения публичных обсуждений не должны быть менее сроков, определенных пунктом</w:t>
      </w:r>
      <w:r w:rsidR="00CF1826" w:rsidRPr="00C540F2">
        <w:rPr>
          <w:color w:val="auto"/>
        </w:rPr>
        <w:t xml:space="preserve"> </w:t>
      </w:r>
      <w:r w:rsidR="00BB411A" w:rsidRPr="00C540F2">
        <w:rPr>
          <w:color w:val="auto"/>
        </w:rPr>
        <w:t>3</w:t>
      </w:r>
      <w:r w:rsidR="00C4319F" w:rsidRPr="00C540F2">
        <w:rPr>
          <w:color w:val="auto"/>
        </w:rPr>
        <w:t>6</w:t>
      </w:r>
      <w:r w:rsidR="00BB411A" w:rsidRPr="00C540F2">
        <w:rPr>
          <w:color w:val="auto"/>
        </w:rPr>
        <w:t xml:space="preserve"> Положения, и устанавливаются регулирующим органом с учетом степени регулирующего воздействия положений, содержащихся в проекте акта в соответствии с пунктом 9 Положения. Регулирующим органом устанавливаются более длительные сроки проведения публичных обсуждений, если это необходимо для достижения в полной мере целей проведения публичных обсуждений. Датой начала публичных обсуждений считается дата размещения регулирующим органом проекта акта и сводного отчета на </w:t>
      </w:r>
      <w:r w:rsidR="00CF1826" w:rsidRPr="00C540F2">
        <w:rPr>
          <w:color w:val="auto"/>
        </w:rPr>
        <w:t>Сайте</w:t>
      </w:r>
      <w:r w:rsidR="00BB411A" w:rsidRPr="00C540F2">
        <w:rPr>
          <w:color w:val="auto"/>
        </w:rPr>
        <w:t>.</w:t>
      </w:r>
    </w:p>
    <w:p w:rsidR="00BB411A" w:rsidRPr="00C540F2" w:rsidRDefault="00CF1826" w:rsidP="004424CF">
      <w:pPr>
        <w:pStyle w:val="Default"/>
        <w:jc w:val="both"/>
        <w:rPr>
          <w:color w:val="auto"/>
        </w:rPr>
      </w:pPr>
      <w:r w:rsidRPr="00C540F2">
        <w:rPr>
          <w:color w:val="auto"/>
        </w:rPr>
        <w:t xml:space="preserve">           </w:t>
      </w:r>
      <w:r w:rsidR="00BB411A" w:rsidRPr="00C540F2">
        <w:rPr>
          <w:color w:val="auto"/>
        </w:rPr>
        <w:t xml:space="preserve">4.3. Для организации публичных обсуждений регулирующий орган размещает на </w:t>
      </w:r>
      <w:r w:rsidRPr="00C540F2">
        <w:rPr>
          <w:color w:val="auto"/>
        </w:rPr>
        <w:t>Сайте</w:t>
      </w:r>
      <w:r w:rsidR="00BB411A" w:rsidRPr="00C540F2">
        <w:rPr>
          <w:color w:val="auto"/>
        </w:rPr>
        <w:t xml:space="preserve"> проект акта и сводный отчет, а также:</w:t>
      </w:r>
    </w:p>
    <w:p w:rsidR="00BB411A" w:rsidRPr="00C540F2" w:rsidRDefault="00BB411A" w:rsidP="004424CF">
      <w:pPr>
        <w:pStyle w:val="Default"/>
        <w:jc w:val="both"/>
        <w:rPr>
          <w:color w:val="auto"/>
        </w:rPr>
      </w:pPr>
      <w:r w:rsidRPr="00C540F2">
        <w:rPr>
          <w:color w:val="auto"/>
        </w:rPr>
        <w:t xml:space="preserve">перечень вопросов для публичных обсуждений </w:t>
      </w:r>
      <w:r w:rsidR="00CF1826" w:rsidRPr="00C540F2">
        <w:rPr>
          <w:color w:val="auto"/>
        </w:rPr>
        <w:t xml:space="preserve"> </w:t>
      </w:r>
      <w:r w:rsidRPr="00C540F2">
        <w:rPr>
          <w:color w:val="auto"/>
        </w:rPr>
        <w:t>(Приложение № 4 к настоящей Методике),</w:t>
      </w:r>
      <w:r w:rsidR="00CF1826" w:rsidRPr="00C540F2">
        <w:rPr>
          <w:color w:val="auto"/>
        </w:rPr>
        <w:t xml:space="preserve"> </w:t>
      </w:r>
      <w:r w:rsidRPr="00C540F2">
        <w:rPr>
          <w:color w:val="auto"/>
        </w:rPr>
        <w:t>сводку предложений с указанием сведений об их учете или причинах отклонения, поступивших в связи с размещением уведомления о подготовке проекта акта,</w:t>
      </w:r>
    </w:p>
    <w:p w:rsidR="00BB411A" w:rsidRPr="00C540F2" w:rsidRDefault="00BB411A" w:rsidP="004424CF">
      <w:pPr>
        <w:pStyle w:val="Default"/>
        <w:jc w:val="both"/>
        <w:rPr>
          <w:color w:val="auto"/>
        </w:rPr>
      </w:pPr>
      <w:r w:rsidRPr="00C540F2">
        <w:rPr>
          <w:color w:val="auto"/>
        </w:rPr>
        <w:t xml:space="preserve">утвержденный документ, предусматривающий установление предлагаемого регулирования на территории </w:t>
      </w:r>
      <w:r w:rsidR="000D0E0A" w:rsidRPr="00C540F2">
        <w:rPr>
          <w:color w:val="auto"/>
        </w:rPr>
        <w:t>Сусуманского</w:t>
      </w:r>
      <w:r w:rsidR="00CF1826" w:rsidRPr="00C540F2">
        <w:rPr>
          <w:color w:val="auto"/>
        </w:rPr>
        <w:t xml:space="preserve"> </w:t>
      </w:r>
      <w:r w:rsidR="009B474F" w:rsidRPr="00C540F2">
        <w:rPr>
          <w:color w:val="auto"/>
        </w:rPr>
        <w:t xml:space="preserve">городского </w:t>
      </w:r>
      <w:r w:rsidR="000D0E0A" w:rsidRPr="00C540F2">
        <w:rPr>
          <w:color w:val="auto"/>
        </w:rPr>
        <w:t>округа</w:t>
      </w:r>
      <w:r w:rsidRPr="00C540F2">
        <w:rPr>
          <w:color w:val="auto"/>
        </w:rPr>
        <w:t>, если подготовка такого документа требуется в соответствии с нормативными правовыми актами Российской Федерации, Магаданской области,</w:t>
      </w:r>
      <w:r w:rsidR="00CF1826" w:rsidRPr="00C540F2">
        <w:rPr>
          <w:color w:val="auto"/>
        </w:rPr>
        <w:t xml:space="preserve"> </w:t>
      </w:r>
      <w:r w:rsidRPr="00C540F2">
        <w:rPr>
          <w:color w:val="auto"/>
        </w:rPr>
        <w:t>иные материалы и документы, которые, по мнению регулирующего органа, позволяют оценить обоснованность предлагаемого регулирования.</w:t>
      </w:r>
    </w:p>
    <w:p w:rsidR="00BB411A" w:rsidRPr="00C540F2" w:rsidRDefault="00BB411A" w:rsidP="004424CF">
      <w:pPr>
        <w:pStyle w:val="Default"/>
        <w:jc w:val="both"/>
        <w:rPr>
          <w:color w:val="auto"/>
        </w:rPr>
      </w:pPr>
      <w:r w:rsidRPr="00C540F2">
        <w:rPr>
          <w:color w:val="auto"/>
        </w:rPr>
        <w:lastRenderedPageBreak/>
        <w:t>Регулирующий орган извещает о начале публичных обсуждений их потенциальных участников.</w:t>
      </w:r>
    </w:p>
    <w:p w:rsidR="00BB411A" w:rsidRPr="00C540F2" w:rsidRDefault="00BB411A" w:rsidP="004424CF">
      <w:pPr>
        <w:pStyle w:val="Default"/>
        <w:jc w:val="both"/>
        <w:rPr>
          <w:color w:val="auto"/>
        </w:rPr>
      </w:pPr>
      <w:r w:rsidRPr="00C540F2">
        <w:rPr>
          <w:color w:val="auto"/>
        </w:rPr>
        <w:t>Регулирующий орган в обязательном порядке должен известить о начале публичных обсуждений органы и организации, указанные в пункте 19 Положения. Круг органов и организаций, которым направляются извещения, определяется исходя из перечня групп, затронутых существованием проблемы, на решение которой направлено предлагаемое регулирование, а также групп, затронутых предлагаемым регулированием, указанных в сводном отчете. В случае наличия организаций и объединений указанных лиц, а также организаций, представляющих интересы указанных групп, извещение должно быть направлено таким организациям и объединениям. В извещении должны быть указаны сведения о месте размещения проекта акта и сводного отчета (полный электронный адрес), а также срок проведения публичных обсуждений, в течение которого регулирующим органом принимаются предложения, и наиболее удобный способ их представления (почтовый адрес, адрес электронной почты, иные способы представления предложений). Извещение направляется заинтересованным лицам по электронной почте и по почте.</w:t>
      </w:r>
    </w:p>
    <w:p w:rsidR="00BB411A" w:rsidRPr="00C540F2" w:rsidRDefault="008D31BC" w:rsidP="004424CF">
      <w:pPr>
        <w:pStyle w:val="Default"/>
        <w:jc w:val="both"/>
        <w:rPr>
          <w:color w:val="auto"/>
        </w:rPr>
      </w:pPr>
      <w:r w:rsidRPr="00C540F2">
        <w:rPr>
          <w:color w:val="auto"/>
        </w:rPr>
        <w:t xml:space="preserve">            </w:t>
      </w:r>
      <w:r w:rsidR="00BB411A" w:rsidRPr="00C540F2">
        <w:rPr>
          <w:color w:val="auto"/>
        </w:rPr>
        <w:t xml:space="preserve">4.4. Задачей регулирующего органа является инициирование широкого обсуждения проекта акта и сводного отчета и, по возможности, получение отклика от всех заинтересованных групп. В данной связи извещение должно быть составлено таким образом, чтобы заинтересовать потенциальных участников к действительному участию в публичных обсуждениях и предоставлении предложений по совершенствованию проекта акта и сводного отчета или положительного мнения </w:t>
      </w:r>
      <w:proofErr w:type="gramStart"/>
      <w:r w:rsidR="00BB411A" w:rsidRPr="00C540F2">
        <w:rPr>
          <w:color w:val="auto"/>
        </w:rPr>
        <w:t>о</w:t>
      </w:r>
      <w:proofErr w:type="gramEnd"/>
      <w:r w:rsidR="00BB411A" w:rsidRPr="00C540F2">
        <w:rPr>
          <w:color w:val="auto"/>
        </w:rPr>
        <w:t xml:space="preserve"> размещенных для публичного обсуждения редакций. Отсутствие любых предложений или положительных мнений может свидетельствовать о недостаточно эффективной организации публичных обсуждений регулирующим органом и отмечаться в заключени</w:t>
      </w:r>
      <w:proofErr w:type="gramStart"/>
      <w:r w:rsidR="00BB411A" w:rsidRPr="00C540F2">
        <w:rPr>
          <w:color w:val="auto"/>
        </w:rPr>
        <w:t>и</w:t>
      </w:r>
      <w:proofErr w:type="gramEnd"/>
      <w:r w:rsidR="00BB411A" w:rsidRPr="00C540F2">
        <w:rPr>
          <w:color w:val="auto"/>
        </w:rPr>
        <w:t xml:space="preserve"> уполномоченного органа.</w:t>
      </w:r>
    </w:p>
    <w:p w:rsidR="00BB411A" w:rsidRPr="00C540F2" w:rsidRDefault="008D31BC" w:rsidP="004424CF">
      <w:pPr>
        <w:pStyle w:val="Default"/>
        <w:jc w:val="both"/>
        <w:rPr>
          <w:color w:val="auto"/>
        </w:rPr>
      </w:pPr>
      <w:r w:rsidRPr="00C540F2">
        <w:rPr>
          <w:color w:val="auto"/>
        </w:rPr>
        <w:t xml:space="preserve">           </w:t>
      </w:r>
      <w:r w:rsidR="00BB411A" w:rsidRPr="00C540F2">
        <w:rPr>
          <w:color w:val="auto"/>
        </w:rPr>
        <w:t>4.5. Помимо получения письменных предложений от участников п</w:t>
      </w:r>
      <w:r w:rsidRPr="00C540F2">
        <w:rPr>
          <w:color w:val="auto"/>
        </w:rPr>
        <w:t>убличных обсуждений через Сайт</w:t>
      </w:r>
      <w:r w:rsidR="00BB411A" w:rsidRPr="00C540F2">
        <w:rPr>
          <w:color w:val="auto"/>
        </w:rPr>
        <w:t>, регулирующим органом при необходимости дополнительно используются иные формы общественного обсуждения в соответствии с пунктом 20 Положения. Предложения, полученные в ходе таких мероприятий, должны фиксироваться регулирующим органом и включаться в сводку предложений, полученных по результатам публичных обсуждений, отражаться в разделе 11 сводного отчета.</w:t>
      </w:r>
    </w:p>
    <w:p w:rsidR="00BB411A" w:rsidRPr="00C540F2" w:rsidRDefault="00BB411A" w:rsidP="004424CF">
      <w:pPr>
        <w:pStyle w:val="Default"/>
        <w:jc w:val="both"/>
        <w:rPr>
          <w:color w:val="auto"/>
        </w:rPr>
      </w:pPr>
      <w:r w:rsidRPr="00C540F2">
        <w:rPr>
          <w:color w:val="auto"/>
        </w:rPr>
        <w:t xml:space="preserve">По возможности такие иные формы публичных обсуждений должны состояться, а их результат (протокол, резолюция и т.п.) зафиксироваться до окончания установленного срока публичных обсуждений через </w:t>
      </w:r>
      <w:r w:rsidR="00FF6822" w:rsidRPr="00C540F2">
        <w:rPr>
          <w:color w:val="auto"/>
        </w:rPr>
        <w:t>Сайт</w:t>
      </w:r>
      <w:r w:rsidRPr="00C540F2">
        <w:rPr>
          <w:color w:val="auto"/>
        </w:rPr>
        <w:t>. В отдельных случаях, учитывая сложности в организации коллективных мероприятий, длительность проведения опросов, иные формы публичных обсуждений могут быть применены (завершены) позднее установленного срока.</w:t>
      </w:r>
    </w:p>
    <w:p w:rsidR="00BB411A" w:rsidRPr="00C540F2" w:rsidRDefault="00FF6822" w:rsidP="004424CF">
      <w:pPr>
        <w:pStyle w:val="Default"/>
        <w:jc w:val="both"/>
        <w:rPr>
          <w:color w:val="auto"/>
        </w:rPr>
      </w:pPr>
      <w:r w:rsidRPr="00C540F2">
        <w:rPr>
          <w:color w:val="auto"/>
        </w:rPr>
        <w:t xml:space="preserve">          </w:t>
      </w:r>
      <w:r w:rsidR="00BB411A" w:rsidRPr="00C540F2">
        <w:rPr>
          <w:color w:val="auto"/>
        </w:rPr>
        <w:t>4.6. Все полученные в течение срока проведения публичных обсуждений предложения учитываются регулирующим органом и вносятся в сводку предложений, поступивших в связи с проведением публичных обсуждений.</w:t>
      </w:r>
    </w:p>
    <w:p w:rsidR="00BB411A" w:rsidRPr="00C540F2" w:rsidRDefault="00BB411A" w:rsidP="004424CF">
      <w:pPr>
        <w:pStyle w:val="Default"/>
        <w:jc w:val="both"/>
        <w:rPr>
          <w:color w:val="auto"/>
        </w:rPr>
      </w:pPr>
      <w:r w:rsidRPr="00C540F2">
        <w:rPr>
          <w:color w:val="auto"/>
        </w:rPr>
        <w:t>В сводке предложений указывается участник публичных обсуждений, который выдвинул предложение, суть полученного предложения, дата получения предложения, способ, которым было получено предложение (электронная почта, почта, указание на иной способ), информация об учете, частичном учете или отклонении предложения, указание на причины полного или частичного отклонения полученного предложения. В сводке полученных предложений указываются также сведения об общем числе участников обсуждения; общем числе полученных предложений, в том числе по проекту акта и сводному отчету; общем числе предложений, полученных разными способами; общем числе учтенных, учтенных частично и отклоненных предложений.</w:t>
      </w:r>
    </w:p>
    <w:p w:rsidR="00BB411A" w:rsidRPr="00C540F2" w:rsidRDefault="00BB411A" w:rsidP="004424CF">
      <w:pPr>
        <w:pStyle w:val="Default"/>
        <w:jc w:val="both"/>
        <w:rPr>
          <w:color w:val="auto"/>
        </w:rPr>
      </w:pPr>
      <w:r w:rsidRPr="00C540F2">
        <w:rPr>
          <w:color w:val="auto"/>
        </w:rPr>
        <w:t>К сводке предложений прилагается перечень лиц, извещенных о проведении публичных обсуждений.</w:t>
      </w:r>
    </w:p>
    <w:p w:rsidR="00BB411A" w:rsidRPr="00C540F2" w:rsidRDefault="00542F32" w:rsidP="004424CF">
      <w:pPr>
        <w:pStyle w:val="Default"/>
        <w:jc w:val="both"/>
        <w:rPr>
          <w:color w:val="auto"/>
        </w:rPr>
      </w:pPr>
      <w:r w:rsidRPr="00C540F2">
        <w:rPr>
          <w:color w:val="auto"/>
        </w:rPr>
        <w:lastRenderedPageBreak/>
        <w:t xml:space="preserve">           </w:t>
      </w:r>
      <w:r w:rsidR="00BB411A" w:rsidRPr="00C540F2">
        <w:rPr>
          <w:color w:val="auto"/>
        </w:rPr>
        <w:t xml:space="preserve">4.7. По результатам публичных обсуждений регулирующий орган дорабатывает проект акта и сводный отчет. По результатам рассмотрения предложений, поступивших в связи с проведением публичных обсуждений, регулирующий орган может принять мотивированное решение об отказе в подготовке проекта акта, разработка которого осуществлялась по его инициативе. Регулирующий орган также может направить свое мнение о целесообразности подготовки проекта акта вышестоящему органу. В случае принятия решения об отказе в подготовке проекта акта вышестоящим органом регулирующий орган размещает на </w:t>
      </w:r>
      <w:r w:rsidRPr="00C540F2">
        <w:rPr>
          <w:color w:val="auto"/>
        </w:rPr>
        <w:t xml:space="preserve">Сайте </w:t>
      </w:r>
      <w:r w:rsidR="00BB411A" w:rsidRPr="00C540F2">
        <w:rPr>
          <w:color w:val="auto"/>
        </w:rPr>
        <w:t>текст данного решения и извещает о принятом решении органы и организации, которые ранее извещались о размещении уведомления и о проведении публичных обсуждений.</w:t>
      </w:r>
    </w:p>
    <w:p w:rsidR="003A3FF2" w:rsidRPr="00C540F2" w:rsidRDefault="003A3FF2" w:rsidP="004424CF">
      <w:pPr>
        <w:pStyle w:val="Default"/>
        <w:jc w:val="both"/>
        <w:rPr>
          <w:color w:val="auto"/>
        </w:rPr>
      </w:pPr>
    </w:p>
    <w:p w:rsidR="00BB411A" w:rsidRPr="00C540F2" w:rsidRDefault="00EA782B" w:rsidP="00ED26DB">
      <w:pPr>
        <w:pStyle w:val="Default"/>
        <w:jc w:val="center"/>
        <w:rPr>
          <w:color w:val="auto"/>
        </w:rPr>
      </w:pPr>
      <w:r w:rsidRPr="00C540F2">
        <w:rPr>
          <w:color w:val="auto"/>
        </w:rPr>
        <w:t>5</w:t>
      </w:r>
      <w:r w:rsidR="00BB411A" w:rsidRPr="00C540F2">
        <w:rPr>
          <w:color w:val="auto"/>
        </w:rPr>
        <w:t>. Подготовка Уполномоченным органом экспертного заключения</w:t>
      </w:r>
    </w:p>
    <w:p w:rsidR="00BB411A" w:rsidRPr="00C540F2" w:rsidRDefault="00ED26DB" w:rsidP="004424CF">
      <w:pPr>
        <w:pStyle w:val="Default"/>
        <w:jc w:val="both"/>
        <w:rPr>
          <w:color w:val="auto"/>
        </w:rPr>
      </w:pPr>
      <w:r w:rsidRPr="00C540F2">
        <w:rPr>
          <w:color w:val="auto"/>
        </w:rPr>
        <w:t xml:space="preserve">           </w:t>
      </w:r>
      <w:r w:rsidR="00BB411A" w:rsidRPr="00C540F2">
        <w:rPr>
          <w:color w:val="auto"/>
        </w:rPr>
        <w:t>5.1. Экспертное заключение подготавливается уполномоченным органом в сроки, установленные пунктом 4</w:t>
      </w:r>
      <w:r w:rsidR="00251E69" w:rsidRPr="00C540F2">
        <w:rPr>
          <w:color w:val="auto"/>
        </w:rPr>
        <w:t>5</w:t>
      </w:r>
      <w:r w:rsidR="00BB411A" w:rsidRPr="00C540F2">
        <w:rPr>
          <w:color w:val="auto"/>
        </w:rPr>
        <w:t xml:space="preserve"> Положения, в зависимости от степени регулирующего воздействия проекта акта, указанной регулирующим органом в сводном отчете, по форме, приведенной в Приложении № 5 к настоящей Методике.</w:t>
      </w:r>
    </w:p>
    <w:p w:rsidR="00BB411A" w:rsidRPr="00C540F2" w:rsidRDefault="00ED26DB" w:rsidP="004424CF">
      <w:pPr>
        <w:pStyle w:val="Default"/>
        <w:jc w:val="both"/>
        <w:rPr>
          <w:color w:val="auto"/>
        </w:rPr>
      </w:pPr>
      <w:r w:rsidRPr="00C540F2">
        <w:rPr>
          <w:color w:val="auto"/>
        </w:rPr>
        <w:t xml:space="preserve">          </w:t>
      </w:r>
      <w:r w:rsidR="00BB411A" w:rsidRPr="00C540F2">
        <w:rPr>
          <w:color w:val="auto"/>
        </w:rPr>
        <w:t xml:space="preserve">5.2. </w:t>
      </w:r>
      <w:proofErr w:type="gramStart"/>
      <w:r w:rsidR="00BB411A" w:rsidRPr="00C540F2">
        <w:rPr>
          <w:color w:val="auto"/>
        </w:rPr>
        <w:t xml:space="preserve">В экспертном заключении делаются обоснованные выводы о соблюдении регулирующим органом процедуры проведения ОРВ, о наличии либо отсутствии положений, приводящих к возникновению избыточных обязанностей, запретов, ограничений и расходов для физических и юридических лиц в сфере предпринимательской деятельности, а также необоснованных расходов бюджета </w:t>
      </w:r>
      <w:r w:rsidRPr="00C540F2">
        <w:rPr>
          <w:color w:val="auto"/>
        </w:rPr>
        <w:t>муниципального образования</w:t>
      </w:r>
      <w:r w:rsidR="00AA539C" w:rsidRPr="00C540F2">
        <w:rPr>
          <w:color w:val="auto"/>
        </w:rPr>
        <w:t xml:space="preserve"> «</w:t>
      </w:r>
      <w:proofErr w:type="spellStart"/>
      <w:r w:rsidR="00AA539C" w:rsidRPr="00C540F2">
        <w:rPr>
          <w:color w:val="auto"/>
        </w:rPr>
        <w:t>Сусуманский</w:t>
      </w:r>
      <w:proofErr w:type="spellEnd"/>
      <w:r w:rsidR="00AA539C" w:rsidRPr="00C540F2">
        <w:rPr>
          <w:color w:val="auto"/>
        </w:rPr>
        <w:t xml:space="preserve"> городской округ»</w:t>
      </w:r>
      <w:r w:rsidR="00BB411A" w:rsidRPr="00C540F2">
        <w:rPr>
          <w:color w:val="auto"/>
        </w:rPr>
        <w:t xml:space="preserve"> или способствующих их введению, о наличии либо отсутствии достаточного обоснования проблемы и необходимости ее</w:t>
      </w:r>
      <w:proofErr w:type="gramEnd"/>
      <w:r w:rsidR="00BB411A" w:rsidRPr="00C540F2">
        <w:rPr>
          <w:color w:val="auto"/>
        </w:rPr>
        <w:t xml:space="preserve"> решения предложенным способом регулирования.</w:t>
      </w:r>
    </w:p>
    <w:p w:rsidR="00BB411A" w:rsidRPr="00C540F2" w:rsidRDefault="00BB411A" w:rsidP="004424CF">
      <w:pPr>
        <w:pStyle w:val="Default"/>
        <w:jc w:val="both"/>
        <w:rPr>
          <w:color w:val="auto"/>
        </w:rPr>
      </w:pPr>
      <w:proofErr w:type="gramStart"/>
      <w:r w:rsidRPr="00C540F2">
        <w:rPr>
          <w:color w:val="auto"/>
        </w:rPr>
        <w:t>В случае если выявлено несоблюдение регулирующим органом процедур проведения ОРВ в соответствии с Положением, в экспертном заключении делается соответствующий вывод и дается указание на необходимость проведения процедур, предусмотренных пунктами 11 – 41 Положения (начиная с невыполненной процедуры), доработки проекта акта по их результатам и последующего повторного направления проекта акта в уполномоченный орган для подготовки экспертного заключения.</w:t>
      </w:r>
      <w:proofErr w:type="gramEnd"/>
    </w:p>
    <w:p w:rsidR="00BB411A" w:rsidRPr="00C540F2" w:rsidRDefault="00ED26DB" w:rsidP="004424CF">
      <w:pPr>
        <w:pStyle w:val="Default"/>
        <w:jc w:val="both"/>
        <w:rPr>
          <w:color w:val="auto"/>
        </w:rPr>
      </w:pPr>
      <w:r w:rsidRPr="00C540F2">
        <w:rPr>
          <w:color w:val="auto"/>
        </w:rPr>
        <w:t xml:space="preserve">            </w:t>
      </w:r>
      <w:r w:rsidR="00BB411A" w:rsidRPr="00C540F2">
        <w:rPr>
          <w:color w:val="auto"/>
        </w:rPr>
        <w:t>5.3. Детализированные расчеты и статистические данные, подготовленные для обоснования полученных выводов, приводятся в приложении к экспертному заключению.</w:t>
      </w:r>
    </w:p>
    <w:p w:rsidR="007957A3" w:rsidRPr="00C540F2" w:rsidRDefault="00ED26DB" w:rsidP="00DB15B2">
      <w:pPr>
        <w:pStyle w:val="Default"/>
        <w:jc w:val="both"/>
        <w:rPr>
          <w:color w:val="auto"/>
        </w:rPr>
      </w:pPr>
      <w:r w:rsidRPr="00C540F2">
        <w:rPr>
          <w:color w:val="auto"/>
        </w:rPr>
        <w:t xml:space="preserve">           </w:t>
      </w:r>
      <w:r w:rsidR="00BB411A" w:rsidRPr="00C540F2">
        <w:rPr>
          <w:color w:val="auto"/>
        </w:rPr>
        <w:t>5.4. В случае проведения уполномоченным органом публичных обсуждений в соответствии с пунктом 4</w:t>
      </w:r>
      <w:r w:rsidR="00251E69" w:rsidRPr="00C540F2">
        <w:rPr>
          <w:color w:val="auto"/>
        </w:rPr>
        <w:t>9</w:t>
      </w:r>
      <w:r w:rsidR="00BB411A" w:rsidRPr="00C540F2">
        <w:rPr>
          <w:color w:val="auto"/>
        </w:rPr>
        <w:t xml:space="preserve"> Положения, в экспертное заключение в качестве неотъемлемого приложения включается сводка поступивших предложений.</w:t>
      </w:r>
    </w:p>
    <w:p w:rsidR="006B7111" w:rsidRPr="00C540F2" w:rsidRDefault="00E91B22" w:rsidP="00E91B22">
      <w:pPr>
        <w:pStyle w:val="Default"/>
        <w:jc w:val="center"/>
        <w:rPr>
          <w:color w:val="auto"/>
        </w:rPr>
      </w:pPr>
      <w:r w:rsidRPr="00C540F2">
        <w:rPr>
          <w:color w:val="auto"/>
        </w:rPr>
        <w:t>__________________________________</w:t>
      </w:r>
    </w:p>
    <w:p w:rsidR="006B7111" w:rsidRPr="00C540F2" w:rsidRDefault="006B7111"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E91B22" w:rsidRPr="00C540F2" w:rsidRDefault="00E91B22" w:rsidP="00DB15B2">
      <w:pPr>
        <w:pStyle w:val="Default"/>
        <w:jc w:val="both"/>
        <w:rPr>
          <w:color w:val="auto"/>
        </w:rPr>
      </w:pPr>
    </w:p>
    <w:p w:rsidR="006B7111" w:rsidRPr="00C540F2" w:rsidRDefault="00CE2B4E" w:rsidP="00E91B22">
      <w:pPr>
        <w:pStyle w:val="Default"/>
        <w:jc w:val="right"/>
        <w:rPr>
          <w:color w:val="auto"/>
          <w:sz w:val="20"/>
          <w:szCs w:val="20"/>
        </w:rPr>
      </w:pPr>
      <w:r w:rsidRPr="00C540F2">
        <w:rPr>
          <w:color w:val="auto"/>
          <w:sz w:val="20"/>
          <w:szCs w:val="20"/>
        </w:rPr>
        <w:lastRenderedPageBreak/>
        <w:t>Приложение № 2</w:t>
      </w:r>
    </w:p>
    <w:p w:rsidR="006B7111" w:rsidRPr="00C540F2" w:rsidRDefault="006B7111" w:rsidP="00E91B22">
      <w:pPr>
        <w:pStyle w:val="Default"/>
        <w:jc w:val="right"/>
        <w:rPr>
          <w:color w:val="auto"/>
          <w:sz w:val="20"/>
          <w:szCs w:val="20"/>
        </w:rPr>
      </w:pPr>
      <w:r w:rsidRPr="00C540F2">
        <w:rPr>
          <w:color w:val="auto"/>
          <w:sz w:val="20"/>
          <w:szCs w:val="20"/>
        </w:rPr>
        <w:t xml:space="preserve">                                                                                                            к Методике оценки </w:t>
      </w:r>
      <w:proofErr w:type="gramStart"/>
      <w:r w:rsidRPr="00C540F2">
        <w:rPr>
          <w:color w:val="auto"/>
          <w:sz w:val="20"/>
          <w:szCs w:val="20"/>
        </w:rPr>
        <w:t>регулирующего</w:t>
      </w:r>
      <w:proofErr w:type="gramEnd"/>
    </w:p>
    <w:p w:rsidR="006B7111" w:rsidRPr="00C540F2" w:rsidRDefault="006B7111" w:rsidP="00E91B22">
      <w:pPr>
        <w:pStyle w:val="Default"/>
        <w:jc w:val="right"/>
        <w:rPr>
          <w:color w:val="auto"/>
          <w:sz w:val="20"/>
          <w:szCs w:val="20"/>
        </w:rPr>
      </w:pPr>
      <w:r w:rsidRPr="00C540F2">
        <w:rPr>
          <w:color w:val="auto"/>
          <w:sz w:val="20"/>
          <w:szCs w:val="20"/>
        </w:rPr>
        <w:t xml:space="preserve">  воздействия  проектов нормативных </w:t>
      </w:r>
    </w:p>
    <w:p w:rsidR="006B7111" w:rsidRPr="00C540F2" w:rsidRDefault="006B7111" w:rsidP="00E91B22">
      <w:pPr>
        <w:pStyle w:val="Default"/>
        <w:jc w:val="right"/>
        <w:rPr>
          <w:color w:val="auto"/>
          <w:sz w:val="20"/>
          <w:szCs w:val="20"/>
        </w:rPr>
      </w:pPr>
      <w:r w:rsidRPr="00C540F2">
        <w:rPr>
          <w:color w:val="auto"/>
          <w:sz w:val="20"/>
          <w:szCs w:val="20"/>
        </w:rPr>
        <w:t xml:space="preserve">                                                                         </w:t>
      </w:r>
      <w:r w:rsidR="00A5412C" w:rsidRPr="00C540F2">
        <w:rPr>
          <w:color w:val="auto"/>
          <w:sz w:val="20"/>
          <w:szCs w:val="20"/>
        </w:rPr>
        <w:t xml:space="preserve">                           </w:t>
      </w:r>
      <w:r w:rsidRPr="00C540F2">
        <w:rPr>
          <w:color w:val="auto"/>
          <w:sz w:val="20"/>
          <w:szCs w:val="20"/>
        </w:rPr>
        <w:t xml:space="preserve">правовых актов </w:t>
      </w:r>
      <w:r w:rsidR="00A5412C" w:rsidRPr="00C540F2">
        <w:rPr>
          <w:color w:val="auto"/>
          <w:sz w:val="20"/>
          <w:szCs w:val="20"/>
        </w:rPr>
        <w:t>администрации</w:t>
      </w:r>
    </w:p>
    <w:p w:rsidR="006B7111" w:rsidRPr="00C540F2" w:rsidRDefault="006B7111" w:rsidP="00E91B22">
      <w:pPr>
        <w:pStyle w:val="Default"/>
        <w:jc w:val="right"/>
        <w:rPr>
          <w:color w:val="auto"/>
          <w:sz w:val="20"/>
          <w:szCs w:val="20"/>
        </w:rPr>
      </w:pPr>
      <w:r w:rsidRPr="00C540F2">
        <w:rPr>
          <w:color w:val="auto"/>
          <w:sz w:val="20"/>
          <w:szCs w:val="20"/>
        </w:rPr>
        <w:t xml:space="preserve">                                                                                                         Сусуманского городского округа </w:t>
      </w:r>
    </w:p>
    <w:p w:rsidR="006B7111" w:rsidRPr="00C540F2" w:rsidRDefault="006B7111" w:rsidP="006B7111">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 ТИПОВАЯ ФОРМА УВЕДОМЛЕНИЯ о подготовке проекта акта </w:t>
      </w:r>
    </w:p>
    <w:p w:rsidR="006B7111" w:rsidRPr="00C540F2" w:rsidRDefault="006B7111"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Настоящим ____________________________________ (наименование Регулирующего органа) извещает о начале подготовки проекта нормативного правового акта и сборе предложений заинтересованных л</w:t>
      </w:r>
      <w:r w:rsidR="00E12968" w:rsidRPr="00C540F2">
        <w:rPr>
          <w:rFonts w:ascii="Times New Roman" w:eastAsia="Times New Roman" w:hAnsi="Times New Roman" w:cs="Times New Roman"/>
          <w:sz w:val="24"/>
          <w:szCs w:val="24"/>
        </w:rPr>
        <w:t>иц</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Предложения принимаются в установленном порядке по адресу: __________________, а также по адресу эл</w:t>
      </w:r>
      <w:r w:rsidR="00E12968" w:rsidRPr="00C540F2">
        <w:rPr>
          <w:rFonts w:ascii="Times New Roman" w:eastAsia="Times New Roman" w:hAnsi="Times New Roman" w:cs="Times New Roman"/>
          <w:sz w:val="24"/>
          <w:szCs w:val="24"/>
        </w:rPr>
        <w:t>ектронной почты: 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Сроки приема предложен</w:t>
      </w:r>
      <w:r w:rsidR="00E12968" w:rsidRPr="00C540F2">
        <w:rPr>
          <w:rFonts w:ascii="Times New Roman" w:eastAsia="Times New Roman" w:hAnsi="Times New Roman" w:cs="Times New Roman"/>
          <w:sz w:val="24"/>
          <w:szCs w:val="24"/>
        </w:rPr>
        <w:t>ий 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Место размещения уведомления о подготовке проекта акта в сети Интернет (полный электронный адрес):_</w:t>
      </w:r>
      <w:r w:rsidR="00E12968" w:rsidRPr="00C540F2">
        <w:rPr>
          <w:rFonts w:ascii="Times New Roman" w:eastAsia="Times New Roman" w:hAnsi="Times New Roman" w:cs="Times New Roman"/>
          <w:sz w:val="24"/>
          <w:szCs w:val="24"/>
        </w:rPr>
        <w:t>_____________________________________________</w:t>
      </w:r>
      <w:r w:rsidR="00C540F2">
        <w:rPr>
          <w:rFonts w:ascii="Times New Roman" w:eastAsia="Times New Roman" w:hAnsi="Times New Roman" w:cs="Times New Roman"/>
          <w:sz w:val="24"/>
          <w:szCs w:val="24"/>
        </w:rPr>
        <w:t>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Все поступившие предложения будут рассмотрены. Сводка полученных предложений будет размещена на официальном сайте </w:t>
      </w:r>
      <w:r w:rsidR="005D2441" w:rsidRPr="00C540F2">
        <w:rPr>
          <w:rFonts w:ascii="Times New Roman" w:eastAsia="Times New Roman" w:hAnsi="Times New Roman" w:cs="Times New Roman"/>
          <w:sz w:val="24"/>
          <w:szCs w:val="24"/>
        </w:rPr>
        <w:t>администрации Сусуманского городского округа</w:t>
      </w:r>
      <w:r w:rsidRPr="00C540F2">
        <w:rPr>
          <w:rFonts w:ascii="Times New Roman" w:eastAsia="Times New Roman" w:hAnsi="Times New Roman" w:cs="Times New Roman"/>
          <w:sz w:val="24"/>
          <w:szCs w:val="24"/>
        </w:rPr>
        <w:t xml:space="preserve"> (адрес раздела) не позднее ______________________</w:t>
      </w:r>
      <w:r w:rsidR="00E12968" w:rsidRPr="00C540F2">
        <w:rPr>
          <w:rFonts w:ascii="Times New Roman" w:eastAsia="Times New Roman" w:hAnsi="Times New Roman" w:cs="Times New Roman"/>
          <w:sz w:val="24"/>
          <w:szCs w:val="24"/>
        </w:rPr>
        <w:t>______________</w:t>
      </w:r>
      <w:r w:rsidRPr="00C540F2">
        <w:rPr>
          <w:rFonts w:ascii="Times New Roman" w:eastAsia="Times New Roman" w:hAnsi="Times New Roman" w:cs="Times New Roman"/>
          <w:sz w:val="24"/>
          <w:szCs w:val="24"/>
        </w:rPr>
        <w:t>(числ</w:t>
      </w:r>
      <w:r w:rsidR="001A40E2" w:rsidRPr="00C540F2">
        <w:rPr>
          <w:rFonts w:ascii="Times New Roman" w:eastAsia="Times New Roman" w:hAnsi="Times New Roman" w:cs="Times New Roman"/>
          <w:sz w:val="24"/>
          <w:szCs w:val="24"/>
        </w:rPr>
        <w:t>о, месяц, год)</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 Вид проекта акта:</w:t>
      </w:r>
      <w:r w:rsidRPr="00C540F2">
        <w:rPr>
          <w:rFonts w:ascii="Times New Roman" w:eastAsia="Times New Roman" w:hAnsi="Times New Roman" w:cs="Times New Roman"/>
          <w:sz w:val="24"/>
          <w:szCs w:val="24"/>
        </w:rPr>
        <w:br/>
      </w:r>
      <w:r w:rsidR="00351CB3" w:rsidRPr="00C540F2">
        <w:rPr>
          <w:rFonts w:ascii="Times New Roman" w:eastAsia="Times New Roman" w:hAnsi="Times New Roman" w:cs="Times New Roman"/>
          <w:sz w:val="24"/>
          <w:szCs w:val="24"/>
        </w:rPr>
        <w:t>__________________________________________________________________________</w:t>
      </w:r>
      <w:r w:rsidR="00C540F2">
        <w:rPr>
          <w:rFonts w:ascii="Times New Roman" w:eastAsia="Times New Roman" w:hAnsi="Times New Roman" w:cs="Times New Roman"/>
          <w:sz w:val="24"/>
          <w:szCs w:val="24"/>
        </w:rPr>
        <w:t>___</w:t>
      </w:r>
    </w:p>
    <w:p w:rsidR="006B7111" w:rsidRPr="00C540F2" w:rsidRDefault="006B7111"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2. Наименование проекта акта:</w:t>
      </w:r>
      <w:r w:rsidRPr="00C540F2">
        <w:rPr>
          <w:rFonts w:ascii="Times New Roman" w:eastAsia="Times New Roman" w:hAnsi="Times New Roman" w:cs="Times New Roman"/>
          <w:sz w:val="24"/>
          <w:szCs w:val="24"/>
        </w:rPr>
        <w:br/>
      </w:r>
      <w:r w:rsidR="00351CB3" w:rsidRPr="00C540F2">
        <w:rPr>
          <w:rFonts w:ascii="Times New Roman" w:eastAsia="Times New Roman" w:hAnsi="Times New Roman" w:cs="Times New Roman"/>
          <w:sz w:val="24"/>
          <w:szCs w:val="24"/>
        </w:rPr>
        <w:t>____________________________________________________</w:t>
      </w:r>
      <w:r w:rsidR="00C540F2">
        <w:rPr>
          <w:rFonts w:ascii="Times New Roman" w:eastAsia="Times New Roman" w:hAnsi="Times New Roman" w:cs="Times New Roman"/>
          <w:sz w:val="24"/>
          <w:szCs w:val="24"/>
        </w:rPr>
        <w:t>_________________________</w:t>
      </w:r>
    </w:p>
    <w:p w:rsidR="00351CB3" w:rsidRPr="00C540F2" w:rsidRDefault="006B7111"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 Полное и краткое наименование отраслевого (функционального) и (или) органа местного самоуправления разработчика проекта акта (Регулирующего органа):</w:t>
      </w:r>
    </w:p>
    <w:p w:rsidR="006B7111" w:rsidRPr="00C540F2" w:rsidRDefault="00351CB3"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w:t>
      </w:r>
      <w:r w:rsidR="00C540F2">
        <w:rPr>
          <w:rFonts w:ascii="Times New Roman" w:eastAsia="Times New Roman" w:hAnsi="Times New Roman" w:cs="Times New Roman"/>
          <w:sz w:val="24"/>
          <w:szCs w:val="24"/>
        </w:rPr>
        <w:t>_________________________</w:t>
      </w:r>
      <w:r w:rsidR="006B7111" w:rsidRPr="00C540F2">
        <w:rPr>
          <w:rFonts w:ascii="Times New Roman" w:eastAsia="Times New Roman" w:hAnsi="Times New Roman" w:cs="Times New Roman"/>
          <w:sz w:val="24"/>
          <w:szCs w:val="24"/>
        </w:rPr>
        <w:br/>
      </w:r>
      <w:r w:rsidR="006B7111" w:rsidRPr="00C540F2">
        <w:rPr>
          <w:rFonts w:ascii="Times New Roman" w:eastAsia="Times New Roman" w:hAnsi="Times New Roman" w:cs="Times New Roman"/>
          <w:sz w:val="24"/>
          <w:szCs w:val="24"/>
        </w:rPr>
        <w:br/>
        <w:t>4. Описание проблемы, на решение которой направлен предлагаемый способ регулирования:</w:t>
      </w:r>
      <w:r w:rsidR="006B7111"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t>____________________________________________________</w:t>
      </w:r>
      <w:r w:rsidR="00C540F2">
        <w:rPr>
          <w:rFonts w:ascii="Times New Roman" w:eastAsia="Times New Roman" w:hAnsi="Times New Roman" w:cs="Times New Roman"/>
          <w:sz w:val="24"/>
          <w:szCs w:val="24"/>
        </w:rPr>
        <w:t>_________________________</w:t>
      </w:r>
    </w:p>
    <w:p w:rsidR="006B7111" w:rsidRPr="00C540F2" w:rsidRDefault="006B7111"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6. Цели регулирования и характеристика соответствующих общественных отношений:</w:t>
      </w:r>
      <w:r w:rsidRPr="00C540F2">
        <w:rPr>
          <w:rFonts w:ascii="Times New Roman" w:eastAsia="Times New Roman" w:hAnsi="Times New Roman" w:cs="Times New Roman"/>
          <w:sz w:val="24"/>
          <w:szCs w:val="24"/>
        </w:rPr>
        <w:br/>
      </w:r>
      <w:r w:rsidR="00E12968" w:rsidRPr="00C540F2">
        <w:rPr>
          <w:rFonts w:ascii="Times New Roman" w:eastAsia="Times New Roman" w:hAnsi="Times New Roman" w:cs="Times New Roman"/>
          <w:sz w:val="24"/>
          <w:szCs w:val="24"/>
        </w:rPr>
        <w:t>_____________________________________________________</w:t>
      </w:r>
      <w:r w:rsidR="00C540F2">
        <w:rPr>
          <w:rFonts w:ascii="Times New Roman" w:eastAsia="Times New Roman" w:hAnsi="Times New Roman" w:cs="Times New Roman"/>
          <w:sz w:val="24"/>
          <w:szCs w:val="24"/>
        </w:rPr>
        <w:t>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6B7111" w:rsidRPr="00C540F2" w:rsidTr="00E12968">
        <w:trPr>
          <w:trHeight w:val="15"/>
          <w:tblCellSpacing w:w="15" w:type="dxa"/>
        </w:trPr>
        <w:tc>
          <w:tcPr>
            <w:tcW w:w="9385" w:type="dxa"/>
            <w:vAlign w:val="center"/>
            <w:hideMark/>
          </w:tcPr>
          <w:p w:rsidR="00E12968" w:rsidRPr="00C540F2" w:rsidRDefault="006B7111" w:rsidP="009C5C62">
            <w:pPr>
              <w:spacing w:after="0"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7. Описание предлагаемого регулирования и иных возможных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p w:rsidR="006B7111" w:rsidRPr="00C540F2" w:rsidRDefault="00E12968" w:rsidP="009C5C62">
            <w:pPr>
              <w:spacing w:after="0"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w:t>
            </w:r>
            <w:r w:rsidR="00C540F2">
              <w:rPr>
                <w:rFonts w:ascii="Times New Roman" w:eastAsia="Times New Roman" w:hAnsi="Times New Roman" w:cs="Times New Roman"/>
                <w:sz w:val="24"/>
                <w:szCs w:val="24"/>
              </w:rPr>
              <w:t>________________________</w:t>
            </w:r>
            <w:r w:rsidR="006B7111" w:rsidRPr="00C540F2">
              <w:rPr>
                <w:rFonts w:ascii="Times New Roman" w:eastAsia="Times New Roman" w:hAnsi="Times New Roman" w:cs="Times New Roman"/>
                <w:sz w:val="24"/>
                <w:szCs w:val="24"/>
              </w:rPr>
              <w:br/>
            </w:r>
          </w:p>
        </w:tc>
      </w:tr>
      <w:tr w:rsidR="006B7111" w:rsidRPr="00C540F2" w:rsidTr="00E12968">
        <w:trPr>
          <w:trHeight w:val="15"/>
          <w:tblCellSpacing w:w="15" w:type="dxa"/>
        </w:trPr>
        <w:tc>
          <w:tcPr>
            <w:tcW w:w="9385" w:type="dxa"/>
            <w:vAlign w:val="center"/>
            <w:hideMark/>
          </w:tcPr>
          <w:p w:rsidR="006B7111" w:rsidRPr="00C540F2" w:rsidRDefault="006B7111" w:rsidP="009C5C62">
            <w:pPr>
              <w:spacing w:after="0"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br/>
              <w:t>8. Планируемый срок вступления в силу проекта акта или взаимосвязанных по цели регулирования проектов актов, предусматривающих установление предлагаемого регулирования:</w:t>
            </w:r>
            <w:r w:rsidRPr="00C540F2">
              <w:rPr>
                <w:rFonts w:ascii="Times New Roman" w:eastAsia="Times New Roman" w:hAnsi="Times New Roman" w:cs="Times New Roman"/>
                <w:sz w:val="24"/>
                <w:szCs w:val="24"/>
              </w:rPr>
              <w:br/>
            </w:r>
            <w:r w:rsidR="00E12968" w:rsidRPr="00C540F2">
              <w:rPr>
                <w:rFonts w:ascii="Times New Roman" w:eastAsia="Times New Roman" w:hAnsi="Times New Roman" w:cs="Times New Roman"/>
                <w:sz w:val="24"/>
                <w:szCs w:val="24"/>
              </w:rPr>
              <w:t>____________________________________________________</w:t>
            </w:r>
            <w:r w:rsidR="00C540F2">
              <w:rPr>
                <w:rFonts w:ascii="Times New Roman" w:eastAsia="Times New Roman" w:hAnsi="Times New Roman" w:cs="Times New Roman"/>
                <w:sz w:val="24"/>
                <w:szCs w:val="24"/>
              </w:rPr>
              <w:t>_________________________</w:t>
            </w:r>
          </w:p>
        </w:tc>
      </w:tr>
    </w:tbl>
    <w:p w:rsidR="00E12968" w:rsidRPr="00C540F2" w:rsidRDefault="006B7111"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9. Сведения о необходимости или отсутствии необходимости установления переходного периода:</w:t>
      </w:r>
    </w:p>
    <w:p w:rsidR="00C540F2" w:rsidRDefault="00E12968"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w:t>
      </w:r>
      <w:r w:rsidR="00C540F2">
        <w:rPr>
          <w:rFonts w:ascii="Times New Roman" w:eastAsia="Times New Roman" w:hAnsi="Times New Roman" w:cs="Times New Roman"/>
          <w:sz w:val="24"/>
          <w:szCs w:val="24"/>
        </w:rPr>
        <w:t>_____</w:t>
      </w:r>
      <w:r w:rsidR="006B7111" w:rsidRPr="00C540F2">
        <w:rPr>
          <w:rFonts w:ascii="Times New Roman" w:eastAsia="Times New Roman" w:hAnsi="Times New Roman" w:cs="Times New Roman"/>
          <w:sz w:val="24"/>
          <w:szCs w:val="24"/>
        </w:rPr>
        <w:br/>
      </w:r>
    </w:p>
    <w:p w:rsidR="00E12968" w:rsidRPr="00C540F2" w:rsidRDefault="006B7111"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10. Иная информация по решению Регулирующего органа, относящаяся к сведениям о подготовке проекта акта:</w:t>
      </w:r>
    </w:p>
    <w:p w:rsidR="000F17F8" w:rsidRPr="00C540F2" w:rsidRDefault="00E12968" w:rsidP="006B7111">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w:t>
      </w:r>
      <w:r w:rsidR="00C540F2">
        <w:rPr>
          <w:rFonts w:ascii="Times New Roman" w:eastAsia="Times New Roman" w:hAnsi="Times New Roman" w:cs="Times New Roman"/>
          <w:sz w:val="24"/>
          <w:szCs w:val="24"/>
        </w:rPr>
        <w:t>_________________________</w:t>
      </w:r>
      <w:r w:rsidR="006B7111" w:rsidRPr="00C540F2">
        <w:rPr>
          <w:rFonts w:ascii="Times New Roman" w:eastAsia="Times New Roman" w:hAnsi="Times New Roman" w:cs="Times New Roman"/>
          <w:sz w:val="24"/>
          <w:szCs w:val="24"/>
        </w:rPr>
        <w:br/>
      </w:r>
      <w:r w:rsidR="006B7111" w:rsidRPr="00C540F2">
        <w:rPr>
          <w:rFonts w:ascii="Times New Roman" w:eastAsia="Times New Roman" w:hAnsi="Times New Roman" w:cs="Times New Roman"/>
          <w:sz w:val="24"/>
          <w:szCs w:val="24"/>
        </w:rPr>
        <w:br/>
        <w:t>К уведомлению прилагаются:</w:t>
      </w:r>
      <w:r w:rsidR="006B7111" w:rsidRPr="00C540F2">
        <w:rPr>
          <w:rFonts w:ascii="Times New Roman" w:eastAsia="Times New Roman" w:hAnsi="Times New Roman" w:cs="Times New Roman"/>
          <w:sz w:val="24"/>
          <w:szCs w:val="24"/>
        </w:rPr>
        <w:br/>
      </w:r>
    </w:p>
    <w:tbl>
      <w:tblPr>
        <w:tblStyle w:val="a3"/>
        <w:tblW w:w="0" w:type="auto"/>
        <w:tblLook w:val="04A0" w:firstRow="1" w:lastRow="0" w:firstColumn="1" w:lastColumn="0" w:noHBand="0" w:noVBand="1"/>
      </w:tblPr>
      <w:tblGrid>
        <w:gridCol w:w="534"/>
        <w:gridCol w:w="6520"/>
        <w:gridCol w:w="2517"/>
      </w:tblGrid>
      <w:tr w:rsidR="000F17F8" w:rsidRPr="00C540F2" w:rsidTr="001A40E2">
        <w:tc>
          <w:tcPr>
            <w:tcW w:w="534" w:type="dxa"/>
          </w:tcPr>
          <w:p w:rsidR="000F17F8" w:rsidRPr="00C540F2" w:rsidRDefault="001A40E2" w:rsidP="001A40E2">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w:t>
            </w:r>
          </w:p>
        </w:tc>
        <w:tc>
          <w:tcPr>
            <w:tcW w:w="6520" w:type="dxa"/>
            <w:tcBorders>
              <w:bottom w:val="single" w:sz="4" w:space="0" w:color="000000" w:themeColor="text1"/>
            </w:tcBorders>
          </w:tcPr>
          <w:p w:rsidR="000F17F8" w:rsidRPr="00C540F2" w:rsidRDefault="001A40E2" w:rsidP="005161EF">
            <w:pPr>
              <w:spacing w:before="100" w:beforeAutospacing="1" w:after="100" w:afterAutospacing="1"/>
              <w:jc w:val="both"/>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t xml:space="preserve">Программы, концепции, планы или иные документы, предусматривающие установление предлагаемого регулирования на территории муниципального образования </w:t>
            </w:r>
            <w:r w:rsidR="00EF2F1C" w:rsidRPr="00C540F2">
              <w:rPr>
                <w:rFonts w:ascii="Times New Roman" w:eastAsia="Times New Roman" w:hAnsi="Times New Roman" w:cs="Times New Roman"/>
                <w:sz w:val="24"/>
                <w:szCs w:val="24"/>
              </w:rPr>
              <w:t>«</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EF2F1C"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 если подготовка такого документа требуется в соответствии с действующим законодательством Российской Федерации, Магаданской области и (или) муниципальными нормативными правовыми акт</w:t>
            </w:r>
            <w:r w:rsidR="00EF2F1C" w:rsidRPr="00C540F2">
              <w:rPr>
                <w:rFonts w:ascii="Times New Roman" w:eastAsia="Times New Roman" w:hAnsi="Times New Roman" w:cs="Times New Roman"/>
                <w:sz w:val="24"/>
                <w:szCs w:val="24"/>
              </w:rPr>
              <w:t xml:space="preserve">ами </w:t>
            </w:r>
            <w:r w:rsidR="005161EF" w:rsidRPr="00C540F2">
              <w:rPr>
                <w:rFonts w:ascii="Times New Roman" w:eastAsia="Times New Roman" w:hAnsi="Times New Roman" w:cs="Times New Roman"/>
                <w:sz w:val="24"/>
                <w:szCs w:val="24"/>
              </w:rPr>
              <w:t xml:space="preserve">администрации </w:t>
            </w:r>
            <w:proofErr w:type="spellStart"/>
            <w:r w:rsidR="005161EF" w:rsidRPr="00C540F2">
              <w:rPr>
                <w:rFonts w:ascii="Times New Roman" w:eastAsia="Times New Roman" w:hAnsi="Times New Roman" w:cs="Times New Roman"/>
                <w:sz w:val="24"/>
                <w:szCs w:val="24"/>
              </w:rPr>
              <w:t>Сусуманского</w:t>
            </w:r>
            <w:proofErr w:type="spellEnd"/>
            <w:r w:rsidR="005161EF" w:rsidRPr="00C540F2">
              <w:rPr>
                <w:rFonts w:ascii="Times New Roman" w:eastAsia="Times New Roman" w:hAnsi="Times New Roman" w:cs="Times New Roman"/>
                <w:sz w:val="24"/>
                <w:szCs w:val="24"/>
              </w:rPr>
              <w:t xml:space="preserve"> городского округа</w:t>
            </w:r>
            <w:proofErr w:type="gramEnd"/>
          </w:p>
        </w:tc>
        <w:tc>
          <w:tcPr>
            <w:tcW w:w="2517" w:type="dxa"/>
          </w:tcPr>
          <w:p w:rsidR="000F17F8" w:rsidRPr="00C540F2" w:rsidRDefault="000F17F8" w:rsidP="001A40E2">
            <w:pPr>
              <w:spacing w:before="100" w:beforeAutospacing="1" w:after="100" w:afterAutospacing="1"/>
              <w:jc w:val="center"/>
              <w:rPr>
                <w:rFonts w:ascii="Times New Roman" w:eastAsia="Times New Roman" w:hAnsi="Times New Roman" w:cs="Times New Roman"/>
                <w:sz w:val="24"/>
                <w:szCs w:val="24"/>
              </w:rPr>
            </w:pPr>
          </w:p>
        </w:tc>
      </w:tr>
      <w:tr w:rsidR="001A40E2" w:rsidRPr="00C540F2" w:rsidTr="001A40E2">
        <w:tc>
          <w:tcPr>
            <w:tcW w:w="534" w:type="dxa"/>
          </w:tcPr>
          <w:p w:rsidR="001A40E2" w:rsidRPr="00C540F2" w:rsidRDefault="001A40E2" w:rsidP="001A40E2">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2</w:t>
            </w:r>
          </w:p>
        </w:tc>
        <w:tc>
          <w:tcPr>
            <w:tcW w:w="6520" w:type="dxa"/>
            <w:tcBorders>
              <w:bottom w:val="single" w:sz="4" w:space="0" w:color="auto"/>
            </w:tcBorders>
          </w:tcPr>
          <w:p w:rsidR="001A40E2" w:rsidRPr="00C540F2" w:rsidRDefault="001A40E2" w:rsidP="001A40E2">
            <w:pPr>
              <w:spacing w:before="100" w:beforeAutospacing="1" w:after="100" w:afterAutospacing="1"/>
              <w:jc w:val="both"/>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Перечень вопросов для участников публичных обсуждений </w:t>
            </w:r>
          </w:p>
        </w:tc>
        <w:tc>
          <w:tcPr>
            <w:tcW w:w="2517" w:type="dxa"/>
          </w:tcPr>
          <w:p w:rsidR="001A40E2" w:rsidRPr="00C540F2" w:rsidRDefault="001A40E2" w:rsidP="001A40E2">
            <w:pPr>
              <w:spacing w:before="100" w:beforeAutospacing="1" w:after="100" w:afterAutospacing="1"/>
              <w:jc w:val="center"/>
              <w:rPr>
                <w:rFonts w:ascii="Times New Roman" w:eastAsia="Times New Roman" w:hAnsi="Times New Roman" w:cs="Times New Roman"/>
                <w:sz w:val="24"/>
                <w:szCs w:val="24"/>
              </w:rPr>
            </w:pPr>
          </w:p>
        </w:tc>
      </w:tr>
      <w:tr w:rsidR="001A40E2" w:rsidRPr="00C540F2" w:rsidTr="001A40E2">
        <w:tc>
          <w:tcPr>
            <w:tcW w:w="534" w:type="dxa"/>
          </w:tcPr>
          <w:p w:rsidR="001A40E2" w:rsidRPr="00C540F2" w:rsidRDefault="001A40E2" w:rsidP="001A40E2">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w:t>
            </w:r>
          </w:p>
        </w:tc>
        <w:tc>
          <w:tcPr>
            <w:tcW w:w="6520" w:type="dxa"/>
            <w:tcBorders>
              <w:top w:val="single" w:sz="4" w:space="0" w:color="auto"/>
            </w:tcBorders>
          </w:tcPr>
          <w:p w:rsidR="001A40E2" w:rsidRPr="00C540F2" w:rsidRDefault="001A40E2" w:rsidP="001A40E2">
            <w:pPr>
              <w:spacing w:before="100" w:beforeAutospacing="1" w:after="100" w:afterAutospacing="1"/>
              <w:jc w:val="both"/>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Иные материалы, которые, по мнению Регулирующего органа, позволяют обосновать проблему и предлагаемое регулирование</w:t>
            </w:r>
          </w:p>
        </w:tc>
        <w:tc>
          <w:tcPr>
            <w:tcW w:w="2517" w:type="dxa"/>
          </w:tcPr>
          <w:p w:rsidR="001A40E2" w:rsidRPr="00C540F2" w:rsidRDefault="001A40E2" w:rsidP="001A40E2">
            <w:pPr>
              <w:spacing w:before="100" w:beforeAutospacing="1" w:after="100" w:afterAutospacing="1"/>
              <w:jc w:val="center"/>
              <w:rPr>
                <w:rFonts w:ascii="Times New Roman" w:eastAsia="Times New Roman" w:hAnsi="Times New Roman" w:cs="Times New Roman"/>
                <w:sz w:val="24"/>
                <w:szCs w:val="24"/>
              </w:rPr>
            </w:pPr>
          </w:p>
        </w:tc>
      </w:tr>
    </w:tbl>
    <w:p w:rsidR="00535312" w:rsidRPr="00C540F2" w:rsidRDefault="00535312" w:rsidP="00535312">
      <w:pPr>
        <w:pStyle w:val="Default"/>
        <w:jc w:val="right"/>
        <w:rPr>
          <w:color w:val="auto"/>
        </w:rPr>
      </w:pPr>
    </w:p>
    <w:p w:rsidR="00535312" w:rsidRPr="00C540F2" w:rsidRDefault="00E91B22" w:rsidP="00E91B22">
      <w:pPr>
        <w:pStyle w:val="Default"/>
        <w:jc w:val="center"/>
        <w:rPr>
          <w:color w:val="auto"/>
        </w:rPr>
      </w:pPr>
      <w:r w:rsidRPr="00C540F2">
        <w:rPr>
          <w:color w:val="auto"/>
        </w:rPr>
        <w:t>_______________________________________</w:t>
      </w: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E91B22" w:rsidRPr="00C540F2" w:rsidRDefault="00E91B22" w:rsidP="00535312">
      <w:pPr>
        <w:pStyle w:val="Default"/>
        <w:jc w:val="right"/>
        <w:rPr>
          <w:color w:val="auto"/>
        </w:rPr>
      </w:pPr>
    </w:p>
    <w:p w:rsidR="00535312" w:rsidRPr="00C540F2" w:rsidRDefault="00E91B22" w:rsidP="00E91B22">
      <w:pPr>
        <w:pStyle w:val="Default"/>
        <w:jc w:val="right"/>
        <w:rPr>
          <w:color w:val="auto"/>
          <w:sz w:val="20"/>
          <w:szCs w:val="20"/>
        </w:rPr>
      </w:pPr>
      <w:r w:rsidRPr="00C540F2">
        <w:rPr>
          <w:color w:val="auto"/>
          <w:sz w:val="20"/>
          <w:szCs w:val="20"/>
        </w:rPr>
        <w:lastRenderedPageBreak/>
        <w:t>П</w:t>
      </w:r>
      <w:r w:rsidR="00535312" w:rsidRPr="00C540F2">
        <w:rPr>
          <w:color w:val="auto"/>
          <w:sz w:val="20"/>
          <w:szCs w:val="20"/>
        </w:rPr>
        <w:t xml:space="preserve">риложение № </w:t>
      </w:r>
      <w:r w:rsidR="00CE2B4E" w:rsidRPr="00C540F2">
        <w:rPr>
          <w:color w:val="auto"/>
          <w:sz w:val="20"/>
          <w:szCs w:val="20"/>
        </w:rPr>
        <w:t>3</w:t>
      </w:r>
    </w:p>
    <w:p w:rsidR="00535312" w:rsidRPr="00C540F2" w:rsidRDefault="00535312" w:rsidP="00E91B22">
      <w:pPr>
        <w:pStyle w:val="Default"/>
        <w:jc w:val="right"/>
        <w:rPr>
          <w:color w:val="auto"/>
          <w:sz w:val="20"/>
          <w:szCs w:val="20"/>
        </w:rPr>
      </w:pPr>
      <w:r w:rsidRPr="00C540F2">
        <w:rPr>
          <w:color w:val="auto"/>
          <w:sz w:val="20"/>
          <w:szCs w:val="20"/>
        </w:rPr>
        <w:t xml:space="preserve">                                                                                                            к Методике оценки </w:t>
      </w:r>
      <w:proofErr w:type="gramStart"/>
      <w:r w:rsidRPr="00C540F2">
        <w:rPr>
          <w:color w:val="auto"/>
          <w:sz w:val="20"/>
          <w:szCs w:val="20"/>
        </w:rPr>
        <w:t>регулирующего</w:t>
      </w:r>
      <w:proofErr w:type="gramEnd"/>
    </w:p>
    <w:p w:rsidR="00535312" w:rsidRPr="00C540F2" w:rsidRDefault="00535312" w:rsidP="00E91B22">
      <w:pPr>
        <w:pStyle w:val="Default"/>
        <w:jc w:val="right"/>
        <w:rPr>
          <w:color w:val="auto"/>
          <w:sz w:val="20"/>
          <w:szCs w:val="20"/>
        </w:rPr>
      </w:pPr>
      <w:r w:rsidRPr="00C540F2">
        <w:rPr>
          <w:color w:val="auto"/>
          <w:sz w:val="20"/>
          <w:szCs w:val="20"/>
        </w:rPr>
        <w:t xml:space="preserve">  воздействия  проектов нормативных </w:t>
      </w:r>
    </w:p>
    <w:p w:rsidR="00535312" w:rsidRPr="00C540F2" w:rsidRDefault="00535312" w:rsidP="00E91B22">
      <w:pPr>
        <w:pStyle w:val="Default"/>
        <w:jc w:val="right"/>
        <w:rPr>
          <w:color w:val="auto"/>
          <w:sz w:val="20"/>
          <w:szCs w:val="20"/>
        </w:rPr>
      </w:pPr>
      <w:r w:rsidRPr="00C540F2">
        <w:rPr>
          <w:color w:val="auto"/>
          <w:sz w:val="20"/>
          <w:szCs w:val="20"/>
        </w:rPr>
        <w:t xml:space="preserve">                                                                       </w:t>
      </w:r>
      <w:r w:rsidR="005161EF" w:rsidRPr="00C540F2">
        <w:rPr>
          <w:color w:val="auto"/>
          <w:sz w:val="20"/>
          <w:szCs w:val="20"/>
        </w:rPr>
        <w:t xml:space="preserve">                           </w:t>
      </w:r>
      <w:r w:rsidRPr="00C540F2">
        <w:rPr>
          <w:color w:val="auto"/>
          <w:sz w:val="20"/>
          <w:szCs w:val="20"/>
        </w:rPr>
        <w:t xml:space="preserve">  правовых актов </w:t>
      </w:r>
      <w:r w:rsidR="005161EF" w:rsidRPr="00C540F2">
        <w:rPr>
          <w:color w:val="auto"/>
          <w:sz w:val="20"/>
          <w:szCs w:val="20"/>
        </w:rPr>
        <w:t>администрации</w:t>
      </w:r>
    </w:p>
    <w:p w:rsidR="00535312" w:rsidRPr="00C540F2" w:rsidRDefault="00535312" w:rsidP="00E91B22">
      <w:pPr>
        <w:pStyle w:val="Default"/>
        <w:jc w:val="right"/>
        <w:rPr>
          <w:color w:val="auto"/>
          <w:sz w:val="20"/>
          <w:szCs w:val="20"/>
        </w:rPr>
      </w:pPr>
      <w:r w:rsidRPr="00C540F2">
        <w:rPr>
          <w:color w:val="auto"/>
          <w:sz w:val="20"/>
          <w:szCs w:val="20"/>
        </w:rPr>
        <w:t xml:space="preserve">                                                                                                         Сусуманского городского округа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
        <w:gridCol w:w="7851"/>
        <w:gridCol w:w="880"/>
      </w:tblGrid>
      <w:tr w:rsidR="006B7111" w:rsidRPr="00C540F2" w:rsidTr="00535312">
        <w:trPr>
          <w:trHeight w:val="15"/>
          <w:tblCellSpacing w:w="15" w:type="dxa"/>
        </w:trPr>
        <w:tc>
          <w:tcPr>
            <w:tcW w:w="669" w:type="dxa"/>
            <w:vAlign w:val="center"/>
            <w:hideMark/>
          </w:tcPr>
          <w:p w:rsidR="006B7111" w:rsidRPr="00C540F2" w:rsidRDefault="006B7111" w:rsidP="009C5C62">
            <w:pPr>
              <w:spacing w:after="0" w:line="240" w:lineRule="auto"/>
              <w:rPr>
                <w:rFonts w:ascii="Times New Roman" w:eastAsia="Times New Roman" w:hAnsi="Times New Roman" w:cs="Times New Roman"/>
                <w:sz w:val="24"/>
                <w:szCs w:val="24"/>
              </w:rPr>
            </w:pPr>
          </w:p>
        </w:tc>
        <w:tc>
          <w:tcPr>
            <w:tcW w:w="7821" w:type="dxa"/>
            <w:vAlign w:val="center"/>
            <w:hideMark/>
          </w:tcPr>
          <w:p w:rsidR="006B7111" w:rsidRPr="00C540F2" w:rsidRDefault="006B7111" w:rsidP="009C5C62">
            <w:pPr>
              <w:spacing w:after="0" w:line="240" w:lineRule="auto"/>
              <w:rPr>
                <w:rFonts w:ascii="Times New Roman" w:eastAsia="Times New Roman" w:hAnsi="Times New Roman" w:cs="Times New Roman"/>
                <w:sz w:val="24"/>
                <w:szCs w:val="24"/>
              </w:rPr>
            </w:pPr>
          </w:p>
        </w:tc>
        <w:tc>
          <w:tcPr>
            <w:tcW w:w="835" w:type="dxa"/>
            <w:vAlign w:val="center"/>
            <w:hideMark/>
          </w:tcPr>
          <w:p w:rsidR="006B7111" w:rsidRPr="00C540F2" w:rsidRDefault="006B7111" w:rsidP="009C5C62">
            <w:pPr>
              <w:spacing w:after="0" w:line="240" w:lineRule="auto"/>
              <w:rPr>
                <w:rFonts w:ascii="Times New Roman" w:eastAsia="Times New Roman" w:hAnsi="Times New Roman" w:cs="Times New Roman"/>
                <w:sz w:val="24"/>
                <w:szCs w:val="24"/>
              </w:rPr>
            </w:pPr>
          </w:p>
        </w:tc>
      </w:tr>
    </w:tbl>
    <w:p w:rsidR="00535312" w:rsidRPr="00C540F2" w:rsidRDefault="00535312" w:rsidP="00535312">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ТИПОВАЯ ФОРМА СВОДА ПРЕДЛОЖЕНИЙ по результатам публичных обсуждений по проекту акта </w:t>
      </w:r>
    </w:p>
    <w:p w:rsidR="00535312" w:rsidRPr="00C540F2" w:rsidRDefault="00535312" w:rsidP="00955FB0">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w:t>
      </w:r>
      <w:r w:rsidRPr="00C540F2">
        <w:rPr>
          <w:rFonts w:ascii="Times New Roman" w:eastAsia="Times New Roman" w:hAnsi="Times New Roman" w:cs="Times New Roman"/>
          <w:sz w:val="24"/>
          <w:szCs w:val="24"/>
        </w:rPr>
        <w:br/>
        <w:t>(наименование проекта акта)</w:t>
      </w:r>
      <w:r w:rsidRPr="00C540F2">
        <w:rPr>
          <w:rFonts w:ascii="Times New Roman" w:eastAsia="Times New Roman" w:hAnsi="Times New Roman" w:cs="Times New Roman"/>
          <w:sz w:val="24"/>
          <w:szCs w:val="24"/>
        </w:rPr>
        <w:br/>
        <w:t>Предложения в рамках публичного обсуждения принимались с __________ по</w:t>
      </w:r>
      <w:proofErr w:type="gramStart"/>
      <w:r w:rsidRPr="00C540F2">
        <w:rPr>
          <w:rFonts w:ascii="Times New Roman" w:eastAsia="Times New Roman" w:hAnsi="Times New Roman" w:cs="Times New Roman"/>
          <w:sz w:val="24"/>
          <w:szCs w:val="24"/>
        </w:rPr>
        <w:t xml:space="preserve"> 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Е</w:t>
      </w:r>
      <w:proofErr w:type="gramEnd"/>
      <w:r w:rsidRPr="00C540F2">
        <w:rPr>
          <w:rFonts w:ascii="Times New Roman" w:eastAsia="Times New Roman" w:hAnsi="Times New Roman" w:cs="Times New Roman"/>
          <w:sz w:val="24"/>
          <w:szCs w:val="24"/>
        </w:rPr>
        <w:t>сли применимо: Установлено продление срока, в течение которого принимают</w:t>
      </w:r>
      <w:r w:rsidR="00B00EE5" w:rsidRPr="00C540F2">
        <w:rPr>
          <w:rFonts w:ascii="Times New Roman" w:eastAsia="Times New Roman" w:hAnsi="Times New Roman" w:cs="Times New Roman"/>
          <w:sz w:val="24"/>
          <w:szCs w:val="24"/>
        </w:rPr>
        <w:t xml:space="preserve">ся предложения, </w:t>
      </w:r>
      <w:proofErr w:type="gramStart"/>
      <w:r w:rsidR="00B00EE5" w:rsidRPr="00C540F2">
        <w:rPr>
          <w:rFonts w:ascii="Times New Roman" w:eastAsia="Times New Roman" w:hAnsi="Times New Roman" w:cs="Times New Roman"/>
          <w:sz w:val="24"/>
          <w:szCs w:val="24"/>
        </w:rPr>
        <w:t>по</w:t>
      </w:r>
      <w:proofErr w:type="gramEnd"/>
      <w:r w:rsidR="00B00EE5" w:rsidRPr="00C540F2">
        <w:rPr>
          <w:rFonts w:ascii="Times New Roman" w:eastAsia="Times New Roman" w:hAnsi="Times New Roman" w:cs="Times New Roman"/>
          <w:sz w:val="24"/>
          <w:szCs w:val="24"/>
        </w:rPr>
        <w:t xml:space="preserve"> ____________</w:t>
      </w:r>
    </w:p>
    <w:tbl>
      <w:tblPr>
        <w:tblStyle w:val="a3"/>
        <w:tblW w:w="0" w:type="auto"/>
        <w:tblLook w:val="04A0" w:firstRow="1" w:lastRow="0" w:firstColumn="1" w:lastColumn="0" w:noHBand="0" w:noVBand="1"/>
      </w:tblPr>
      <w:tblGrid>
        <w:gridCol w:w="401"/>
        <w:gridCol w:w="1188"/>
        <w:gridCol w:w="1165"/>
        <w:gridCol w:w="1374"/>
        <w:gridCol w:w="1263"/>
        <w:gridCol w:w="1304"/>
        <w:gridCol w:w="1398"/>
        <w:gridCol w:w="1478"/>
      </w:tblGrid>
      <w:tr w:rsidR="00955FB0" w:rsidRPr="00C540F2" w:rsidTr="00B00EE5">
        <w:tc>
          <w:tcPr>
            <w:tcW w:w="534" w:type="dxa"/>
          </w:tcPr>
          <w:p w:rsidR="00B00EE5" w:rsidRPr="00C540F2" w:rsidRDefault="00B00EE5" w:rsidP="00B00EE5">
            <w:pPr>
              <w:pStyle w:val="Default"/>
              <w:jc w:val="center"/>
            </w:pPr>
            <w:r w:rsidRPr="00C540F2">
              <w:t>№</w:t>
            </w:r>
          </w:p>
        </w:tc>
        <w:tc>
          <w:tcPr>
            <w:tcW w:w="1858" w:type="dxa"/>
          </w:tcPr>
          <w:p w:rsidR="00B00EE5" w:rsidRPr="00C540F2" w:rsidRDefault="00B00EE5" w:rsidP="00B00EE5">
            <w:pPr>
              <w:pStyle w:val="Default"/>
              <w:jc w:val="center"/>
            </w:pPr>
            <w:r w:rsidRPr="00C540F2">
              <w:t>Участник обсуждения</w:t>
            </w:r>
          </w:p>
        </w:tc>
        <w:tc>
          <w:tcPr>
            <w:tcW w:w="1196" w:type="dxa"/>
          </w:tcPr>
          <w:p w:rsidR="00B00EE5" w:rsidRPr="00C540F2" w:rsidRDefault="00B00EE5" w:rsidP="00B00EE5">
            <w:pPr>
              <w:pStyle w:val="Default"/>
              <w:jc w:val="center"/>
            </w:pPr>
            <w:r w:rsidRPr="00C540F2">
              <w:t>Вопрос для обсуждения</w:t>
            </w:r>
          </w:p>
        </w:tc>
        <w:tc>
          <w:tcPr>
            <w:tcW w:w="1196" w:type="dxa"/>
          </w:tcPr>
          <w:p w:rsidR="00B00EE5" w:rsidRPr="00C540F2" w:rsidRDefault="00B00EE5" w:rsidP="00B00EE5">
            <w:pPr>
              <w:pStyle w:val="Default"/>
              <w:jc w:val="center"/>
            </w:pPr>
            <w:r w:rsidRPr="00C540F2">
              <w:t>Способ представления предложения</w:t>
            </w:r>
          </w:p>
        </w:tc>
        <w:tc>
          <w:tcPr>
            <w:tcW w:w="1196" w:type="dxa"/>
          </w:tcPr>
          <w:p w:rsidR="00B00EE5" w:rsidRPr="00C540F2" w:rsidRDefault="00B00EE5" w:rsidP="00B00EE5">
            <w:pPr>
              <w:pStyle w:val="Default"/>
              <w:jc w:val="center"/>
            </w:pPr>
            <w:r w:rsidRPr="00C540F2">
              <w:t>Дата поступления предложения</w:t>
            </w:r>
          </w:p>
        </w:tc>
        <w:tc>
          <w:tcPr>
            <w:tcW w:w="1197" w:type="dxa"/>
          </w:tcPr>
          <w:p w:rsidR="00B00EE5" w:rsidRPr="00C540F2" w:rsidRDefault="00B00EE5" w:rsidP="00B00EE5">
            <w:pPr>
              <w:pStyle w:val="Default"/>
              <w:jc w:val="center"/>
            </w:pPr>
            <w:r w:rsidRPr="00C540F2">
              <w:t>Результат рассмотрения предложения</w:t>
            </w:r>
          </w:p>
        </w:tc>
        <w:tc>
          <w:tcPr>
            <w:tcW w:w="1197" w:type="dxa"/>
          </w:tcPr>
          <w:p w:rsidR="00B00EE5" w:rsidRPr="00C540F2" w:rsidRDefault="00B00EE5" w:rsidP="00B00EE5">
            <w:pPr>
              <w:pStyle w:val="Default"/>
              <w:jc w:val="center"/>
            </w:pPr>
            <w:r w:rsidRPr="00C540F2">
              <w:t>Результат рассмотрения предложения разработчиком</w:t>
            </w:r>
          </w:p>
        </w:tc>
        <w:tc>
          <w:tcPr>
            <w:tcW w:w="1197" w:type="dxa"/>
          </w:tcPr>
          <w:p w:rsidR="00B00EE5" w:rsidRPr="00C540F2" w:rsidRDefault="00B00EE5" w:rsidP="00B00EE5">
            <w:pPr>
              <w:pStyle w:val="Default"/>
              <w:jc w:val="center"/>
            </w:pPr>
            <w:proofErr w:type="gramStart"/>
            <w:r w:rsidRPr="00C540F2">
              <w:t>Комментарий</w:t>
            </w:r>
            <w:proofErr w:type="gramEnd"/>
            <w:r w:rsidRPr="00C540F2">
              <w:t xml:space="preserve"> Регулирующего органа</w:t>
            </w:r>
          </w:p>
        </w:tc>
      </w:tr>
      <w:tr w:rsidR="00955FB0" w:rsidRPr="00C540F2" w:rsidTr="00B00EE5">
        <w:tc>
          <w:tcPr>
            <w:tcW w:w="534" w:type="dxa"/>
          </w:tcPr>
          <w:p w:rsidR="00B00EE5" w:rsidRPr="00C540F2" w:rsidRDefault="00B00EE5" w:rsidP="00B00EE5">
            <w:pPr>
              <w:pStyle w:val="Default"/>
              <w:jc w:val="center"/>
            </w:pPr>
          </w:p>
        </w:tc>
        <w:tc>
          <w:tcPr>
            <w:tcW w:w="1858" w:type="dxa"/>
          </w:tcPr>
          <w:p w:rsidR="00B00EE5" w:rsidRPr="00C540F2" w:rsidRDefault="00B00EE5" w:rsidP="00B00EE5">
            <w:pPr>
              <w:pStyle w:val="Default"/>
              <w:jc w:val="center"/>
            </w:pPr>
            <w:r w:rsidRPr="00C540F2">
              <w:t>Всего:</w:t>
            </w:r>
          </w:p>
          <w:p w:rsidR="00B00EE5" w:rsidRPr="00C540F2" w:rsidRDefault="00B00EE5" w:rsidP="00B00EE5">
            <w:pPr>
              <w:pStyle w:val="Default"/>
              <w:jc w:val="center"/>
            </w:pPr>
            <w:r w:rsidRPr="00C540F2">
              <w:t>_____</w:t>
            </w:r>
          </w:p>
          <w:p w:rsidR="00B00EE5" w:rsidRPr="00C540F2" w:rsidRDefault="00B00EE5" w:rsidP="00B00EE5">
            <w:pPr>
              <w:pStyle w:val="Default"/>
              <w:jc w:val="center"/>
            </w:pPr>
          </w:p>
        </w:tc>
        <w:tc>
          <w:tcPr>
            <w:tcW w:w="1196" w:type="dxa"/>
          </w:tcPr>
          <w:p w:rsidR="00B00EE5" w:rsidRPr="00C540F2" w:rsidRDefault="00B00EE5" w:rsidP="00B00EE5">
            <w:pPr>
              <w:pStyle w:val="Default"/>
              <w:jc w:val="center"/>
            </w:pPr>
            <w:r w:rsidRPr="00C540F2">
              <w:t>Всего:</w:t>
            </w:r>
          </w:p>
          <w:p w:rsidR="00B00EE5" w:rsidRPr="00C540F2" w:rsidRDefault="00B00EE5" w:rsidP="00B00EE5">
            <w:pPr>
              <w:pStyle w:val="Default"/>
              <w:jc w:val="center"/>
            </w:pPr>
            <w:r w:rsidRPr="00C540F2">
              <w:t>_____</w:t>
            </w:r>
          </w:p>
          <w:p w:rsidR="00B00EE5" w:rsidRPr="00C540F2" w:rsidRDefault="00B00EE5" w:rsidP="00B00EE5">
            <w:pPr>
              <w:pStyle w:val="Default"/>
              <w:jc w:val="center"/>
            </w:pPr>
          </w:p>
        </w:tc>
        <w:tc>
          <w:tcPr>
            <w:tcW w:w="1196" w:type="dxa"/>
          </w:tcPr>
          <w:p w:rsidR="00B00EE5" w:rsidRPr="00C540F2" w:rsidRDefault="00B00EE5" w:rsidP="00B00EE5">
            <w:pPr>
              <w:pStyle w:val="Default"/>
              <w:jc w:val="center"/>
            </w:pPr>
            <w:r w:rsidRPr="00C540F2">
              <w:t>Всего:</w:t>
            </w:r>
          </w:p>
          <w:p w:rsidR="00B00EE5" w:rsidRPr="00C540F2" w:rsidRDefault="00B00EE5" w:rsidP="00B00EE5">
            <w:pPr>
              <w:pStyle w:val="Default"/>
              <w:jc w:val="center"/>
            </w:pPr>
            <w:r w:rsidRPr="00C540F2">
              <w:t>_____</w:t>
            </w:r>
          </w:p>
          <w:p w:rsidR="00B00EE5" w:rsidRPr="00C540F2" w:rsidRDefault="00B00EE5" w:rsidP="00B00EE5">
            <w:pPr>
              <w:pStyle w:val="Default"/>
              <w:jc w:val="center"/>
            </w:pPr>
          </w:p>
        </w:tc>
        <w:tc>
          <w:tcPr>
            <w:tcW w:w="1196" w:type="dxa"/>
          </w:tcPr>
          <w:p w:rsidR="00B00EE5" w:rsidRPr="00C540F2" w:rsidRDefault="00B00EE5" w:rsidP="00B00EE5">
            <w:pPr>
              <w:pStyle w:val="Default"/>
              <w:jc w:val="center"/>
            </w:pPr>
            <w:r w:rsidRPr="00C540F2">
              <w:t>Всего:</w:t>
            </w:r>
          </w:p>
          <w:p w:rsidR="00B00EE5" w:rsidRPr="00C540F2" w:rsidRDefault="00B00EE5" w:rsidP="00B00EE5">
            <w:pPr>
              <w:pStyle w:val="Default"/>
              <w:jc w:val="center"/>
            </w:pPr>
            <w:r w:rsidRPr="00C540F2">
              <w:t>_____</w:t>
            </w:r>
          </w:p>
          <w:p w:rsidR="00B00EE5" w:rsidRPr="00C540F2" w:rsidRDefault="00B00EE5" w:rsidP="00B00EE5">
            <w:pPr>
              <w:pStyle w:val="Default"/>
              <w:jc w:val="center"/>
            </w:pPr>
          </w:p>
        </w:tc>
        <w:tc>
          <w:tcPr>
            <w:tcW w:w="1197" w:type="dxa"/>
          </w:tcPr>
          <w:p w:rsidR="00B00EE5" w:rsidRPr="00C540F2" w:rsidRDefault="00B00EE5" w:rsidP="00B00EE5">
            <w:pPr>
              <w:pStyle w:val="Default"/>
              <w:jc w:val="center"/>
            </w:pPr>
            <w:r w:rsidRPr="00C540F2">
              <w:t xml:space="preserve">Период: </w:t>
            </w:r>
          </w:p>
          <w:p w:rsidR="00B00EE5" w:rsidRPr="00C540F2" w:rsidRDefault="00B00EE5" w:rsidP="00B00EE5">
            <w:pPr>
              <w:pStyle w:val="Default"/>
              <w:jc w:val="center"/>
            </w:pPr>
            <w:r w:rsidRPr="00C540F2">
              <w:t>с _______</w:t>
            </w:r>
          </w:p>
          <w:p w:rsidR="00B00EE5" w:rsidRPr="00C540F2" w:rsidRDefault="00B00EE5" w:rsidP="00B00EE5">
            <w:pPr>
              <w:pStyle w:val="Default"/>
              <w:jc w:val="center"/>
            </w:pPr>
            <w:r w:rsidRPr="00C540F2">
              <w:t xml:space="preserve">по ______ </w:t>
            </w:r>
          </w:p>
          <w:p w:rsidR="00B00EE5" w:rsidRPr="00C540F2" w:rsidRDefault="00B00EE5" w:rsidP="00B00EE5">
            <w:pPr>
              <w:pStyle w:val="Default"/>
              <w:jc w:val="center"/>
            </w:pPr>
          </w:p>
        </w:tc>
        <w:tc>
          <w:tcPr>
            <w:tcW w:w="1197" w:type="dxa"/>
          </w:tcPr>
          <w:p w:rsidR="00B00EE5" w:rsidRPr="00C540F2" w:rsidRDefault="00B00EE5" w:rsidP="00B00EE5">
            <w:pPr>
              <w:pStyle w:val="Default"/>
              <w:jc w:val="center"/>
            </w:pPr>
            <w:r w:rsidRPr="00C540F2">
              <w:t>Всего:</w:t>
            </w:r>
          </w:p>
          <w:p w:rsidR="00B00EE5" w:rsidRPr="00C540F2" w:rsidRDefault="00B00EE5" w:rsidP="00B00EE5">
            <w:pPr>
              <w:pStyle w:val="Default"/>
              <w:jc w:val="center"/>
            </w:pPr>
            <w:r w:rsidRPr="00C540F2">
              <w:t>_____</w:t>
            </w:r>
          </w:p>
          <w:p w:rsidR="00B00EE5" w:rsidRPr="00C540F2" w:rsidRDefault="00B00EE5" w:rsidP="00B00EE5">
            <w:pPr>
              <w:pStyle w:val="Default"/>
              <w:jc w:val="center"/>
            </w:pPr>
          </w:p>
        </w:tc>
        <w:tc>
          <w:tcPr>
            <w:tcW w:w="1197" w:type="dxa"/>
          </w:tcPr>
          <w:p w:rsidR="00B00EE5" w:rsidRPr="00C540F2" w:rsidRDefault="00B00EE5" w:rsidP="00B00EE5">
            <w:pPr>
              <w:pStyle w:val="Default"/>
              <w:jc w:val="center"/>
            </w:pPr>
            <w:r w:rsidRPr="00C540F2">
              <w:t>Всего:</w:t>
            </w:r>
          </w:p>
          <w:p w:rsidR="00B00EE5" w:rsidRPr="00C540F2" w:rsidRDefault="00B00EE5" w:rsidP="00B00EE5">
            <w:pPr>
              <w:pStyle w:val="Default"/>
              <w:jc w:val="center"/>
            </w:pPr>
            <w:r w:rsidRPr="00C540F2">
              <w:t>_____</w:t>
            </w:r>
          </w:p>
          <w:p w:rsidR="00B00EE5" w:rsidRPr="00C540F2" w:rsidRDefault="00B00EE5" w:rsidP="00B00EE5">
            <w:pPr>
              <w:pStyle w:val="Default"/>
              <w:jc w:val="center"/>
            </w:pPr>
          </w:p>
        </w:tc>
      </w:tr>
      <w:tr w:rsidR="00955FB0" w:rsidRPr="00C540F2" w:rsidTr="00B00EE5">
        <w:tc>
          <w:tcPr>
            <w:tcW w:w="534" w:type="dxa"/>
          </w:tcPr>
          <w:p w:rsidR="00B00EE5" w:rsidRPr="00C540F2" w:rsidRDefault="00955FB0" w:rsidP="00B00EE5">
            <w:pPr>
              <w:pStyle w:val="Default"/>
              <w:jc w:val="center"/>
            </w:pPr>
            <w:r w:rsidRPr="00C540F2">
              <w:t>1</w:t>
            </w:r>
          </w:p>
        </w:tc>
        <w:tc>
          <w:tcPr>
            <w:tcW w:w="1858" w:type="dxa"/>
          </w:tcPr>
          <w:p w:rsidR="00B00EE5" w:rsidRPr="00C540F2" w:rsidRDefault="00955FB0" w:rsidP="00B00EE5">
            <w:pPr>
              <w:pStyle w:val="Default"/>
              <w:jc w:val="center"/>
            </w:pPr>
            <w:r w:rsidRPr="00C540F2">
              <w:t>2</w:t>
            </w:r>
          </w:p>
        </w:tc>
        <w:tc>
          <w:tcPr>
            <w:tcW w:w="1196" w:type="dxa"/>
          </w:tcPr>
          <w:p w:rsidR="00B00EE5" w:rsidRPr="00C540F2" w:rsidRDefault="00955FB0" w:rsidP="00B00EE5">
            <w:pPr>
              <w:pStyle w:val="Default"/>
              <w:jc w:val="center"/>
            </w:pPr>
            <w:r w:rsidRPr="00C540F2">
              <w:t>3</w:t>
            </w:r>
          </w:p>
        </w:tc>
        <w:tc>
          <w:tcPr>
            <w:tcW w:w="1196" w:type="dxa"/>
          </w:tcPr>
          <w:p w:rsidR="00B00EE5" w:rsidRPr="00C540F2" w:rsidRDefault="00955FB0" w:rsidP="00B00EE5">
            <w:pPr>
              <w:pStyle w:val="Default"/>
              <w:jc w:val="center"/>
            </w:pPr>
            <w:r w:rsidRPr="00C540F2">
              <w:t>4</w:t>
            </w:r>
          </w:p>
        </w:tc>
        <w:tc>
          <w:tcPr>
            <w:tcW w:w="1196" w:type="dxa"/>
          </w:tcPr>
          <w:p w:rsidR="00B00EE5" w:rsidRPr="00C540F2" w:rsidRDefault="00955FB0" w:rsidP="00B00EE5">
            <w:pPr>
              <w:pStyle w:val="Default"/>
              <w:jc w:val="center"/>
            </w:pPr>
            <w:r w:rsidRPr="00C540F2">
              <w:t>5</w:t>
            </w:r>
          </w:p>
        </w:tc>
        <w:tc>
          <w:tcPr>
            <w:tcW w:w="1197" w:type="dxa"/>
          </w:tcPr>
          <w:p w:rsidR="00B00EE5" w:rsidRPr="00C540F2" w:rsidRDefault="00955FB0" w:rsidP="00B00EE5">
            <w:pPr>
              <w:pStyle w:val="Default"/>
              <w:jc w:val="center"/>
            </w:pPr>
            <w:r w:rsidRPr="00C540F2">
              <w:t>6</w:t>
            </w:r>
          </w:p>
        </w:tc>
        <w:tc>
          <w:tcPr>
            <w:tcW w:w="1197" w:type="dxa"/>
          </w:tcPr>
          <w:p w:rsidR="00B00EE5" w:rsidRPr="00C540F2" w:rsidRDefault="00955FB0" w:rsidP="00B00EE5">
            <w:pPr>
              <w:pStyle w:val="Default"/>
              <w:jc w:val="center"/>
            </w:pPr>
            <w:r w:rsidRPr="00C540F2">
              <w:t>7</w:t>
            </w:r>
          </w:p>
        </w:tc>
        <w:tc>
          <w:tcPr>
            <w:tcW w:w="1197" w:type="dxa"/>
          </w:tcPr>
          <w:p w:rsidR="00B00EE5" w:rsidRPr="00C540F2" w:rsidRDefault="00955FB0" w:rsidP="00B00EE5">
            <w:pPr>
              <w:pStyle w:val="Default"/>
              <w:jc w:val="center"/>
            </w:pPr>
            <w:r w:rsidRPr="00C540F2">
              <w:t>8</w:t>
            </w:r>
          </w:p>
        </w:tc>
      </w:tr>
      <w:tr w:rsidR="00955FB0" w:rsidRPr="00C540F2" w:rsidTr="00B00EE5">
        <w:tc>
          <w:tcPr>
            <w:tcW w:w="534" w:type="dxa"/>
          </w:tcPr>
          <w:p w:rsidR="00955FB0" w:rsidRPr="00C540F2" w:rsidRDefault="00955FB0" w:rsidP="00B00EE5">
            <w:pPr>
              <w:pStyle w:val="Default"/>
              <w:jc w:val="center"/>
            </w:pPr>
            <w:r w:rsidRPr="00C540F2">
              <w:t>1</w:t>
            </w:r>
          </w:p>
        </w:tc>
        <w:tc>
          <w:tcPr>
            <w:tcW w:w="1858" w:type="dxa"/>
          </w:tcPr>
          <w:p w:rsidR="00955FB0" w:rsidRPr="00C540F2" w:rsidRDefault="00955FB0" w:rsidP="00955FB0">
            <w:pPr>
              <w:pStyle w:val="Default"/>
            </w:pPr>
            <w:r w:rsidRPr="00C540F2">
              <w:t>1.Участник обсуждения 1</w:t>
            </w:r>
          </w:p>
        </w:tc>
        <w:tc>
          <w:tcPr>
            <w:tcW w:w="1196" w:type="dxa"/>
          </w:tcPr>
          <w:p w:rsidR="00955FB0" w:rsidRPr="00C540F2" w:rsidRDefault="00955FB0" w:rsidP="00B00EE5">
            <w:pPr>
              <w:pStyle w:val="Default"/>
              <w:jc w:val="center"/>
            </w:pPr>
          </w:p>
        </w:tc>
        <w:tc>
          <w:tcPr>
            <w:tcW w:w="1196" w:type="dxa"/>
          </w:tcPr>
          <w:p w:rsidR="00955FB0" w:rsidRPr="00C540F2" w:rsidRDefault="00955FB0" w:rsidP="00B00EE5">
            <w:pPr>
              <w:pStyle w:val="Default"/>
              <w:jc w:val="center"/>
            </w:pPr>
          </w:p>
        </w:tc>
        <w:tc>
          <w:tcPr>
            <w:tcW w:w="1196" w:type="dxa"/>
          </w:tcPr>
          <w:p w:rsidR="00955FB0" w:rsidRPr="00C540F2" w:rsidRDefault="00955FB0" w:rsidP="00B00EE5">
            <w:pPr>
              <w:pStyle w:val="Default"/>
              <w:jc w:val="center"/>
            </w:pPr>
          </w:p>
        </w:tc>
        <w:tc>
          <w:tcPr>
            <w:tcW w:w="1197" w:type="dxa"/>
          </w:tcPr>
          <w:p w:rsidR="00955FB0" w:rsidRPr="00C540F2" w:rsidRDefault="00955FB0" w:rsidP="00B00EE5">
            <w:pPr>
              <w:pStyle w:val="Default"/>
              <w:jc w:val="center"/>
            </w:pPr>
          </w:p>
        </w:tc>
        <w:tc>
          <w:tcPr>
            <w:tcW w:w="1197" w:type="dxa"/>
          </w:tcPr>
          <w:p w:rsidR="00955FB0" w:rsidRPr="00C540F2" w:rsidRDefault="00955FB0" w:rsidP="00B00EE5">
            <w:pPr>
              <w:pStyle w:val="Default"/>
              <w:jc w:val="center"/>
            </w:pPr>
          </w:p>
        </w:tc>
        <w:tc>
          <w:tcPr>
            <w:tcW w:w="1197" w:type="dxa"/>
          </w:tcPr>
          <w:p w:rsidR="00955FB0" w:rsidRPr="00C540F2" w:rsidRDefault="00955FB0" w:rsidP="00B00EE5">
            <w:pPr>
              <w:pStyle w:val="Default"/>
              <w:jc w:val="center"/>
            </w:pPr>
          </w:p>
        </w:tc>
      </w:tr>
      <w:tr w:rsidR="00955FB0" w:rsidRPr="00C540F2" w:rsidTr="00B00EE5">
        <w:tc>
          <w:tcPr>
            <w:tcW w:w="534" w:type="dxa"/>
          </w:tcPr>
          <w:p w:rsidR="00955FB0" w:rsidRPr="00C540F2" w:rsidRDefault="00955FB0" w:rsidP="00B00EE5">
            <w:pPr>
              <w:pStyle w:val="Default"/>
              <w:jc w:val="center"/>
            </w:pPr>
            <w:r w:rsidRPr="00C540F2">
              <w:t>…</w:t>
            </w:r>
          </w:p>
        </w:tc>
        <w:tc>
          <w:tcPr>
            <w:tcW w:w="1858" w:type="dxa"/>
          </w:tcPr>
          <w:p w:rsidR="00955FB0" w:rsidRPr="00C540F2" w:rsidRDefault="00955FB0" w:rsidP="00955FB0">
            <w:pPr>
              <w:pStyle w:val="Default"/>
            </w:pPr>
            <w:r w:rsidRPr="00C540F2">
              <w:t>…………….</w:t>
            </w:r>
          </w:p>
        </w:tc>
        <w:tc>
          <w:tcPr>
            <w:tcW w:w="1196" w:type="dxa"/>
          </w:tcPr>
          <w:p w:rsidR="00955FB0" w:rsidRPr="00C540F2" w:rsidRDefault="00955FB0" w:rsidP="00B00EE5">
            <w:pPr>
              <w:pStyle w:val="Default"/>
              <w:jc w:val="center"/>
            </w:pPr>
          </w:p>
        </w:tc>
        <w:tc>
          <w:tcPr>
            <w:tcW w:w="1196" w:type="dxa"/>
          </w:tcPr>
          <w:p w:rsidR="00955FB0" w:rsidRPr="00C540F2" w:rsidRDefault="00955FB0" w:rsidP="00B00EE5">
            <w:pPr>
              <w:pStyle w:val="Default"/>
              <w:jc w:val="center"/>
            </w:pPr>
          </w:p>
        </w:tc>
        <w:tc>
          <w:tcPr>
            <w:tcW w:w="1196" w:type="dxa"/>
          </w:tcPr>
          <w:p w:rsidR="00955FB0" w:rsidRPr="00C540F2" w:rsidRDefault="00955FB0" w:rsidP="00B00EE5">
            <w:pPr>
              <w:pStyle w:val="Default"/>
              <w:jc w:val="center"/>
            </w:pPr>
          </w:p>
        </w:tc>
        <w:tc>
          <w:tcPr>
            <w:tcW w:w="1197" w:type="dxa"/>
          </w:tcPr>
          <w:p w:rsidR="00955FB0" w:rsidRPr="00C540F2" w:rsidRDefault="00955FB0" w:rsidP="00B00EE5">
            <w:pPr>
              <w:pStyle w:val="Default"/>
              <w:jc w:val="center"/>
            </w:pPr>
          </w:p>
        </w:tc>
        <w:tc>
          <w:tcPr>
            <w:tcW w:w="1197" w:type="dxa"/>
          </w:tcPr>
          <w:p w:rsidR="00955FB0" w:rsidRPr="00C540F2" w:rsidRDefault="00955FB0" w:rsidP="00B00EE5">
            <w:pPr>
              <w:pStyle w:val="Default"/>
              <w:jc w:val="center"/>
            </w:pPr>
          </w:p>
        </w:tc>
        <w:tc>
          <w:tcPr>
            <w:tcW w:w="1197" w:type="dxa"/>
          </w:tcPr>
          <w:p w:rsidR="00955FB0" w:rsidRPr="00C540F2" w:rsidRDefault="00955FB0" w:rsidP="00B00EE5">
            <w:pPr>
              <w:pStyle w:val="Default"/>
              <w:jc w:val="center"/>
            </w:pPr>
          </w:p>
        </w:tc>
      </w:tr>
    </w:tbl>
    <w:p w:rsidR="006B7111" w:rsidRPr="00C540F2" w:rsidRDefault="006B7111" w:rsidP="00B00EE5">
      <w:pPr>
        <w:pStyle w:val="Default"/>
        <w:jc w:val="center"/>
      </w:pPr>
    </w:p>
    <w:p w:rsidR="00371E9D" w:rsidRPr="00C540F2" w:rsidRDefault="00E91B22" w:rsidP="00B00EE5">
      <w:pPr>
        <w:pStyle w:val="Default"/>
        <w:jc w:val="center"/>
      </w:pPr>
      <w:r w:rsidRPr="00C540F2">
        <w:t>____________________________________________</w:t>
      </w:r>
    </w:p>
    <w:p w:rsidR="00371E9D" w:rsidRPr="00C540F2" w:rsidRDefault="00371E9D" w:rsidP="00B00EE5">
      <w:pPr>
        <w:pStyle w:val="Default"/>
        <w:jc w:val="center"/>
      </w:pPr>
    </w:p>
    <w:p w:rsidR="00371E9D" w:rsidRPr="00C540F2" w:rsidRDefault="00371E9D" w:rsidP="00B00EE5">
      <w:pPr>
        <w:pStyle w:val="Default"/>
        <w:jc w:val="center"/>
      </w:pPr>
    </w:p>
    <w:p w:rsidR="00371E9D" w:rsidRPr="00C540F2" w:rsidRDefault="00371E9D" w:rsidP="00B00EE5">
      <w:pPr>
        <w:pStyle w:val="Default"/>
        <w:jc w:val="center"/>
      </w:pPr>
    </w:p>
    <w:p w:rsidR="00371E9D" w:rsidRPr="00C540F2" w:rsidRDefault="00371E9D" w:rsidP="00B00EE5">
      <w:pPr>
        <w:pStyle w:val="Default"/>
        <w:jc w:val="center"/>
      </w:pPr>
    </w:p>
    <w:p w:rsidR="00371E9D" w:rsidRDefault="00371E9D"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Default="00C540F2" w:rsidP="00B00EE5">
      <w:pPr>
        <w:pStyle w:val="Default"/>
        <w:jc w:val="center"/>
      </w:pPr>
    </w:p>
    <w:p w:rsidR="00C540F2" w:rsidRPr="00C540F2" w:rsidRDefault="00C540F2" w:rsidP="00B00EE5">
      <w:pPr>
        <w:pStyle w:val="Default"/>
        <w:jc w:val="center"/>
      </w:pPr>
    </w:p>
    <w:p w:rsidR="00371E9D" w:rsidRPr="00C540F2" w:rsidRDefault="00371E9D" w:rsidP="00E91B22">
      <w:pPr>
        <w:pStyle w:val="Default"/>
        <w:jc w:val="right"/>
        <w:rPr>
          <w:color w:val="auto"/>
          <w:sz w:val="20"/>
          <w:szCs w:val="20"/>
        </w:rPr>
      </w:pPr>
      <w:r w:rsidRPr="00C540F2">
        <w:rPr>
          <w:color w:val="auto"/>
          <w:sz w:val="20"/>
          <w:szCs w:val="20"/>
        </w:rPr>
        <w:t xml:space="preserve">Приложение № </w:t>
      </w:r>
      <w:r w:rsidR="00CE2B4E" w:rsidRPr="00C540F2">
        <w:rPr>
          <w:color w:val="auto"/>
          <w:sz w:val="20"/>
          <w:szCs w:val="20"/>
        </w:rPr>
        <w:t>4</w:t>
      </w:r>
    </w:p>
    <w:p w:rsidR="00371E9D" w:rsidRPr="00C540F2" w:rsidRDefault="00371E9D" w:rsidP="00E91B22">
      <w:pPr>
        <w:pStyle w:val="Default"/>
        <w:jc w:val="right"/>
        <w:rPr>
          <w:color w:val="auto"/>
          <w:sz w:val="20"/>
          <w:szCs w:val="20"/>
        </w:rPr>
      </w:pPr>
      <w:r w:rsidRPr="00C540F2">
        <w:rPr>
          <w:color w:val="auto"/>
          <w:sz w:val="20"/>
          <w:szCs w:val="20"/>
        </w:rPr>
        <w:t xml:space="preserve">                                                                                                            к Методике оценки </w:t>
      </w:r>
      <w:proofErr w:type="gramStart"/>
      <w:r w:rsidRPr="00C540F2">
        <w:rPr>
          <w:color w:val="auto"/>
          <w:sz w:val="20"/>
          <w:szCs w:val="20"/>
        </w:rPr>
        <w:t>регулирующего</w:t>
      </w:r>
      <w:proofErr w:type="gramEnd"/>
    </w:p>
    <w:p w:rsidR="00371E9D" w:rsidRPr="00C540F2" w:rsidRDefault="00371E9D" w:rsidP="00E91B22">
      <w:pPr>
        <w:pStyle w:val="Default"/>
        <w:jc w:val="right"/>
        <w:rPr>
          <w:color w:val="auto"/>
          <w:sz w:val="20"/>
          <w:szCs w:val="20"/>
        </w:rPr>
      </w:pPr>
      <w:r w:rsidRPr="00C540F2">
        <w:rPr>
          <w:color w:val="auto"/>
          <w:sz w:val="20"/>
          <w:szCs w:val="20"/>
        </w:rPr>
        <w:t xml:space="preserve">  воздействия  проектов нормативных </w:t>
      </w:r>
    </w:p>
    <w:p w:rsidR="00C0746D" w:rsidRPr="00C540F2" w:rsidRDefault="00371E9D" w:rsidP="00E91B22">
      <w:pPr>
        <w:pStyle w:val="Default"/>
        <w:jc w:val="right"/>
        <w:rPr>
          <w:color w:val="auto"/>
          <w:sz w:val="20"/>
          <w:szCs w:val="20"/>
        </w:rPr>
      </w:pPr>
      <w:r w:rsidRPr="00C540F2">
        <w:rPr>
          <w:color w:val="auto"/>
          <w:sz w:val="20"/>
          <w:szCs w:val="20"/>
        </w:rPr>
        <w:t xml:space="preserve">                                         </w:t>
      </w:r>
      <w:r w:rsidR="00C0746D" w:rsidRPr="00C540F2">
        <w:rPr>
          <w:color w:val="auto"/>
          <w:sz w:val="20"/>
          <w:szCs w:val="20"/>
        </w:rPr>
        <w:t xml:space="preserve">                                </w:t>
      </w:r>
      <w:r w:rsidR="005161EF" w:rsidRPr="00C540F2">
        <w:rPr>
          <w:color w:val="auto"/>
          <w:sz w:val="20"/>
          <w:szCs w:val="20"/>
        </w:rPr>
        <w:t xml:space="preserve">                           </w:t>
      </w:r>
      <w:r w:rsidRPr="00C540F2">
        <w:rPr>
          <w:color w:val="auto"/>
          <w:sz w:val="20"/>
          <w:szCs w:val="20"/>
        </w:rPr>
        <w:t>правовых актов</w:t>
      </w:r>
      <w:r w:rsidR="00C0746D" w:rsidRPr="00C540F2">
        <w:rPr>
          <w:color w:val="auto"/>
          <w:sz w:val="20"/>
          <w:szCs w:val="20"/>
        </w:rPr>
        <w:t xml:space="preserve"> </w:t>
      </w:r>
      <w:r w:rsidR="005161EF" w:rsidRPr="00C540F2">
        <w:rPr>
          <w:color w:val="auto"/>
          <w:sz w:val="20"/>
          <w:szCs w:val="20"/>
        </w:rPr>
        <w:t xml:space="preserve">администрации </w:t>
      </w:r>
    </w:p>
    <w:p w:rsidR="00371E9D" w:rsidRPr="00C540F2" w:rsidRDefault="00C0746D" w:rsidP="00E91B22">
      <w:pPr>
        <w:pStyle w:val="Default"/>
        <w:jc w:val="right"/>
        <w:rPr>
          <w:color w:val="auto"/>
          <w:sz w:val="20"/>
          <w:szCs w:val="20"/>
        </w:rPr>
      </w:pPr>
      <w:r w:rsidRPr="00C540F2">
        <w:rPr>
          <w:color w:val="auto"/>
          <w:sz w:val="20"/>
          <w:szCs w:val="20"/>
        </w:rPr>
        <w:t xml:space="preserve">                                                                                                     </w:t>
      </w:r>
      <w:r w:rsidR="00371E9D" w:rsidRPr="00C540F2">
        <w:rPr>
          <w:color w:val="auto"/>
          <w:sz w:val="20"/>
          <w:szCs w:val="20"/>
        </w:rPr>
        <w:t xml:space="preserve">  Сусуманского городского округа </w:t>
      </w:r>
    </w:p>
    <w:p w:rsidR="00371E9D" w:rsidRPr="00C540F2" w:rsidRDefault="00371E9D" w:rsidP="00B00EE5">
      <w:pPr>
        <w:pStyle w:val="Default"/>
        <w:jc w:val="center"/>
      </w:pPr>
    </w:p>
    <w:p w:rsidR="00371E9D" w:rsidRPr="00C540F2" w:rsidRDefault="00371E9D" w:rsidP="00B00EE5">
      <w:pPr>
        <w:pStyle w:val="Default"/>
        <w:jc w:val="center"/>
      </w:pP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ТИПОВАЯ ФОРМА Сводного отчета о проведении </w:t>
      </w:r>
      <w:proofErr w:type="gramStart"/>
      <w:r w:rsidRPr="00C540F2">
        <w:rPr>
          <w:rFonts w:ascii="Times New Roman" w:eastAsia="Times New Roman" w:hAnsi="Times New Roman" w:cs="Times New Roman"/>
          <w:sz w:val="24"/>
          <w:szCs w:val="24"/>
        </w:rPr>
        <w:t xml:space="preserve">оценки регулирующего воздействия проекта акта </w:t>
      </w:r>
      <w:r w:rsidR="005161EF" w:rsidRPr="00C540F2">
        <w:rPr>
          <w:rFonts w:ascii="Times New Roman" w:eastAsia="Times New Roman" w:hAnsi="Times New Roman" w:cs="Times New Roman"/>
          <w:sz w:val="24"/>
          <w:szCs w:val="24"/>
        </w:rPr>
        <w:t>администрации</w:t>
      </w:r>
      <w:proofErr w:type="gramEnd"/>
      <w:r w:rsidR="005161EF" w:rsidRPr="00C540F2">
        <w:rPr>
          <w:rFonts w:ascii="Times New Roman" w:eastAsia="Times New Roman" w:hAnsi="Times New Roman" w:cs="Times New Roman"/>
          <w:sz w:val="24"/>
          <w:szCs w:val="24"/>
        </w:rPr>
        <w:t xml:space="preserve"> </w:t>
      </w:r>
      <w:proofErr w:type="spellStart"/>
      <w:r w:rsidR="005161EF" w:rsidRPr="00C540F2">
        <w:rPr>
          <w:rFonts w:ascii="Times New Roman" w:eastAsia="Times New Roman" w:hAnsi="Times New Roman" w:cs="Times New Roman"/>
          <w:sz w:val="24"/>
          <w:szCs w:val="24"/>
        </w:rPr>
        <w:t>Сусуманского</w:t>
      </w:r>
      <w:proofErr w:type="spellEnd"/>
      <w:r w:rsidR="005161EF" w:rsidRPr="00C540F2">
        <w:rPr>
          <w:rFonts w:ascii="Times New Roman" w:eastAsia="Times New Roman" w:hAnsi="Times New Roman" w:cs="Times New Roman"/>
          <w:sz w:val="24"/>
          <w:szCs w:val="24"/>
        </w:rPr>
        <w:t xml:space="preserve"> городского округа</w:t>
      </w:r>
    </w:p>
    <w:p w:rsidR="00371E9D" w:rsidRPr="00C540F2" w:rsidRDefault="00371E9D" w:rsidP="00371E9D">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 Общая информация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1.1. Отраслевой (функциональный) орган местного самоуправления, осуществляющий разработку проекта акта (далее - Регулирующий орган):</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_____________________________________________________________________________ </w:t>
      </w:r>
      <w:r w:rsidRPr="00C540F2">
        <w:rPr>
          <w:rFonts w:ascii="Times New Roman" w:eastAsia="Times New Roman" w:hAnsi="Times New Roman" w:cs="Times New Roman"/>
          <w:sz w:val="24"/>
          <w:szCs w:val="24"/>
        </w:rPr>
        <w:br/>
        <w:t>(полное и краткое наименования)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1.2. Сведения об отраслевых (функциональных) органах местного самоуправления - соисполнителях:</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1.3. Вид и наименование проекта а</w:t>
      </w:r>
      <w:r w:rsidR="005D2441" w:rsidRPr="00C540F2">
        <w:rPr>
          <w:rFonts w:ascii="Times New Roman" w:eastAsia="Times New Roman" w:hAnsi="Times New Roman" w:cs="Times New Roman"/>
          <w:sz w:val="24"/>
          <w:szCs w:val="24"/>
        </w:rPr>
        <w:t>кта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5D2441"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1.4. Предполагаемая дата вступления в силу акта м</w:t>
      </w:r>
      <w:r w:rsidR="005D2441" w:rsidRPr="00C540F2">
        <w:rPr>
          <w:rFonts w:ascii="Times New Roman" w:eastAsia="Times New Roman" w:hAnsi="Times New Roman" w:cs="Times New Roman"/>
          <w:sz w:val="24"/>
          <w:szCs w:val="24"/>
        </w:rPr>
        <w:t>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5D2441"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w:t>
      </w:r>
      <w:r w:rsidRPr="00C540F2">
        <w:rPr>
          <w:rFonts w:ascii="Times New Roman" w:eastAsia="Times New Roman" w:hAnsi="Times New Roman" w:cs="Times New Roman"/>
          <w:sz w:val="24"/>
          <w:szCs w:val="24"/>
        </w:rPr>
        <w:br/>
        <w:t>(указывается дата)</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1.5. Необходимость установления переходного периода и (или) отсрочки введения предлагаемого регулирования, необходимость распространения предлагаемого регулирования на ранее возникшие отношения: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не имеется / </w:t>
      </w:r>
      <w:proofErr w:type="gramStart"/>
      <w:r w:rsidRPr="00C540F2">
        <w:rPr>
          <w:rFonts w:ascii="Times New Roman" w:eastAsia="Times New Roman" w:hAnsi="Times New Roman" w:cs="Times New Roman"/>
          <w:sz w:val="24"/>
          <w:szCs w:val="24"/>
        </w:rPr>
        <w:t>имеется</w:t>
      </w:r>
      <w:proofErr w:type="gramEnd"/>
      <w:r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1.6. Краткое описание проблемы, на решение которой направлен предлагаемый способ регулирования:</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1.7. Краткое описание целей предлагаемого регулирования:</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_____________________________________________________________________________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1.8. Краткое описание предлагаемого способа регулирования:</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1.9. Срок, в течение которого Регулирующим органом принимались предложения в связи с размещением уведомления о подготовке проекта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начало: "____" ___________ 20___ г.;</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окончание: "____" ___________ 20___ г.</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1.10. Сведения о количестве замечаний и предложений, полученных в связи с размещением уведомления о подготовке проекта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Всего замечаний и предложений: _________, из них учтено:</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полностью: _____________, учтено частично: 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1.11. Наименование соответствующего раздела на официальном сайте муниципального образован</w:t>
      </w:r>
      <w:r w:rsidR="005D2441" w:rsidRPr="00C540F2">
        <w:rPr>
          <w:rFonts w:ascii="Times New Roman" w:eastAsia="Times New Roman" w:hAnsi="Times New Roman" w:cs="Times New Roman"/>
          <w:sz w:val="24"/>
          <w:szCs w:val="24"/>
        </w:rPr>
        <w:t>ия «</w:t>
      </w:r>
      <w:proofErr w:type="spellStart"/>
      <w:r w:rsidR="005D2441" w:rsidRPr="00C540F2">
        <w:rPr>
          <w:rFonts w:ascii="Times New Roman" w:eastAsia="Times New Roman" w:hAnsi="Times New Roman" w:cs="Times New Roman"/>
          <w:sz w:val="24"/>
          <w:szCs w:val="24"/>
        </w:rPr>
        <w:t>Сусуманский</w:t>
      </w:r>
      <w:proofErr w:type="spellEnd"/>
      <w:r w:rsidR="005D2441" w:rsidRPr="00C540F2">
        <w:rPr>
          <w:rFonts w:ascii="Times New Roman" w:eastAsia="Times New Roman" w:hAnsi="Times New Roman" w:cs="Times New Roman"/>
          <w:sz w:val="24"/>
          <w:szCs w:val="24"/>
        </w:rPr>
        <w:t xml:space="preserve"> городской округ»</w:t>
      </w:r>
      <w:r w:rsidRPr="00C540F2">
        <w:rPr>
          <w:rFonts w:ascii="Times New Roman" w:eastAsia="Times New Roman" w:hAnsi="Times New Roman" w:cs="Times New Roman"/>
          <w:sz w:val="24"/>
          <w:szCs w:val="24"/>
        </w:rPr>
        <w:t>, где размещен Свод предложений, поступивших в связи с размещением уведомления о подготовке проекта акта:</w:t>
      </w:r>
      <w:r w:rsidRPr="00C540F2">
        <w:rPr>
          <w:rFonts w:ascii="Times New Roman" w:eastAsia="Times New Roman" w:hAnsi="Times New Roman" w:cs="Times New Roman"/>
          <w:sz w:val="24"/>
          <w:szCs w:val="24"/>
        </w:rPr>
        <w:br/>
        <w:t>_____________________________________________________________________________</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1.12. Контактная информация исполнителя Регулирующего органа: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Ф.И.О.: _________________________________________________________________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Должность: ______________________________________________________________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Тел.: ___________________________________________________________________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Адрес электронной почты: ________________________________________________</w:t>
      </w:r>
      <w:r w:rsidRPr="00C540F2">
        <w:rPr>
          <w:rFonts w:ascii="Times New Roman" w:eastAsia="Times New Roman" w:hAnsi="Times New Roman" w:cs="Times New Roman"/>
          <w:sz w:val="24"/>
          <w:szCs w:val="24"/>
        </w:rPr>
        <w:br/>
      </w:r>
    </w:p>
    <w:p w:rsidR="00371E9D" w:rsidRPr="00C540F2" w:rsidRDefault="00371E9D" w:rsidP="00371E9D">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2. Степень регулирующего воздействия проекта акта</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2.1. Степень регулирующего воздействия проекта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высокая / средняя / низкая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2.2. Обоснование отнесения к определенной степени регулирующего воздействия:</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lastRenderedPageBreak/>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371E9D" w:rsidRPr="00C540F2" w:rsidRDefault="00EF2F1C" w:rsidP="00EF2F1C">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    </w:t>
      </w:r>
      <w:r w:rsidR="00371E9D" w:rsidRPr="00C540F2">
        <w:rPr>
          <w:rFonts w:ascii="Times New Roman" w:eastAsia="Times New Roman" w:hAnsi="Times New Roman" w:cs="Times New Roman"/>
          <w:sz w:val="24"/>
          <w:szCs w:val="24"/>
        </w:rPr>
        <w:t>3.1. Формулировка проблемы, на решение которой направлен предлагаемый способ регулирования:</w:t>
      </w:r>
      <w:r w:rsidR="00371E9D" w:rsidRPr="00C540F2">
        <w:rPr>
          <w:rFonts w:ascii="Times New Roman" w:eastAsia="Times New Roman" w:hAnsi="Times New Roman" w:cs="Times New Roman"/>
          <w:sz w:val="24"/>
          <w:szCs w:val="24"/>
        </w:rPr>
        <w:br/>
      </w:r>
      <w:r w:rsidR="00371E9D" w:rsidRPr="00C540F2">
        <w:rPr>
          <w:rFonts w:ascii="Times New Roman" w:eastAsia="Times New Roman" w:hAnsi="Times New Roman" w:cs="Times New Roman"/>
          <w:sz w:val="24"/>
          <w:szCs w:val="24"/>
        </w:rPr>
        <w:br/>
        <w:t xml:space="preserve">__________________________________________________________________________ </w:t>
      </w:r>
      <w:r w:rsidR="00371E9D"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t xml:space="preserve">                                                         </w:t>
      </w:r>
      <w:r w:rsidR="00371E9D" w:rsidRPr="00C540F2">
        <w:rPr>
          <w:rFonts w:ascii="Times New Roman" w:eastAsia="Times New Roman" w:hAnsi="Times New Roman" w:cs="Times New Roman"/>
          <w:sz w:val="24"/>
          <w:szCs w:val="24"/>
        </w:rP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3.2. Характеристика основных негативных эффектов, возникающих в связи с наличием проблемы, группы участников отношений, испытывающих негативные эффекты, и их количественные оценки:</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3.3. Информация о возникновении, выявлении проблемы и мерах, принятых ранее для ее решения, достигнутых результатах и затраченных ресурсах:</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3.4. Причины невозможности решения проблемы участниками соответствующих отношений самостоятельно без вмешательства государственных органов:</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3.5. Источники данных:</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3.6. Иная информация о проблеме:</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 xml:space="preserve">4. Анализ опыта решения </w:t>
      </w:r>
      <w:proofErr w:type="gramStart"/>
      <w:r w:rsidRPr="00C540F2">
        <w:rPr>
          <w:rFonts w:ascii="Times New Roman" w:eastAsia="Times New Roman" w:hAnsi="Times New Roman" w:cs="Times New Roman"/>
          <w:bCs/>
          <w:sz w:val="24"/>
          <w:szCs w:val="24"/>
        </w:rPr>
        <w:t>аналогичных проблем</w:t>
      </w:r>
      <w:proofErr w:type="gramEnd"/>
      <w:r w:rsidRPr="00C540F2">
        <w:rPr>
          <w:rFonts w:ascii="Times New Roman" w:eastAsia="Times New Roman" w:hAnsi="Times New Roman" w:cs="Times New Roman"/>
          <w:bCs/>
          <w:sz w:val="24"/>
          <w:szCs w:val="24"/>
        </w:rPr>
        <w:t xml:space="preserve"> на федеральном уровне, в других субъектах Российской Федерации, в муниципальных образованиях, а также за рубежом</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4.1. Федеральный уровень:</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4.2. Региональный уровень (субъекты Российской Федерации):</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4.3. Муниципальный уровень (муниципальные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 и (или) других субъектов РФ):</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4.4. Иностранные государства:</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
          <w:bCs/>
          <w:sz w:val="24"/>
          <w:szCs w:val="24"/>
        </w:rPr>
        <w:br/>
      </w:r>
      <w:r w:rsidRPr="00C540F2">
        <w:rPr>
          <w:rFonts w:ascii="Times New Roman" w:eastAsia="Times New Roman" w:hAnsi="Times New Roman" w:cs="Times New Roman"/>
          <w:bCs/>
          <w:sz w:val="24"/>
          <w:szCs w:val="24"/>
        </w:rPr>
        <w:t xml:space="preserve">5. </w:t>
      </w:r>
      <w:proofErr w:type="gramStart"/>
      <w:r w:rsidRPr="00C540F2">
        <w:rPr>
          <w:rFonts w:ascii="Times New Roman" w:eastAsia="Times New Roman" w:hAnsi="Times New Roman" w:cs="Times New Roman"/>
          <w:bCs/>
          <w:sz w:val="24"/>
          <w:szCs w:val="24"/>
        </w:rPr>
        <w:t>Цели предлагаемого регулирования и их соответствие принципам правового регулирования, установленным федеральным законодательством, а также нормативными правовыми актами Магаданской област</w:t>
      </w:r>
      <w:r w:rsidR="005D2441" w:rsidRPr="00C540F2">
        <w:rPr>
          <w:rFonts w:ascii="Times New Roman" w:eastAsia="Times New Roman" w:hAnsi="Times New Roman" w:cs="Times New Roman"/>
          <w:bCs/>
          <w:sz w:val="24"/>
          <w:szCs w:val="24"/>
        </w:rPr>
        <w:t>и и</w:t>
      </w:r>
      <w:r w:rsidR="005A7738" w:rsidRPr="00C540F2">
        <w:rPr>
          <w:rFonts w:ascii="Times New Roman" w:eastAsia="Times New Roman" w:hAnsi="Times New Roman" w:cs="Times New Roman"/>
          <w:bCs/>
          <w:sz w:val="24"/>
          <w:szCs w:val="24"/>
        </w:rPr>
        <w:t xml:space="preserve"> администрации </w:t>
      </w:r>
      <w:proofErr w:type="spellStart"/>
      <w:r w:rsidR="005A7738" w:rsidRPr="00C540F2">
        <w:rPr>
          <w:rFonts w:ascii="Times New Roman" w:eastAsia="Times New Roman" w:hAnsi="Times New Roman" w:cs="Times New Roman"/>
          <w:bCs/>
          <w:sz w:val="24"/>
          <w:szCs w:val="24"/>
        </w:rPr>
        <w:t>Сусуманского</w:t>
      </w:r>
      <w:proofErr w:type="spellEnd"/>
      <w:r w:rsidR="005A7738" w:rsidRPr="00C540F2">
        <w:rPr>
          <w:rFonts w:ascii="Times New Roman" w:eastAsia="Times New Roman" w:hAnsi="Times New Roman" w:cs="Times New Roman"/>
          <w:bCs/>
          <w:sz w:val="24"/>
          <w:szCs w:val="24"/>
        </w:rPr>
        <w:t xml:space="preserve"> городского округа</w:t>
      </w:r>
      <w:r w:rsidRPr="00C540F2">
        <w:rPr>
          <w:rFonts w:ascii="Times New Roman" w:eastAsia="Times New Roman" w:hAnsi="Times New Roman" w:cs="Times New Roman"/>
          <w:bCs/>
          <w:sz w:val="24"/>
          <w:szCs w:val="24"/>
        </w:rPr>
        <w:t>, в которых формулируются и обосновываются цели и приоритеты полит</w:t>
      </w:r>
      <w:r w:rsidR="005D2441" w:rsidRPr="00C540F2">
        <w:rPr>
          <w:rFonts w:ascii="Times New Roman" w:eastAsia="Times New Roman" w:hAnsi="Times New Roman" w:cs="Times New Roman"/>
          <w:bCs/>
          <w:sz w:val="24"/>
          <w:szCs w:val="24"/>
        </w:rPr>
        <w:t>ики муниципального образования «</w:t>
      </w:r>
      <w:proofErr w:type="spellStart"/>
      <w:r w:rsidR="005D2441" w:rsidRPr="00C540F2">
        <w:rPr>
          <w:rFonts w:ascii="Times New Roman" w:eastAsia="Times New Roman" w:hAnsi="Times New Roman" w:cs="Times New Roman"/>
          <w:bCs/>
          <w:sz w:val="24"/>
          <w:szCs w:val="24"/>
        </w:rPr>
        <w:t>Сусуманский</w:t>
      </w:r>
      <w:proofErr w:type="spellEnd"/>
      <w:r w:rsidR="005D2441" w:rsidRPr="00C540F2">
        <w:rPr>
          <w:rFonts w:ascii="Times New Roman" w:eastAsia="Times New Roman" w:hAnsi="Times New Roman" w:cs="Times New Roman"/>
          <w:bCs/>
          <w:sz w:val="24"/>
          <w:szCs w:val="24"/>
        </w:rPr>
        <w:t xml:space="preserve"> городской округ»</w:t>
      </w:r>
      <w:r w:rsidRPr="00C540F2">
        <w:rPr>
          <w:rFonts w:ascii="Times New Roman" w:eastAsia="Times New Roman" w:hAnsi="Times New Roman" w:cs="Times New Roman"/>
          <w:bCs/>
          <w:sz w:val="24"/>
          <w:szCs w:val="24"/>
        </w:rPr>
        <w:t>, стратегические направления их реализации</w:t>
      </w:r>
      <w:proofErr w:type="gramEnd"/>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5.1. Основание для разработки проекта акта:</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w:t>
      </w:r>
      <w:r w:rsidR="00C540F2">
        <w:rPr>
          <w:rFonts w:ascii="Times New Roman" w:eastAsia="Times New Roman" w:hAnsi="Times New Roman" w:cs="Times New Roman"/>
          <w:sz w:val="24"/>
          <w:szCs w:val="24"/>
        </w:rPr>
        <w:t>_________________________</w:t>
      </w:r>
      <w:r w:rsidRPr="00C540F2">
        <w:rPr>
          <w:rFonts w:ascii="Times New Roman" w:eastAsia="Times New Roman" w:hAnsi="Times New Roman" w:cs="Times New Roman"/>
          <w:sz w:val="24"/>
          <w:szCs w:val="24"/>
        </w:rPr>
        <w:br/>
        <w:t>(указывается акт более высокого уровня, указание на инициативный порядок разработки)</w:t>
      </w:r>
    </w:p>
    <w:tbl>
      <w:tblPr>
        <w:tblStyle w:val="a3"/>
        <w:tblW w:w="0" w:type="auto"/>
        <w:tblLook w:val="04A0" w:firstRow="1" w:lastRow="0" w:firstColumn="1" w:lastColumn="0" w:noHBand="0" w:noVBand="1"/>
      </w:tblPr>
      <w:tblGrid>
        <w:gridCol w:w="3190"/>
        <w:gridCol w:w="3190"/>
        <w:gridCol w:w="3191"/>
      </w:tblGrid>
      <w:tr w:rsidR="006C0589" w:rsidRPr="00C540F2" w:rsidTr="006C0589">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5.2. Описание целей предлагаемого регулирования, их соотношение с проблемой</w:t>
            </w:r>
          </w:p>
        </w:tc>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5.3. Установленные сроки достижения целей предлагаемого регулирования</w:t>
            </w:r>
          </w:p>
        </w:tc>
        <w:tc>
          <w:tcPr>
            <w:tcW w:w="3191"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5.4. Обоснование соответствия целей нормативным правовым документам программного характера</w:t>
            </w:r>
          </w:p>
        </w:tc>
      </w:tr>
      <w:tr w:rsidR="006C0589" w:rsidRPr="00C540F2" w:rsidTr="006C0589">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(Цель 1)</w:t>
            </w:r>
          </w:p>
        </w:tc>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p>
        </w:tc>
        <w:tc>
          <w:tcPr>
            <w:tcW w:w="3191"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p>
        </w:tc>
      </w:tr>
      <w:tr w:rsidR="006C0589" w:rsidRPr="00C540F2" w:rsidTr="006C0589">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(Цель 2)</w:t>
            </w:r>
          </w:p>
        </w:tc>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p>
        </w:tc>
        <w:tc>
          <w:tcPr>
            <w:tcW w:w="3191"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p>
        </w:tc>
      </w:tr>
      <w:tr w:rsidR="006C0589" w:rsidRPr="00C540F2" w:rsidTr="006C0589">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(Цель №)</w:t>
            </w:r>
          </w:p>
        </w:tc>
        <w:tc>
          <w:tcPr>
            <w:tcW w:w="3190"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p>
        </w:tc>
        <w:tc>
          <w:tcPr>
            <w:tcW w:w="3191" w:type="dxa"/>
          </w:tcPr>
          <w:p w:rsidR="006C0589" w:rsidRPr="00C540F2" w:rsidRDefault="006C0589" w:rsidP="006C0589">
            <w:pPr>
              <w:spacing w:before="100" w:beforeAutospacing="1" w:after="100" w:afterAutospacing="1"/>
              <w:jc w:val="center"/>
              <w:rPr>
                <w:rFonts w:ascii="Times New Roman" w:eastAsia="Times New Roman" w:hAnsi="Times New Roman" w:cs="Times New Roman"/>
                <w:sz w:val="24"/>
                <w:szCs w:val="24"/>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49"/>
        <w:gridCol w:w="3172"/>
        <w:gridCol w:w="3024"/>
      </w:tblGrid>
      <w:tr w:rsidR="00371E9D" w:rsidRPr="00C540F2" w:rsidTr="006C0589">
        <w:trPr>
          <w:trHeight w:val="15"/>
          <w:tblCellSpacing w:w="15" w:type="dxa"/>
        </w:trPr>
        <w:tc>
          <w:tcPr>
            <w:tcW w:w="3204"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3142"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979"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E5287E">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6. Описание предлагаемого регулирования и иных возможных способов решения проблемы</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6.1. Описание предлагаемого способа решения проблемы и </w:t>
      </w:r>
      <w:proofErr w:type="gramStart"/>
      <w:r w:rsidRPr="00C540F2">
        <w:rPr>
          <w:rFonts w:ascii="Times New Roman" w:eastAsia="Times New Roman" w:hAnsi="Times New Roman" w:cs="Times New Roman"/>
          <w:sz w:val="24"/>
          <w:szCs w:val="24"/>
        </w:rPr>
        <w:t>преодоления</w:t>
      </w:r>
      <w:proofErr w:type="gramEnd"/>
      <w:r w:rsidRPr="00C540F2">
        <w:rPr>
          <w:rFonts w:ascii="Times New Roman" w:eastAsia="Times New Roman" w:hAnsi="Times New Roman" w:cs="Times New Roman"/>
          <w:sz w:val="24"/>
          <w:szCs w:val="24"/>
        </w:rPr>
        <w:t xml:space="preserve"> связанных с ней негативных эффектов:</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6.2. Описание иных способов решения проблемы (с указанием того, каким образом каждым из способов могла бы быть решена проблема):</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6.3. Обоснование выбора предлагаемого способа решения проблемы:</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E5287E">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lastRenderedPageBreak/>
        <w:t xml:space="preserve">7. Основные группы участников отношений, иные заинтересованные лица, включая субъекты предпринимательской и (или) инвестиционной деятельности, органы исполнительной власти Магаданской области и органы местного </w:t>
      </w:r>
      <w:proofErr w:type="gramStart"/>
      <w:r w:rsidRPr="00C540F2">
        <w:rPr>
          <w:rFonts w:ascii="Times New Roman" w:eastAsia="Times New Roman" w:hAnsi="Times New Roman" w:cs="Times New Roman"/>
          <w:bCs/>
          <w:sz w:val="24"/>
          <w:szCs w:val="24"/>
        </w:rPr>
        <w:t>самоуправления</w:t>
      </w:r>
      <w:proofErr w:type="gramEnd"/>
      <w:r w:rsidRPr="00C540F2">
        <w:rPr>
          <w:rFonts w:ascii="Times New Roman" w:eastAsia="Times New Roman" w:hAnsi="Times New Roman" w:cs="Times New Roman"/>
          <w:bCs/>
          <w:sz w:val="24"/>
          <w:szCs w:val="24"/>
        </w:rPr>
        <w:t xml:space="preserve"> а также иные лица, интересы которых будут затронуты предлагаемым правовым регулированием, оценка количества таких участников</w:t>
      </w:r>
    </w:p>
    <w:tbl>
      <w:tblPr>
        <w:tblStyle w:val="a3"/>
        <w:tblW w:w="0" w:type="auto"/>
        <w:tblLook w:val="04A0" w:firstRow="1" w:lastRow="0" w:firstColumn="1" w:lastColumn="0" w:noHBand="0" w:noVBand="1"/>
      </w:tblPr>
      <w:tblGrid>
        <w:gridCol w:w="3190"/>
        <w:gridCol w:w="3190"/>
        <w:gridCol w:w="3191"/>
      </w:tblGrid>
      <w:tr w:rsidR="00343586" w:rsidRPr="00C540F2" w:rsidTr="00343586">
        <w:tc>
          <w:tcPr>
            <w:tcW w:w="3190"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7.1. Группа участников отношений</w:t>
            </w:r>
          </w:p>
        </w:tc>
        <w:tc>
          <w:tcPr>
            <w:tcW w:w="3190"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7.2. Количество участников</w:t>
            </w:r>
          </w:p>
        </w:tc>
        <w:tc>
          <w:tcPr>
            <w:tcW w:w="3191"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7.3. Прогноз изменения количества в среднесрочном периоде</w:t>
            </w:r>
          </w:p>
        </w:tc>
      </w:tr>
      <w:tr w:rsidR="00343586" w:rsidRPr="00C540F2" w:rsidTr="00343586">
        <w:tc>
          <w:tcPr>
            <w:tcW w:w="3190" w:type="dxa"/>
          </w:tcPr>
          <w:p w:rsidR="00343586" w:rsidRPr="00C540F2" w:rsidRDefault="00343586"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(Описание группы субъектов предпринимательской деятельности или иной группы участников отношений 1)</w:t>
            </w:r>
          </w:p>
        </w:tc>
        <w:tc>
          <w:tcPr>
            <w:tcW w:w="3190"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p>
        </w:tc>
        <w:tc>
          <w:tcPr>
            <w:tcW w:w="3191"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p>
        </w:tc>
      </w:tr>
      <w:tr w:rsidR="00343586" w:rsidRPr="00C540F2" w:rsidTr="00343586">
        <w:tc>
          <w:tcPr>
            <w:tcW w:w="3190" w:type="dxa"/>
          </w:tcPr>
          <w:p w:rsidR="00343586" w:rsidRPr="00C540F2" w:rsidRDefault="00343586"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(Описание группы субъектов предпринимательской деятельности или иной группы участников отношений 2)</w:t>
            </w:r>
          </w:p>
        </w:tc>
        <w:tc>
          <w:tcPr>
            <w:tcW w:w="3190"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p>
        </w:tc>
        <w:tc>
          <w:tcPr>
            <w:tcW w:w="3191"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p>
        </w:tc>
      </w:tr>
      <w:tr w:rsidR="00343586" w:rsidRPr="00C540F2" w:rsidTr="00343586">
        <w:tc>
          <w:tcPr>
            <w:tcW w:w="3190" w:type="dxa"/>
          </w:tcPr>
          <w:p w:rsidR="00343586" w:rsidRPr="00C540F2" w:rsidRDefault="00343586"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(Описание группы субъектов предпринимательской деятельности или иной группы участников отношений N)</w:t>
            </w:r>
          </w:p>
        </w:tc>
        <w:tc>
          <w:tcPr>
            <w:tcW w:w="3190"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p>
        </w:tc>
        <w:tc>
          <w:tcPr>
            <w:tcW w:w="3191" w:type="dxa"/>
          </w:tcPr>
          <w:p w:rsidR="00343586" w:rsidRPr="00C540F2" w:rsidRDefault="00343586" w:rsidP="00E5287E">
            <w:pPr>
              <w:spacing w:before="100" w:beforeAutospacing="1" w:after="100" w:afterAutospacing="1"/>
              <w:jc w:val="center"/>
              <w:outlineLvl w:val="3"/>
              <w:rPr>
                <w:rFonts w:ascii="Times New Roman" w:eastAsia="Times New Roman" w:hAnsi="Times New Roman" w:cs="Times New Roman"/>
                <w:bCs/>
                <w:sz w:val="24"/>
                <w:szCs w:val="24"/>
              </w:rPr>
            </w:pPr>
          </w:p>
        </w:tc>
      </w:tr>
    </w:tbl>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7.4. Источники данных:</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343586"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371E9D" w:rsidRPr="00C540F2" w:rsidRDefault="00371E9D" w:rsidP="00343586">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8. Новые функции, полномочия, обязанности и права отраслевых (функциональных) или органов местного самоуправления сведения об их изменении, а также порядок их реализации</w:t>
      </w:r>
    </w:p>
    <w:tbl>
      <w:tblPr>
        <w:tblStyle w:val="a3"/>
        <w:tblW w:w="0" w:type="auto"/>
        <w:tblLook w:val="04A0" w:firstRow="1" w:lastRow="0" w:firstColumn="1" w:lastColumn="0" w:noHBand="0" w:noVBand="1"/>
      </w:tblPr>
      <w:tblGrid>
        <w:gridCol w:w="1914"/>
        <w:gridCol w:w="1914"/>
        <w:gridCol w:w="1914"/>
        <w:gridCol w:w="1914"/>
        <w:gridCol w:w="1915"/>
      </w:tblGrid>
      <w:tr w:rsidR="00811E64" w:rsidRPr="00C540F2" w:rsidTr="00811E64">
        <w:tc>
          <w:tcPr>
            <w:tcW w:w="1914" w:type="dxa"/>
          </w:tcPr>
          <w:p w:rsidR="00811E64" w:rsidRPr="00C540F2" w:rsidRDefault="00811E64" w:rsidP="00343586">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8.1. Наименование функции, полномочия, обязанности или права</w:t>
            </w:r>
          </w:p>
        </w:tc>
        <w:tc>
          <w:tcPr>
            <w:tcW w:w="1914" w:type="dxa"/>
          </w:tcPr>
          <w:p w:rsidR="00811E64" w:rsidRPr="00C540F2" w:rsidRDefault="00811E64" w:rsidP="00343586">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8.2. Характер изменения</w:t>
            </w:r>
          </w:p>
        </w:tc>
        <w:tc>
          <w:tcPr>
            <w:tcW w:w="1914" w:type="dxa"/>
          </w:tcPr>
          <w:p w:rsidR="00811E64" w:rsidRPr="00C540F2" w:rsidRDefault="00811E64" w:rsidP="00343586">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8.3. Предлагаемый порядок реализации</w:t>
            </w:r>
          </w:p>
        </w:tc>
        <w:tc>
          <w:tcPr>
            <w:tcW w:w="1914" w:type="dxa"/>
          </w:tcPr>
          <w:p w:rsidR="00811E64" w:rsidRPr="00C540F2" w:rsidRDefault="00811E64" w:rsidP="00343586">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8.4. Оценка изменения трудозатрат по функции (чел./час в год), изменения численности сотрудников (чел.)</w:t>
            </w:r>
          </w:p>
        </w:tc>
        <w:tc>
          <w:tcPr>
            <w:tcW w:w="1915" w:type="dxa"/>
          </w:tcPr>
          <w:p w:rsidR="00811E64" w:rsidRPr="00C540F2" w:rsidRDefault="00811E64" w:rsidP="00343586">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8.5. Оценка изменения потребностей в иных ресурсах для реализации функции</w:t>
            </w:r>
          </w:p>
        </w:tc>
      </w:tr>
      <w:tr w:rsidR="00811E64" w:rsidRPr="00C540F2" w:rsidTr="009C5C62">
        <w:tc>
          <w:tcPr>
            <w:tcW w:w="9571" w:type="dxa"/>
            <w:gridSpan w:val="5"/>
          </w:tcPr>
          <w:p w:rsidR="00811E64" w:rsidRPr="00C540F2" w:rsidRDefault="00811E64" w:rsidP="00343586">
            <w:pPr>
              <w:spacing w:before="100" w:beforeAutospacing="1" w:after="100" w:afterAutospacing="1"/>
              <w:jc w:val="center"/>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Наименование органа: (Орган 1)</w:t>
            </w:r>
          </w:p>
        </w:tc>
      </w:tr>
      <w:tr w:rsidR="009C5C62" w:rsidRPr="00C540F2" w:rsidTr="00811E64">
        <w:tc>
          <w:tcPr>
            <w:tcW w:w="1914" w:type="dxa"/>
          </w:tcPr>
          <w:p w:rsidR="009C5C62" w:rsidRPr="00C540F2" w:rsidRDefault="009C5C62"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Функция 1.1 </w:t>
            </w:r>
          </w:p>
        </w:tc>
        <w:tc>
          <w:tcPr>
            <w:tcW w:w="1914" w:type="dxa"/>
          </w:tcPr>
          <w:p w:rsidR="009C5C62" w:rsidRPr="00C540F2" w:rsidRDefault="009C5C62"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новая / изменяемая / отменяемая </w:t>
            </w:r>
          </w:p>
        </w:tc>
        <w:tc>
          <w:tcPr>
            <w:tcW w:w="1914" w:type="dxa"/>
          </w:tcPr>
          <w:p w:rsidR="009C5C62" w:rsidRPr="00C540F2" w:rsidRDefault="009C5C62" w:rsidP="00343586">
            <w:pPr>
              <w:spacing w:before="100" w:beforeAutospacing="1" w:after="100" w:afterAutospacing="1"/>
              <w:jc w:val="center"/>
              <w:outlineLvl w:val="3"/>
              <w:rPr>
                <w:rFonts w:ascii="Times New Roman" w:eastAsia="Times New Roman" w:hAnsi="Times New Roman" w:cs="Times New Roman"/>
                <w:sz w:val="24"/>
                <w:szCs w:val="24"/>
              </w:rPr>
            </w:pPr>
          </w:p>
        </w:tc>
        <w:tc>
          <w:tcPr>
            <w:tcW w:w="1914" w:type="dxa"/>
          </w:tcPr>
          <w:p w:rsidR="009C5C62" w:rsidRPr="00C540F2" w:rsidRDefault="009C5C62" w:rsidP="00343586">
            <w:pPr>
              <w:spacing w:before="100" w:beforeAutospacing="1" w:after="100" w:afterAutospacing="1"/>
              <w:jc w:val="center"/>
              <w:outlineLvl w:val="3"/>
              <w:rPr>
                <w:rFonts w:ascii="Times New Roman" w:eastAsia="Times New Roman" w:hAnsi="Times New Roman" w:cs="Times New Roman"/>
                <w:sz w:val="24"/>
                <w:szCs w:val="24"/>
              </w:rPr>
            </w:pPr>
          </w:p>
        </w:tc>
        <w:tc>
          <w:tcPr>
            <w:tcW w:w="1915" w:type="dxa"/>
          </w:tcPr>
          <w:p w:rsidR="009C5C62" w:rsidRPr="00C540F2" w:rsidRDefault="009C5C62" w:rsidP="00343586">
            <w:pPr>
              <w:spacing w:before="100" w:beforeAutospacing="1" w:after="100" w:afterAutospacing="1"/>
              <w:jc w:val="center"/>
              <w:outlineLvl w:val="3"/>
              <w:rPr>
                <w:rFonts w:ascii="Times New Roman" w:eastAsia="Times New Roman" w:hAnsi="Times New Roman" w:cs="Times New Roman"/>
                <w:sz w:val="24"/>
                <w:szCs w:val="24"/>
              </w:rPr>
            </w:pPr>
          </w:p>
        </w:tc>
      </w:tr>
      <w:tr w:rsidR="009C5C62" w:rsidRPr="00C540F2" w:rsidTr="00811E64">
        <w:tc>
          <w:tcPr>
            <w:tcW w:w="1914"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Функция 1.2</w:t>
            </w:r>
          </w:p>
        </w:tc>
        <w:tc>
          <w:tcPr>
            <w:tcW w:w="1914"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новая / изменяемая / </w:t>
            </w:r>
            <w:r w:rsidRPr="00C540F2">
              <w:rPr>
                <w:rFonts w:ascii="Times New Roman" w:eastAsia="Times New Roman" w:hAnsi="Times New Roman" w:cs="Times New Roman"/>
                <w:sz w:val="24"/>
                <w:szCs w:val="24"/>
              </w:rPr>
              <w:lastRenderedPageBreak/>
              <w:t>отменяемая</w:t>
            </w:r>
          </w:p>
        </w:tc>
        <w:tc>
          <w:tcPr>
            <w:tcW w:w="1914" w:type="dxa"/>
          </w:tcPr>
          <w:p w:rsidR="009C5C62" w:rsidRPr="00C540F2" w:rsidRDefault="009C5C62" w:rsidP="00343586">
            <w:pPr>
              <w:spacing w:before="100" w:beforeAutospacing="1" w:after="100" w:afterAutospacing="1"/>
              <w:jc w:val="center"/>
              <w:outlineLvl w:val="3"/>
              <w:rPr>
                <w:rFonts w:ascii="Times New Roman" w:eastAsia="Times New Roman" w:hAnsi="Times New Roman" w:cs="Times New Roman"/>
                <w:sz w:val="24"/>
                <w:szCs w:val="24"/>
              </w:rPr>
            </w:pPr>
          </w:p>
        </w:tc>
        <w:tc>
          <w:tcPr>
            <w:tcW w:w="1914" w:type="dxa"/>
          </w:tcPr>
          <w:p w:rsidR="009C5C62" w:rsidRPr="00C540F2" w:rsidRDefault="009C5C62" w:rsidP="00343586">
            <w:pPr>
              <w:spacing w:before="100" w:beforeAutospacing="1" w:after="100" w:afterAutospacing="1"/>
              <w:jc w:val="center"/>
              <w:outlineLvl w:val="3"/>
              <w:rPr>
                <w:rFonts w:ascii="Times New Roman" w:eastAsia="Times New Roman" w:hAnsi="Times New Roman" w:cs="Times New Roman"/>
                <w:sz w:val="24"/>
                <w:szCs w:val="24"/>
              </w:rPr>
            </w:pPr>
          </w:p>
        </w:tc>
        <w:tc>
          <w:tcPr>
            <w:tcW w:w="1915" w:type="dxa"/>
          </w:tcPr>
          <w:p w:rsidR="009C5C62" w:rsidRPr="00C540F2" w:rsidRDefault="009C5C62" w:rsidP="00343586">
            <w:pPr>
              <w:spacing w:before="100" w:beforeAutospacing="1" w:after="100" w:afterAutospacing="1"/>
              <w:jc w:val="center"/>
              <w:outlineLvl w:val="3"/>
              <w:rPr>
                <w:rFonts w:ascii="Times New Roman" w:eastAsia="Times New Roman" w:hAnsi="Times New Roman" w:cs="Times New Roman"/>
                <w:sz w:val="24"/>
                <w:szCs w:val="24"/>
              </w:rPr>
            </w:pPr>
          </w:p>
        </w:tc>
      </w:tr>
      <w:tr w:rsidR="009C5C62" w:rsidRPr="00C540F2" w:rsidTr="009C5C62">
        <w:tc>
          <w:tcPr>
            <w:tcW w:w="9571" w:type="dxa"/>
            <w:gridSpan w:val="5"/>
          </w:tcPr>
          <w:p w:rsidR="009C5C62" w:rsidRPr="00C540F2" w:rsidRDefault="009C5C62" w:rsidP="00343586">
            <w:pPr>
              <w:spacing w:before="100" w:beforeAutospacing="1" w:after="100" w:afterAutospacing="1"/>
              <w:jc w:val="center"/>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Наименование органа: (Орган 2)</w:t>
            </w:r>
          </w:p>
        </w:tc>
      </w:tr>
      <w:tr w:rsidR="009C5C62" w:rsidRPr="00C540F2" w:rsidTr="00811E64">
        <w:tc>
          <w:tcPr>
            <w:tcW w:w="1914" w:type="dxa"/>
          </w:tcPr>
          <w:p w:rsidR="009C5C62" w:rsidRPr="00C540F2" w:rsidRDefault="009C5C62"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Функция 1.1 </w:t>
            </w:r>
          </w:p>
        </w:tc>
        <w:tc>
          <w:tcPr>
            <w:tcW w:w="1914" w:type="dxa"/>
          </w:tcPr>
          <w:p w:rsidR="009C5C62" w:rsidRPr="00C540F2" w:rsidRDefault="009C5C62"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новая / изменяемая / отменяемая </w:t>
            </w:r>
          </w:p>
        </w:tc>
        <w:tc>
          <w:tcPr>
            <w:tcW w:w="1914"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sz w:val="24"/>
                <w:szCs w:val="24"/>
              </w:rPr>
            </w:pPr>
          </w:p>
        </w:tc>
        <w:tc>
          <w:tcPr>
            <w:tcW w:w="1914"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sz w:val="24"/>
                <w:szCs w:val="24"/>
              </w:rPr>
            </w:pPr>
          </w:p>
        </w:tc>
        <w:tc>
          <w:tcPr>
            <w:tcW w:w="1915"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sz w:val="24"/>
                <w:szCs w:val="24"/>
              </w:rPr>
            </w:pPr>
          </w:p>
        </w:tc>
      </w:tr>
      <w:tr w:rsidR="009C5C62" w:rsidRPr="00C540F2" w:rsidTr="00811E64">
        <w:tc>
          <w:tcPr>
            <w:tcW w:w="1914"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Функция 1.2</w:t>
            </w:r>
          </w:p>
        </w:tc>
        <w:tc>
          <w:tcPr>
            <w:tcW w:w="1914"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новая / изменяемая / отменяемая</w:t>
            </w:r>
          </w:p>
        </w:tc>
        <w:tc>
          <w:tcPr>
            <w:tcW w:w="1914"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sz w:val="24"/>
                <w:szCs w:val="24"/>
              </w:rPr>
            </w:pPr>
          </w:p>
        </w:tc>
        <w:tc>
          <w:tcPr>
            <w:tcW w:w="1914"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sz w:val="24"/>
                <w:szCs w:val="24"/>
              </w:rPr>
            </w:pPr>
          </w:p>
        </w:tc>
        <w:tc>
          <w:tcPr>
            <w:tcW w:w="1915"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sz w:val="24"/>
                <w:szCs w:val="24"/>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11"/>
        <w:gridCol w:w="2029"/>
        <w:gridCol w:w="1884"/>
        <w:gridCol w:w="1786"/>
        <w:gridCol w:w="1935"/>
      </w:tblGrid>
      <w:tr w:rsidR="00371E9D" w:rsidRPr="00C540F2" w:rsidTr="00811E64">
        <w:trPr>
          <w:trHeight w:val="15"/>
          <w:tblCellSpacing w:w="15" w:type="dxa"/>
        </w:trPr>
        <w:tc>
          <w:tcPr>
            <w:tcW w:w="1766"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999"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854"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756"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890"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9C5C62">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9. Оценка соответствующих расходов и доходов бюдж</w:t>
      </w:r>
      <w:r w:rsidR="00D04978" w:rsidRPr="00C540F2">
        <w:rPr>
          <w:rFonts w:ascii="Times New Roman" w:eastAsia="Times New Roman" w:hAnsi="Times New Roman" w:cs="Times New Roman"/>
          <w:bCs/>
          <w:sz w:val="24"/>
          <w:szCs w:val="24"/>
        </w:rPr>
        <w:t>ета муниципального образования «</w:t>
      </w:r>
      <w:proofErr w:type="spellStart"/>
      <w:r w:rsidRPr="00C540F2">
        <w:rPr>
          <w:rFonts w:ascii="Times New Roman" w:eastAsia="Times New Roman" w:hAnsi="Times New Roman" w:cs="Times New Roman"/>
          <w:bCs/>
          <w:sz w:val="24"/>
          <w:szCs w:val="24"/>
        </w:rPr>
        <w:t>Сусуманский</w:t>
      </w:r>
      <w:proofErr w:type="spellEnd"/>
      <w:r w:rsidRPr="00C540F2">
        <w:rPr>
          <w:rFonts w:ascii="Times New Roman" w:eastAsia="Times New Roman" w:hAnsi="Times New Roman" w:cs="Times New Roman"/>
          <w:bCs/>
          <w:sz w:val="24"/>
          <w:szCs w:val="24"/>
        </w:rPr>
        <w:t xml:space="preserve"> городской округ</w:t>
      </w:r>
      <w:r w:rsidR="00D04978" w:rsidRPr="00C540F2">
        <w:rPr>
          <w:rFonts w:ascii="Times New Roman" w:eastAsia="Times New Roman" w:hAnsi="Times New Roman" w:cs="Times New Roman"/>
          <w:bCs/>
          <w:sz w:val="24"/>
          <w:szCs w:val="24"/>
        </w:rPr>
        <w:t>»</w:t>
      </w:r>
    </w:p>
    <w:tbl>
      <w:tblPr>
        <w:tblStyle w:val="a3"/>
        <w:tblW w:w="0" w:type="auto"/>
        <w:tblLook w:val="04A0" w:firstRow="1" w:lastRow="0" w:firstColumn="1" w:lastColumn="0" w:noHBand="0" w:noVBand="1"/>
      </w:tblPr>
      <w:tblGrid>
        <w:gridCol w:w="3190"/>
        <w:gridCol w:w="3190"/>
        <w:gridCol w:w="3191"/>
      </w:tblGrid>
      <w:tr w:rsidR="009C5C62" w:rsidRPr="00C540F2" w:rsidTr="009C5C62">
        <w:tc>
          <w:tcPr>
            <w:tcW w:w="3190"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9.1. Наименование новой, изменяемой или отменяемой функции</w:t>
            </w:r>
          </w:p>
        </w:tc>
        <w:tc>
          <w:tcPr>
            <w:tcW w:w="3190" w:type="dxa"/>
          </w:tcPr>
          <w:p w:rsidR="009C5C62" w:rsidRPr="00C540F2" w:rsidRDefault="009C5C62" w:rsidP="009C5C62">
            <w:pPr>
              <w:spacing w:before="100" w:beforeAutospacing="1" w:after="100" w:afterAutospacing="1"/>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9.2. Качественное описание расходов и возможных поступлений бюджетов</w:t>
            </w:r>
          </w:p>
        </w:tc>
        <w:tc>
          <w:tcPr>
            <w:tcW w:w="3191" w:type="dxa"/>
          </w:tcPr>
          <w:p w:rsidR="009C5C62" w:rsidRPr="00C540F2" w:rsidRDefault="009C5C62" w:rsidP="009C5C62">
            <w:pPr>
              <w:spacing w:before="100" w:beforeAutospacing="1" w:after="100" w:afterAutospacing="1"/>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9.3. Количественная оценка расходов и возможных поступлений, млн. рублей </w:t>
            </w:r>
          </w:p>
        </w:tc>
      </w:tr>
      <w:tr w:rsidR="009C5C62" w:rsidRPr="00C540F2" w:rsidTr="009C5C62">
        <w:tc>
          <w:tcPr>
            <w:tcW w:w="9571" w:type="dxa"/>
            <w:gridSpan w:val="3"/>
          </w:tcPr>
          <w:p w:rsidR="009C5C62" w:rsidRPr="00C540F2" w:rsidRDefault="009C5C62"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Наименование органа: (Орган 1)</w:t>
            </w:r>
          </w:p>
        </w:tc>
      </w:tr>
      <w:tr w:rsidR="009C5C62" w:rsidRPr="00C540F2" w:rsidTr="009C5C62">
        <w:tc>
          <w:tcPr>
            <w:tcW w:w="3190"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Функция 1.1 (в соответствии с разделом 8 настоящей типовой формы)</w:t>
            </w:r>
          </w:p>
        </w:tc>
        <w:tc>
          <w:tcPr>
            <w:tcW w:w="3190" w:type="dxa"/>
          </w:tcPr>
          <w:p w:rsidR="009C5C62" w:rsidRPr="00C540F2" w:rsidRDefault="009C5C62" w:rsidP="009C5C62">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Единовременные расходы в (указать год возникновения):</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расходов N:</w:t>
            </w:r>
          </w:p>
        </w:tc>
        <w:tc>
          <w:tcPr>
            <w:tcW w:w="3191"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bCs/>
                <w:sz w:val="24"/>
                <w:szCs w:val="24"/>
              </w:rPr>
            </w:pPr>
          </w:p>
        </w:tc>
      </w:tr>
      <w:tr w:rsidR="009C5C62" w:rsidRPr="00C540F2" w:rsidTr="009C5C62">
        <w:tc>
          <w:tcPr>
            <w:tcW w:w="3190" w:type="dxa"/>
          </w:tcPr>
          <w:p w:rsidR="009C5C62" w:rsidRPr="00C540F2" w:rsidRDefault="009C5C62" w:rsidP="009C5C62">
            <w:pPr>
              <w:spacing w:before="100" w:beforeAutospacing="1" w:after="100" w:afterAutospacing="1"/>
              <w:rPr>
                <w:rFonts w:ascii="Times New Roman" w:eastAsia="Times New Roman" w:hAnsi="Times New Roman" w:cs="Times New Roman"/>
                <w:sz w:val="24"/>
                <w:szCs w:val="24"/>
              </w:rPr>
            </w:pPr>
          </w:p>
        </w:tc>
        <w:tc>
          <w:tcPr>
            <w:tcW w:w="3190"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Периодические расходы за период _______годов:</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расходов N:</w:t>
            </w:r>
          </w:p>
        </w:tc>
        <w:tc>
          <w:tcPr>
            <w:tcW w:w="3191" w:type="dxa"/>
          </w:tcPr>
          <w:p w:rsidR="009C5C62" w:rsidRPr="00C540F2" w:rsidRDefault="009C5C62" w:rsidP="009C5C62">
            <w:pPr>
              <w:spacing w:before="100" w:beforeAutospacing="1" w:after="100" w:afterAutospacing="1"/>
              <w:outlineLvl w:val="3"/>
              <w:rPr>
                <w:rFonts w:ascii="Times New Roman" w:eastAsia="Times New Roman" w:hAnsi="Times New Roman" w:cs="Times New Roman"/>
                <w:bCs/>
                <w:sz w:val="24"/>
                <w:szCs w:val="24"/>
              </w:rPr>
            </w:pPr>
          </w:p>
        </w:tc>
      </w:tr>
      <w:tr w:rsidR="00CC0A43" w:rsidRPr="00C540F2" w:rsidTr="009C5C62">
        <w:tc>
          <w:tcPr>
            <w:tcW w:w="3190" w:type="dxa"/>
          </w:tcPr>
          <w:p w:rsidR="00CC0A43" w:rsidRPr="00C540F2" w:rsidRDefault="00CC0A43" w:rsidP="009C5C62">
            <w:pPr>
              <w:spacing w:before="100" w:beforeAutospacing="1" w:after="100" w:afterAutospacing="1"/>
              <w:rPr>
                <w:rFonts w:ascii="Times New Roman" w:eastAsia="Times New Roman" w:hAnsi="Times New Roman" w:cs="Times New Roman"/>
                <w:sz w:val="24"/>
                <w:szCs w:val="24"/>
              </w:rPr>
            </w:pPr>
          </w:p>
        </w:tc>
        <w:tc>
          <w:tcPr>
            <w:tcW w:w="3190"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Возможные доходы за период _______ годов:</w:t>
            </w:r>
            <w:r w:rsidRPr="00C540F2">
              <w:rPr>
                <w:rFonts w:ascii="Times New Roman" w:eastAsia="Times New Roman" w:hAnsi="Times New Roman" w:cs="Times New Roman"/>
                <w:sz w:val="24"/>
                <w:szCs w:val="24"/>
              </w:rPr>
              <w:br/>
              <w:t>Вид поступления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поступления N:</w:t>
            </w:r>
          </w:p>
        </w:tc>
        <w:tc>
          <w:tcPr>
            <w:tcW w:w="3191"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bCs/>
                <w:sz w:val="24"/>
                <w:szCs w:val="24"/>
              </w:rPr>
            </w:pPr>
          </w:p>
        </w:tc>
      </w:tr>
      <w:tr w:rsidR="00CC0A43" w:rsidRPr="00C540F2" w:rsidTr="009C5C62">
        <w:tc>
          <w:tcPr>
            <w:tcW w:w="3190" w:type="dxa"/>
          </w:tcPr>
          <w:p w:rsidR="00CC0A43" w:rsidRPr="00C540F2" w:rsidRDefault="00CC0A43" w:rsidP="000E3D28">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Функция 1.2 (в соответствии с разделом 8 настоящей типовой формы)</w:t>
            </w:r>
          </w:p>
        </w:tc>
        <w:tc>
          <w:tcPr>
            <w:tcW w:w="3190" w:type="dxa"/>
          </w:tcPr>
          <w:p w:rsidR="00CC0A43" w:rsidRPr="00C540F2" w:rsidRDefault="00CC0A43"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Единовременные расходы в (указать год возникновения):</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расходов N:</w:t>
            </w:r>
          </w:p>
        </w:tc>
        <w:tc>
          <w:tcPr>
            <w:tcW w:w="3191"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bCs/>
                <w:sz w:val="24"/>
                <w:szCs w:val="24"/>
              </w:rPr>
            </w:pPr>
          </w:p>
        </w:tc>
      </w:tr>
      <w:tr w:rsidR="00CC0A43" w:rsidRPr="00C540F2" w:rsidTr="009C5C62">
        <w:tc>
          <w:tcPr>
            <w:tcW w:w="3190" w:type="dxa"/>
          </w:tcPr>
          <w:p w:rsidR="00CC0A43" w:rsidRPr="00C540F2" w:rsidRDefault="00CC0A43" w:rsidP="009C5C62">
            <w:pPr>
              <w:spacing w:before="100" w:beforeAutospacing="1" w:after="100" w:afterAutospacing="1"/>
              <w:rPr>
                <w:rFonts w:ascii="Times New Roman" w:eastAsia="Times New Roman" w:hAnsi="Times New Roman" w:cs="Times New Roman"/>
                <w:sz w:val="24"/>
                <w:szCs w:val="24"/>
              </w:rPr>
            </w:pPr>
          </w:p>
        </w:tc>
        <w:tc>
          <w:tcPr>
            <w:tcW w:w="3190" w:type="dxa"/>
          </w:tcPr>
          <w:p w:rsidR="00CC0A43" w:rsidRPr="00C540F2" w:rsidRDefault="00CC0A43" w:rsidP="000E3D28">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Периодические расходы за период _______годов:</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расходов N:</w:t>
            </w:r>
          </w:p>
        </w:tc>
        <w:tc>
          <w:tcPr>
            <w:tcW w:w="3191"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bCs/>
                <w:sz w:val="24"/>
                <w:szCs w:val="24"/>
              </w:rPr>
            </w:pPr>
          </w:p>
        </w:tc>
      </w:tr>
      <w:tr w:rsidR="00CC0A43" w:rsidRPr="00C540F2" w:rsidTr="009C5C62">
        <w:tc>
          <w:tcPr>
            <w:tcW w:w="3190" w:type="dxa"/>
          </w:tcPr>
          <w:p w:rsidR="00CC0A43" w:rsidRPr="00C540F2" w:rsidRDefault="00CC0A43" w:rsidP="009C5C62">
            <w:pPr>
              <w:spacing w:before="100" w:beforeAutospacing="1" w:after="100" w:afterAutospacing="1"/>
              <w:rPr>
                <w:rFonts w:ascii="Times New Roman" w:eastAsia="Times New Roman" w:hAnsi="Times New Roman" w:cs="Times New Roman"/>
                <w:sz w:val="24"/>
                <w:szCs w:val="24"/>
              </w:rPr>
            </w:pPr>
          </w:p>
        </w:tc>
        <w:tc>
          <w:tcPr>
            <w:tcW w:w="3190" w:type="dxa"/>
          </w:tcPr>
          <w:p w:rsidR="00CC0A43" w:rsidRPr="00C540F2" w:rsidRDefault="00CC0A43" w:rsidP="000E3D28">
            <w:pPr>
              <w:spacing w:before="100" w:beforeAutospacing="1" w:after="100" w:afterAutospacing="1"/>
              <w:outlineLvl w:val="3"/>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Возможные доходы за период _______ годов:</w:t>
            </w:r>
            <w:r w:rsidRPr="00C540F2">
              <w:rPr>
                <w:rFonts w:ascii="Times New Roman" w:eastAsia="Times New Roman" w:hAnsi="Times New Roman" w:cs="Times New Roman"/>
                <w:sz w:val="24"/>
                <w:szCs w:val="24"/>
              </w:rPr>
              <w:br/>
              <w:t>Вид поступления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поступления N:</w:t>
            </w:r>
          </w:p>
        </w:tc>
        <w:tc>
          <w:tcPr>
            <w:tcW w:w="3191"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bCs/>
                <w:sz w:val="24"/>
                <w:szCs w:val="24"/>
              </w:rPr>
            </w:pPr>
          </w:p>
        </w:tc>
      </w:tr>
      <w:tr w:rsidR="00CC0A43" w:rsidRPr="00C540F2" w:rsidTr="009C5C62">
        <w:tc>
          <w:tcPr>
            <w:tcW w:w="3190" w:type="dxa"/>
          </w:tcPr>
          <w:p w:rsidR="00CC0A43" w:rsidRPr="00C540F2" w:rsidRDefault="00CC0A43"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Итого единовременные расходы по (Органу 1) по годам:</w:t>
            </w:r>
          </w:p>
        </w:tc>
        <w:tc>
          <w:tcPr>
            <w:tcW w:w="3190"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sz w:val="24"/>
                <w:szCs w:val="24"/>
              </w:rPr>
            </w:pPr>
          </w:p>
        </w:tc>
        <w:tc>
          <w:tcPr>
            <w:tcW w:w="3191"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bCs/>
                <w:sz w:val="24"/>
                <w:szCs w:val="24"/>
              </w:rPr>
            </w:pPr>
          </w:p>
        </w:tc>
      </w:tr>
      <w:tr w:rsidR="00CC0A43" w:rsidRPr="00C540F2" w:rsidTr="009C5C62">
        <w:tc>
          <w:tcPr>
            <w:tcW w:w="3190" w:type="dxa"/>
          </w:tcPr>
          <w:p w:rsidR="00CC0A43" w:rsidRPr="00C540F2" w:rsidRDefault="00CC0A43"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Итого периодические расходы по (Органу 1) за (указанный период):</w:t>
            </w:r>
          </w:p>
        </w:tc>
        <w:tc>
          <w:tcPr>
            <w:tcW w:w="3190"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sz w:val="24"/>
                <w:szCs w:val="24"/>
              </w:rPr>
            </w:pPr>
          </w:p>
        </w:tc>
        <w:tc>
          <w:tcPr>
            <w:tcW w:w="3191"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bCs/>
                <w:sz w:val="24"/>
                <w:szCs w:val="24"/>
              </w:rPr>
            </w:pPr>
          </w:p>
        </w:tc>
      </w:tr>
      <w:tr w:rsidR="00CC0A43" w:rsidRPr="00C540F2" w:rsidTr="009C5C62">
        <w:tc>
          <w:tcPr>
            <w:tcW w:w="3190" w:type="dxa"/>
          </w:tcPr>
          <w:p w:rsidR="00CC0A43" w:rsidRPr="00C540F2" w:rsidRDefault="00CC0A43"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Итого возможные доходы по (Органу 1) за (указанный период):</w:t>
            </w:r>
          </w:p>
        </w:tc>
        <w:tc>
          <w:tcPr>
            <w:tcW w:w="3190"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sz w:val="24"/>
                <w:szCs w:val="24"/>
              </w:rPr>
            </w:pPr>
          </w:p>
        </w:tc>
        <w:tc>
          <w:tcPr>
            <w:tcW w:w="3191" w:type="dxa"/>
          </w:tcPr>
          <w:p w:rsidR="00CC0A43" w:rsidRPr="00C540F2" w:rsidRDefault="00CC0A43" w:rsidP="009C5C62">
            <w:pPr>
              <w:spacing w:before="100" w:beforeAutospacing="1" w:after="100" w:afterAutospacing="1"/>
              <w:outlineLvl w:val="3"/>
              <w:rPr>
                <w:rFonts w:ascii="Times New Roman" w:eastAsia="Times New Roman" w:hAnsi="Times New Roman" w:cs="Times New Roman"/>
                <w:bCs/>
                <w:sz w:val="24"/>
                <w:szCs w:val="24"/>
              </w:rPr>
            </w:pPr>
          </w:p>
        </w:tc>
      </w:tr>
      <w:tr w:rsidR="008657D3" w:rsidRPr="00C540F2" w:rsidTr="009C5C62">
        <w:tc>
          <w:tcPr>
            <w:tcW w:w="3190" w:type="dxa"/>
          </w:tcPr>
          <w:p w:rsidR="008657D3" w:rsidRPr="00C540F2" w:rsidRDefault="008657D3"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9.4. Единовременные расходы бюдж</w:t>
            </w:r>
            <w:r w:rsidR="00D04978"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w:t>
            </w:r>
            <w:r w:rsidR="00D04978" w:rsidRPr="00C540F2">
              <w:rPr>
                <w:rFonts w:ascii="Times New Roman" w:eastAsia="Times New Roman" w:hAnsi="Times New Roman" w:cs="Times New Roman"/>
                <w:sz w:val="24"/>
                <w:szCs w:val="24"/>
              </w:rPr>
              <w:t>дской округ»</w:t>
            </w:r>
          </w:p>
        </w:tc>
        <w:tc>
          <w:tcPr>
            <w:tcW w:w="3190" w:type="dxa"/>
          </w:tcPr>
          <w:p w:rsidR="008657D3" w:rsidRPr="00C540F2" w:rsidRDefault="008657D3" w:rsidP="009C5C62">
            <w:pPr>
              <w:spacing w:before="100" w:beforeAutospacing="1" w:after="100" w:afterAutospacing="1"/>
              <w:outlineLvl w:val="3"/>
              <w:rPr>
                <w:rFonts w:ascii="Times New Roman" w:eastAsia="Times New Roman" w:hAnsi="Times New Roman" w:cs="Times New Roman"/>
                <w:sz w:val="24"/>
                <w:szCs w:val="24"/>
              </w:rPr>
            </w:pPr>
          </w:p>
        </w:tc>
        <w:tc>
          <w:tcPr>
            <w:tcW w:w="3191" w:type="dxa"/>
          </w:tcPr>
          <w:p w:rsidR="008657D3" w:rsidRPr="00C540F2" w:rsidRDefault="008657D3" w:rsidP="009C5C62">
            <w:pPr>
              <w:spacing w:before="100" w:beforeAutospacing="1" w:after="100" w:afterAutospacing="1"/>
              <w:outlineLvl w:val="3"/>
              <w:rPr>
                <w:rFonts w:ascii="Times New Roman" w:eastAsia="Times New Roman" w:hAnsi="Times New Roman" w:cs="Times New Roman"/>
                <w:bCs/>
                <w:sz w:val="24"/>
                <w:szCs w:val="24"/>
              </w:rPr>
            </w:pPr>
          </w:p>
        </w:tc>
      </w:tr>
      <w:tr w:rsidR="008657D3" w:rsidRPr="00C540F2" w:rsidTr="009C5C62">
        <w:tc>
          <w:tcPr>
            <w:tcW w:w="3190" w:type="dxa"/>
          </w:tcPr>
          <w:p w:rsidR="008657D3" w:rsidRPr="00C540F2" w:rsidRDefault="008657D3"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9.5. Периодические расходы бюджета муни</w:t>
            </w:r>
            <w:r w:rsidR="00D04978" w:rsidRPr="00C540F2">
              <w:rPr>
                <w:rFonts w:ascii="Times New Roman" w:eastAsia="Times New Roman" w:hAnsi="Times New Roman" w:cs="Times New Roman"/>
                <w:sz w:val="24"/>
                <w:szCs w:val="24"/>
              </w:rPr>
              <w:t>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w:t>
            </w:r>
            <w:r w:rsidR="00D04978" w:rsidRPr="00C540F2">
              <w:rPr>
                <w:rFonts w:ascii="Times New Roman" w:eastAsia="Times New Roman" w:hAnsi="Times New Roman" w:cs="Times New Roman"/>
                <w:sz w:val="24"/>
                <w:szCs w:val="24"/>
              </w:rPr>
              <w:t>дской округ»</w:t>
            </w:r>
          </w:p>
        </w:tc>
        <w:tc>
          <w:tcPr>
            <w:tcW w:w="3190" w:type="dxa"/>
          </w:tcPr>
          <w:p w:rsidR="008657D3" w:rsidRPr="00C540F2" w:rsidRDefault="008657D3" w:rsidP="009C5C62">
            <w:pPr>
              <w:spacing w:before="100" w:beforeAutospacing="1" w:after="100" w:afterAutospacing="1"/>
              <w:outlineLvl w:val="3"/>
              <w:rPr>
                <w:rFonts w:ascii="Times New Roman" w:eastAsia="Times New Roman" w:hAnsi="Times New Roman" w:cs="Times New Roman"/>
                <w:sz w:val="24"/>
                <w:szCs w:val="24"/>
              </w:rPr>
            </w:pPr>
          </w:p>
        </w:tc>
        <w:tc>
          <w:tcPr>
            <w:tcW w:w="3191" w:type="dxa"/>
          </w:tcPr>
          <w:p w:rsidR="008657D3" w:rsidRPr="00C540F2" w:rsidRDefault="008657D3" w:rsidP="009C5C62">
            <w:pPr>
              <w:spacing w:before="100" w:beforeAutospacing="1" w:after="100" w:afterAutospacing="1"/>
              <w:outlineLvl w:val="3"/>
              <w:rPr>
                <w:rFonts w:ascii="Times New Roman" w:eastAsia="Times New Roman" w:hAnsi="Times New Roman" w:cs="Times New Roman"/>
                <w:bCs/>
                <w:sz w:val="24"/>
                <w:szCs w:val="24"/>
              </w:rPr>
            </w:pPr>
          </w:p>
        </w:tc>
      </w:tr>
      <w:tr w:rsidR="008657D3" w:rsidRPr="00C540F2" w:rsidTr="009C5C62">
        <w:tc>
          <w:tcPr>
            <w:tcW w:w="3190" w:type="dxa"/>
          </w:tcPr>
          <w:p w:rsidR="008657D3" w:rsidRPr="00C540F2" w:rsidRDefault="008657D3" w:rsidP="00D0497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9.6. Итого возможные доходы бюдж</w:t>
            </w:r>
            <w:r w:rsidR="00D04978"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D04978" w:rsidRPr="00C540F2">
              <w:rPr>
                <w:rFonts w:ascii="Times New Roman" w:eastAsia="Times New Roman" w:hAnsi="Times New Roman" w:cs="Times New Roman"/>
                <w:sz w:val="24"/>
                <w:szCs w:val="24"/>
              </w:rPr>
              <w:t>»</w:t>
            </w:r>
          </w:p>
        </w:tc>
        <w:tc>
          <w:tcPr>
            <w:tcW w:w="3190" w:type="dxa"/>
          </w:tcPr>
          <w:p w:rsidR="008657D3" w:rsidRPr="00C540F2" w:rsidRDefault="008657D3" w:rsidP="009C5C62">
            <w:pPr>
              <w:spacing w:before="100" w:beforeAutospacing="1" w:after="100" w:afterAutospacing="1"/>
              <w:outlineLvl w:val="3"/>
              <w:rPr>
                <w:rFonts w:ascii="Times New Roman" w:eastAsia="Times New Roman" w:hAnsi="Times New Roman" w:cs="Times New Roman"/>
                <w:sz w:val="24"/>
                <w:szCs w:val="24"/>
              </w:rPr>
            </w:pPr>
          </w:p>
        </w:tc>
        <w:tc>
          <w:tcPr>
            <w:tcW w:w="3191" w:type="dxa"/>
          </w:tcPr>
          <w:p w:rsidR="008657D3" w:rsidRPr="00C540F2" w:rsidRDefault="008657D3" w:rsidP="009C5C62">
            <w:pPr>
              <w:spacing w:before="100" w:beforeAutospacing="1" w:after="100" w:afterAutospacing="1"/>
              <w:outlineLvl w:val="3"/>
              <w:rPr>
                <w:rFonts w:ascii="Times New Roman" w:eastAsia="Times New Roman" w:hAnsi="Times New Roman" w:cs="Times New Roman"/>
                <w:bCs/>
                <w:sz w:val="24"/>
                <w:szCs w:val="24"/>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2"/>
        <w:gridCol w:w="3307"/>
        <w:gridCol w:w="3016"/>
      </w:tblGrid>
      <w:tr w:rsidR="00371E9D" w:rsidRPr="00C540F2" w:rsidTr="009C5C62">
        <w:trPr>
          <w:trHeight w:val="15"/>
          <w:tblCellSpacing w:w="15" w:type="dxa"/>
        </w:trPr>
        <w:tc>
          <w:tcPr>
            <w:tcW w:w="3077"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3277"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971"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9.7. Иные сведения о расходах и возможных доходах бюдж</w:t>
      </w:r>
      <w:r w:rsidR="00D04978"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w:t>
      </w:r>
      <w:r w:rsidR="00D04978" w:rsidRPr="00C540F2">
        <w:rPr>
          <w:rFonts w:ascii="Times New Roman" w:eastAsia="Times New Roman" w:hAnsi="Times New Roman" w:cs="Times New Roman"/>
          <w:sz w:val="24"/>
          <w:szCs w:val="24"/>
        </w:rPr>
        <w:t>й округ»</w:t>
      </w:r>
      <w:r w:rsidRPr="00C540F2">
        <w:rPr>
          <w:rFonts w:ascii="Times New Roman" w:eastAsia="Times New Roman" w:hAnsi="Times New Roman" w:cs="Times New Roman"/>
          <w:sz w:val="24"/>
          <w:szCs w:val="24"/>
        </w:rPr>
        <w:t>:</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9.8. Источники данных:</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8657D3">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10. Новые обязанности или ограничения для субъектов предпринимательской деятельности либо изменение содержания существующих обязанностей и ограничений, а также порядок организации их исполнения</w:t>
      </w:r>
    </w:p>
    <w:tbl>
      <w:tblPr>
        <w:tblStyle w:val="a3"/>
        <w:tblW w:w="0" w:type="auto"/>
        <w:tblLook w:val="04A0" w:firstRow="1" w:lastRow="0" w:firstColumn="1" w:lastColumn="0" w:noHBand="0" w:noVBand="1"/>
      </w:tblPr>
      <w:tblGrid>
        <w:gridCol w:w="3190"/>
        <w:gridCol w:w="3190"/>
        <w:gridCol w:w="3191"/>
      </w:tblGrid>
      <w:tr w:rsidR="0084708A" w:rsidRPr="00C540F2" w:rsidTr="0084708A">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10.1. Группа участников отношений</w:t>
            </w:r>
          </w:p>
        </w:tc>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10.2. Описание новых или изменения содержания существующих обязанностей и ограничений</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10.3. Порядок организации исполнения обязанностей и ограничений</w:t>
            </w:r>
          </w:p>
        </w:tc>
      </w:tr>
      <w:tr w:rsidR="0084708A" w:rsidRPr="00C540F2" w:rsidTr="0084708A">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roofErr w:type="gramStart"/>
            <w:r w:rsidRPr="00C540F2">
              <w:rPr>
                <w:rFonts w:ascii="Times New Roman" w:eastAsia="Times New Roman" w:hAnsi="Times New Roman" w:cs="Times New Roman"/>
                <w:sz w:val="24"/>
                <w:szCs w:val="24"/>
              </w:rPr>
              <w:t>Описание группы субъектов предпринимательской деятельности 1 из раздела 7 настоящей типовой формы)</w:t>
            </w:r>
            <w:proofErr w:type="gramEnd"/>
          </w:p>
        </w:tc>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(Отмена обязанности или ограничения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t>Описание группы субъектов предпринимательской деятельности 2 из раздела 7 настоящей типовой формы)</w:t>
            </w:r>
            <w:proofErr w:type="gramEnd"/>
          </w:p>
        </w:tc>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3190"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roofErr w:type="gramStart"/>
            <w:r w:rsidRPr="00C540F2">
              <w:rPr>
                <w:rFonts w:ascii="Times New Roman" w:eastAsia="Times New Roman" w:hAnsi="Times New Roman" w:cs="Times New Roman"/>
                <w:sz w:val="24"/>
                <w:szCs w:val="24"/>
              </w:rPr>
              <w:t>Отмена обязанности или ограничения с указанием положения проекта нормативного правового акта)</w:t>
            </w:r>
            <w:proofErr w:type="gramEnd"/>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t>Описание группы субъектов предпринимательской деятельности N из раздела 7 настоящей типовой формы)</w:t>
            </w:r>
            <w:proofErr w:type="gramEnd"/>
          </w:p>
        </w:tc>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(Новая обязанность или ограничение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p>
        </w:tc>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(Изменение содержания существующей обязанности или ограничения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p>
        </w:tc>
        <w:tc>
          <w:tcPr>
            <w:tcW w:w="3190"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(Отмена обязанности или ограничения с указанием положения проекта нормативного правового акта)</w:t>
            </w:r>
          </w:p>
        </w:tc>
        <w:tc>
          <w:tcPr>
            <w:tcW w:w="3191"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7"/>
        <w:gridCol w:w="3439"/>
        <w:gridCol w:w="2839"/>
      </w:tblGrid>
      <w:tr w:rsidR="00371E9D" w:rsidRPr="00C540F2" w:rsidTr="0084708A">
        <w:trPr>
          <w:trHeight w:val="15"/>
          <w:tblCellSpacing w:w="15" w:type="dxa"/>
        </w:trPr>
        <w:tc>
          <w:tcPr>
            <w:tcW w:w="3122"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3409"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794"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84708A">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11. Оценка расходов субъектов предпринимательской деятельности, а также иных лиц,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tbl>
      <w:tblPr>
        <w:tblStyle w:val="a3"/>
        <w:tblW w:w="0" w:type="auto"/>
        <w:tblLook w:val="04A0" w:firstRow="1" w:lastRow="0" w:firstColumn="1" w:lastColumn="0" w:noHBand="0" w:noVBand="1"/>
      </w:tblPr>
      <w:tblGrid>
        <w:gridCol w:w="2498"/>
        <w:gridCol w:w="2366"/>
        <w:gridCol w:w="2358"/>
        <w:gridCol w:w="2349"/>
      </w:tblGrid>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11.1. Группа субъектов предпринимательской деятельности</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11.2. Описание обязанности или ограничения</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11.3. Описание видов расходов и возможных доходов</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11.4. Количественная оценка, млн</w:t>
            </w:r>
            <w:r w:rsidR="00176BBE"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 xml:space="preserve"> рублей</w:t>
            </w: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 xml:space="preserve">(Описание группы субъектов предпринимательской деятельности 1 из раздела 7 настоящей </w:t>
            </w:r>
            <w:r w:rsidRPr="00C540F2">
              <w:rPr>
                <w:rFonts w:ascii="Times New Roman" w:eastAsia="Times New Roman" w:hAnsi="Times New Roman" w:cs="Times New Roman"/>
                <w:sz w:val="24"/>
                <w:szCs w:val="24"/>
              </w:rPr>
              <w:lastRenderedPageBreak/>
              <w:t>типовой формы)</w:t>
            </w: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(Устанавливаемая / изменяемая / отменяемая обязанность или ограничение 1)</w:t>
            </w: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 Единовременные расходы:</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 xml:space="preserve">Вид расходов N </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2. Периодические расходы:</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 xml:space="preserve">Вид расходов N </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 Возможные доходы:</w:t>
            </w:r>
            <w:r w:rsidRPr="00C540F2">
              <w:rPr>
                <w:rFonts w:ascii="Times New Roman" w:eastAsia="Times New Roman" w:hAnsi="Times New Roman" w:cs="Times New Roman"/>
                <w:sz w:val="24"/>
                <w:szCs w:val="24"/>
              </w:rPr>
              <w:br/>
              <w:t>Вид доходов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 xml:space="preserve">Вид доходов N </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(Устанавливаемая / изменяемая / отменяемая обязанность или ограничение 2)</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 Единовременные расходы:</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расходов N</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jc w:val="center"/>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jc w:val="center"/>
              <w:outlineLvl w:val="3"/>
              <w:rPr>
                <w:rFonts w:ascii="Times New Roman" w:eastAsia="Times New Roman" w:hAnsi="Times New Roman" w:cs="Times New Roman"/>
                <w:bCs/>
                <w:sz w:val="24"/>
                <w:szCs w:val="24"/>
              </w:rPr>
            </w:pP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2. Периодические расходы:</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 xml:space="preserve">Вид расходов N </w:t>
            </w:r>
          </w:p>
        </w:tc>
        <w:tc>
          <w:tcPr>
            <w:tcW w:w="2393" w:type="dxa"/>
          </w:tcPr>
          <w:p w:rsidR="0084708A" w:rsidRPr="00C540F2" w:rsidRDefault="0084708A" w:rsidP="0084708A">
            <w:pPr>
              <w:spacing w:before="100" w:beforeAutospacing="1" w:after="100" w:afterAutospacing="1"/>
              <w:jc w:val="center"/>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3. Возможные доходы:</w:t>
            </w:r>
            <w:r w:rsidRPr="00C540F2">
              <w:rPr>
                <w:rFonts w:ascii="Times New Roman" w:eastAsia="Times New Roman" w:hAnsi="Times New Roman" w:cs="Times New Roman"/>
                <w:sz w:val="24"/>
                <w:szCs w:val="24"/>
              </w:rPr>
              <w:br/>
              <w:t>Вид доходов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доходов N</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(Устанавливаемая / изменяемая / отменяемая обязанность или ограничение N)</w:t>
            </w: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 Единовременные расходы:</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расходов N</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2. Периодические расходы:</w:t>
            </w:r>
            <w:r w:rsidRPr="00C540F2">
              <w:rPr>
                <w:rFonts w:ascii="Times New Roman" w:eastAsia="Times New Roman" w:hAnsi="Times New Roman" w:cs="Times New Roman"/>
                <w:sz w:val="24"/>
                <w:szCs w:val="24"/>
              </w:rPr>
              <w:br/>
              <w:t>Вид расходов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Вид расходов N</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4708A" w:rsidRPr="00C540F2" w:rsidTr="0084708A">
        <w:tc>
          <w:tcPr>
            <w:tcW w:w="2392"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4708A" w:rsidRPr="00C540F2" w:rsidRDefault="0084708A"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 Возможные доходы:</w:t>
            </w:r>
            <w:r w:rsidRPr="00C540F2">
              <w:rPr>
                <w:rFonts w:ascii="Times New Roman" w:eastAsia="Times New Roman" w:hAnsi="Times New Roman" w:cs="Times New Roman"/>
                <w:sz w:val="24"/>
                <w:szCs w:val="24"/>
              </w:rPr>
              <w:br/>
              <w:t>Вид доходов 1</w:t>
            </w:r>
            <w:r w:rsidRPr="00C540F2">
              <w:rPr>
                <w:rFonts w:ascii="Times New Roman" w:eastAsia="Times New Roman" w:hAnsi="Times New Roman" w:cs="Times New Roman"/>
                <w:sz w:val="24"/>
                <w:szCs w:val="24"/>
              </w:rPr>
              <w:br/>
              <w:t>....................</w:t>
            </w:r>
            <w:r w:rsidRPr="00C540F2">
              <w:rPr>
                <w:rFonts w:ascii="Times New Roman" w:eastAsia="Times New Roman" w:hAnsi="Times New Roman" w:cs="Times New Roman"/>
                <w:sz w:val="24"/>
                <w:szCs w:val="24"/>
              </w:rPr>
              <w:br/>
              <w:t xml:space="preserve">Вид доходов N </w:t>
            </w:r>
          </w:p>
        </w:tc>
        <w:tc>
          <w:tcPr>
            <w:tcW w:w="2393" w:type="dxa"/>
          </w:tcPr>
          <w:p w:rsidR="0084708A" w:rsidRPr="00C540F2" w:rsidRDefault="0084708A" w:rsidP="0084708A">
            <w:pPr>
              <w:spacing w:before="100" w:beforeAutospacing="1" w:after="100" w:afterAutospacing="1"/>
              <w:outlineLvl w:val="3"/>
              <w:rPr>
                <w:rFonts w:ascii="Times New Roman" w:eastAsia="Times New Roman" w:hAnsi="Times New Roman" w:cs="Times New Roman"/>
                <w:bCs/>
                <w:sz w:val="24"/>
                <w:szCs w:val="24"/>
              </w:rPr>
            </w:pPr>
          </w:p>
        </w:tc>
      </w:tr>
      <w:tr w:rsidR="00871365" w:rsidRPr="00C540F2" w:rsidTr="000E3D28">
        <w:tc>
          <w:tcPr>
            <w:tcW w:w="4785" w:type="dxa"/>
            <w:gridSpan w:val="2"/>
          </w:tcPr>
          <w:p w:rsidR="00871365" w:rsidRPr="00C540F2" w:rsidRDefault="00871365"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11.5. Итого совокупные единовременные расходы:</w:t>
            </w:r>
          </w:p>
        </w:tc>
        <w:tc>
          <w:tcPr>
            <w:tcW w:w="2393" w:type="dxa"/>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p>
        </w:tc>
      </w:tr>
      <w:tr w:rsidR="00871365" w:rsidRPr="00C540F2" w:rsidTr="000E3D28">
        <w:tc>
          <w:tcPr>
            <w:tcW w:w="4785" w:type="dxa"/>
            <w:gridSpan w:val="2"/>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11.6. Итого совокупные ежегодные расходы:</w:t>
            </w:r>
          </w:p>
        </w:tc>
        <w:tc>
          <w:tcPr>
            <w:tcW w:w="2393" w:type="dxa"/>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p>
        </w:tc>
      </w:tr>
      <w:tr w:rsidR="00871365" w:rsidRPr="00C540F2" w:rsidTr="000E3D28">
        <w:tc>
          <w:tcPr>
            <w:tcW w:w="4785" w:type="dxa"/>
            <w:gridSpan w:val="2"/>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11.7. Итого совокупные возможные доходы:</w:t>
            </w:r>
          </w:p>
        </w:tc>
        <w:tc>
          <w:tcPr>
            <w:tcW w:w="2393" w:type="dxa"/>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71365" w:rsidRPr="00C540F2" w:rsidRDefault="00871365" w:rsidP="0084708A">
            <w:pPr>
              <w:spacing w:before="100" w:beforeAutospacing="1" w:after="100" w:afterAutospacing="1"/>
              <w:outlineLvl w:val="3"/>
              <w:rPr>
                <w:rFonts w:ascii="Times New Roman" w:eastAsia="Times New Roman" w:hAnsi="Times New Roman" w:cs="Times New Roman"/>
                <w:bCs/>
                <w:sz w:val="24"/>
                <w:szCs w:val="24"/>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37"/>
        <w:gridCol w:w="2339"/>
        <w:gridCol w:w="2579"/>
        <w:gridCol w:w="1890"/>
      </w:tblGrid>
      <w:tr w:rsidR="00371E9D" w:rsidRPr="00C540F2" w:rsidTr="0084708A">
        <w:trPr>
          <w:trHeight w:val="15"/>
          <w:tblCellSpacing w:w="15" w:type="dxa"/>
        </w:trPr>
        <w:tc>
          <w:tcPr>
            <w:tcW w:w="2592"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309"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549"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845"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11.8. Описание расходов и доходов, не поддающихся количественной оценке:</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11.9. Источники данных:</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871365">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12. Оценка положительных и отрицательных последствий и рисков решения проблемы предложенным способом регулирования</w:t>
      </w:r>
    </w:p>
    <w:tbl>
      <w:tblPr>
        <w:tblStyle w:val="a3"/>
        <w:tblW w:w="0" w:type="auto"/>
        <w:tblLook w:val="04A0" w:firstRow="1" w:lastRow="0" w:firstColumn="1" w:lastColumn="0" w:noHBand="0" w:noVBand="1"/>
      </w:tblPr>
      <w:tblGrid>
        <w:gridCol w:w="2392"/>
        <w:gridCol w:w="2393"/>
        <w:gridCol w:w="2393"/>
        <w:gridCol w:w="2393"/>
      </w:tblGrid>
      <w:tr w:rsidR="00871365" w:rsidRPr="00C540F2" w:rsidTr="00871365">
        <w:tc>
          <w:tcPr>
            <w:tcW w:w="2392"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12.1. Основные риски решения проблемы предложенным способом и риски отрицательных последствий</w:t>
            </w:r>
          </w:p>
        </w:tc>
        <w:tc>
          <w:tcPr>
            <w:tcW w:w="2393"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12.2. Оценки вероятности наступления рисков</w:t>
            </w:r>
          </w:p>
        </w:tc>
        <w:tc>
          <w:tcPr>
            <w:tcW w:w="2393"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12.3. Методы контроля эффективности достижения цели по рискам</w:t>
            </w:r>
          </w:p>
        </w:tc>
        <w:tc>
          <w:tcPr>
            <w:tcW w:w="2393"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12.4. Степень контроля рисков</w:t>
            </w:r>
          </w:p>
        </w:tc>
      </w:tr>
      <w:tr w:rsidR="00871365" w:rsidRPr="00C540F2" w:rsidTr="00871365">
        <w:tc>
          <w:tcPr>
            <w:tcW w:w="2392" w:type="dxa"/>
          </w:tcPr>
          <w:p w:rsidR="00871365" w:rsidRPr="00C540F2" w:rsidRDefault="00871365"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Риск 1 </w:t>
            </w:r>
          </w:p>
        </w:tc>
        <w:tc>
          <w:tcPr>
            <w:tcW w:w="2393"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очень высокая вероятность / высокая вероятность / средняя вероятность</w:t>
            </w:r>
          </w:p>
        </w:tc>
        <w:tc>
          <w:tcPr>
            <w:tcW w:w="2393"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71365" w:rsidRPr="00C540F2" w:rsidRDefault="00871365"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полный / частичный / отсутствует </w:t>
            </w:r>
          </w:p>
        </w:tc>
      </w:tr>
      <w:tr w:rsidR="00871365" w:rsidRPr="00C540F2" w:rsidTr="00871365">
        <w:tc>
          <w:tcPr>
            <w:tcW w:w="2392"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Риск 2</w:t>
            </w:r>
          </w:p>
        </w:tc>
        <w:tc>
          <w:tcPr>
            <w:tcW w:w="2393" w:type="dxa"/>
          </w:tcPr>
          <w:p w:rsidR="00871365" w:rsidRPr="00C540F2" w:rsidRDefault="00871365"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очень высокая вероятность / высокая вероятность / средняя вероятность </w:t>
            </w:r>
          </w:p>
        </w:tc>
        <w:tc>
          <w:tcPr>
            <w:tcW w:w="2393"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p>
        </w:tc>
        <w:tc>
          <w:tcPr>
            <w:tcW w:w="2393" w:type="dxa"/>
          </w:tcPr>
          <w:p w:rsidR="00871365" w:rsidRPr="00C540F2" w:rsidRDefault="00871365" w:rsidP="00871365">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полный / частичный / отсутствует</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7"/>
        <w:gridCol w:w="2324"/>
        <w:gridCol w:w="2394"/>
        <w:gridCol w:w="2320"/>
      </w:tblGrid>
      <w:tr w:rsidR="00371E9D" w:rsidRPr="00C540F2" w:rsidTr="00871365">
        <w:trPr>
          <w:trHeight w:val="15"/>
          <w:tblCellSpacing w:w="15" w:type="dxa"/>
        </w:trPr>
        <w:tc>
          <w:tcPr>
            <w:tcW w:w="2362"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294"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364"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275"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12.5. Источники данных:</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871365">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13.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13.1. Предполагаемая дата вступления в силу проекта акта:</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t>(дата; если положения вводятся в действие в разное время, указывается статья/пункт проекта акта и дата введения)</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 xml:space="preserve">13.2. Необходимость установления переходного периода и (или) отсрочки введения предлагаемого регулирования: </w:t>
      </w:r>
      <w:proofErr w:type="gramStart"/>
      <w:r w:rsidRPr="00C540F2">
        <w:rPr>
          <w:rFonts w:ascii="Times New Roman" w:eastAsia="Times New Roman" w:hAnsi="Times New Roman" w:cs="Times New Roman"/>
          <w:sz w:val="24"/>
          <w:szCs w:val="24"/>
        </w:rPr>
        <w:t>есть</w:t>
      </w:r>
      <w:proofErr w:type="gramEnd"/>
      <w:r w:rsidRPr="00C540F2">
        <w:rPr>
          <w:rFonts w:ascii="Times New Roman" w:eastAsia="Times New Roman" w:hAnsi="Times New Roman" w:cs="Times New Roman"/>
          <w:sz w:val="24"/>
          <w:szCs w:val="24"/>
        </w:rPr>
        <w:t xml:space="preserve"> / нет.</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13.2.1. Срок переходного периода: ______ дней </w:t>
      </w:r>
      <w:r w:rsidR="00176BBE" w:rsidRPr="00C540F2">
        <w:rPr>
          <w:rFonts w:ascii="Times New Roman" w:eastAsia="Times New Roman" w:hAnsi="Times New Roman" w:cs="Times New Roman"/>
          <w:sz w:val="24"/>
          <w:szCs w:val="24"/>
        </w:rPr>
        <w:t>с момента принятия проекта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13.2.2. Отсрочка введения: ______ дней </w:t>
      </w:r>
      <w:r w:rsidR="00176BBE" w:rsidRPr="00C540F2">
        <w:rPr>
          <w:rFonts w:ascii="Times New Roman" w:eastAsia="Times New Roman" w:hAnsi="Times New Roman" w:cs="Times New Roman"/>
          <w:sz w:val="24"/>
          <w:szCs w:val="24"/>
        </w:rPr>
        <w:t>с момента принятия проекта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13.3. Необходимость распространения предлагаемого регулирования на ранее </w:t>
      </w:r>
      <w:r w:rsidR="00176BBE" w:rsidRPr="00C540F2">
        <w:rPr>
          <w:rFonts w:ascii="Times New Roman" w:eastAsia="Times New Roman" w:hAnsi="Times New Roman" w:cs="Times New Roman"/>
          <w:sz w:val="24"/>
          <w:szCs w:val="24"/>
        </w:rPr>
        <w:t xml:space="preserve">возникшие отношения: </w:t>
      </w:r>
      <w:proofErr w:type="gramStart"/>
      <w:r w:rsidR="00176BBE" w:rsidRPr="00C540F2">
        <w:rPr>
          <w:rFonts w:ascii="Times New Roman" w:eastAsia="Times New Roman" w:hAnsi="Times New Roman" w:cs="Times New Roman"/>
          <w:sz w:val="24"/>
          <w:szCs w:val="24"/>
        </w:rPr>
        <w:t>есть</w:t>
      </w:r>
      <w:proofErr w:type="gramEnd"/>
      <w:r w:rsidR="00176BBE" w:rsidRPr="00C540F2">
        <w:rPr>
          <w:rFonts w:ascii="Times New Roman" w:eastAsia="Times New Roman" w:hAnsi="Times New Roman" w:cs="Times New Roman"/>
          <w:sz w:val="24"/>
          <w:szCs w:val="24"/>
        </w:rPr>
        <w:t xml:space="preserve"> / нет</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lastRenderedPageBreak/>
        <w:br/>
        <w:t>13.3.1. Период распространения на ранее возникшие отношения: _____ дней с момента принятия проекта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13.4. Обоснование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D75AD3">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 xml:space="preserve">14. Описание </w:t>
      </w:r>
      <w:proofErr w:type="gramStart"/>
      <w:r w:rsidRPr="00C540F2">
        <w:rPr>
          <w:rFonts w:ascii="Times New Roman" w:eastAsia="Times New Roman" w:hAnsi="Times New Roman" w:cs="Times New Roman"/>
          <w:bCs/>
          <w:sz w:val="24"/>
          <w:szCs w:val="24"/>
        </w:rPr>
        <w:t>методов контроля эффективности избранного способа достижения целей</w:t>
      </w:r>
      <w:proofErr w:type="gramEnd"/>
      <w:r w:rsidRPr="00C540F2">
        <w:rPr>
          <w:rFonts w:ascii="Times New Roman" w:eastAsia="Times New Roman" w:hAnsi="Times New Roman" w:cs="Times New Roman"/>
          <w:bCs/>
          <w:sz w:val="24"/>
          <w:szCs w:val="24"/>
        </w:rPr>
        <w:t xml:space="preserve"> регулирования, индикативные показатели, программы мониторинга и иные способы (методы) оценки достижения заявленных целей регулирования</w:t>
      </w:r>
    </w:p>
    <w:tbl>
      <w:tblPr>
        <w:tblStyle w:val="a3"/>
        <w:tblW w:w="0" w:type="auto"/>
        <w:tblLook w:val="04A0" w:firstRow="1" w:lastRow="0" w:firstColumn="1" w:lastColumn="0" w:noHBand="0" w:noVBand="1"/>
      </w:tblPr>
      <w:tblGrid>
        <w:gridCol w:w="1914"/>
        <w:gridCol w:w="1914"/>
        <w:gridCol w:w="1914"/>
        <w:gridCol w:w="1914"/>
        <w:gridCol w:w="1915"/>
      </w:tblGrid>
      <w:tr w:rsidR="00D75AD3" w:rsidRPr="00C540F2" w:rsidTr="00D75AD3">
        <w:tc>
          <w:tcPr>
            <w:tcW w:w="1914" w:type="dxa"/>
          </w:tcPr>
          <w:p w:rsidR="00D75AD3" w:rsidRPr="00C540F2" w:rsidRDefault="008B3B2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14.1. Наименование целей регулирования</w:t>
            </w:r>
          </w:p>
        </w:tc>
        <w:tc>
          <w:tcPr>
            <w:tcW w:w="1914" w:type="dxa"/>
          </w:tcPr>
          <w:p w:rsidR="00D75AD3" w:rsidRPr="00C540F2" w:rsidRDefault="008B3B2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14.2. Показатели (индикаторы) достижения целей регулирования</w:t>
            </w:r>
          </w:p>
        </w:tc>
        <w:tc>
          <w:tcPr>
            <w:tcW w:w="1914" w:type="dxa"/>
          </w:tcPr>
          <w:p w:rsidR="00D75AD3" w:rsidRPr="00C540F2" w:rsidRDefault="008B3B2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14.3. Единица измерения показателя (индикатора)</w:t>
            </w:r>
          </w:p>
        </w:tc>
        <w:tc>
          <w:tcPr>
            <w:tcW w:w="1914" w:type="dxa"/>
          </w:tcPr>
          <w:p w:rsidR="00D75AD3" w:rsidRPr="00C540F2" w:rsidRDefault="008B3B2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14.4. Способ расчета показателя (индикатора)</w:t>
            </w:r>
          </w:p>
        </w:tc>
        <w:tc>
          <w:tcPr>
            <w:tcW w:w="1915" w:type="dxa"/>
          </w:tcPr>
          <w:p w:rsidR="00D75AD3" w:rsidRPr="00C540F2" w:rsidRDefault="008B3B2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14.5. Источники информации для расчета</w:t>
            </w:r>
          </w:p>
        </w:tc>
      </w:tr>
      <w:tr w:rsidR="00E365D0" w:rsidRPr="00C540F2" w:rsidTr="00D75AD3">
        <w:tc>
          <w:tcPr>
            <w:tcW w:w="1914" w:type="dxa"/>
          </w:tcPr>
          <w:p w:rsidR="00E365D0" w:rsidRPr="00C540F2" w:rsidRDefault="00E365D0"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(Цель 1 из раздела 5 настоящей типовой формы)</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(Индикатор 1.1)</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5"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r>
      <w:tr w:rsidR="00E365D0" w:rsidRPr="00C540F2" w:rsidTr="00D75AD3">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(Индикатор 1.2)</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5"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r>
      <w:tr w:rsidR="00E365D0" w:rsidRPr="00C540F2" w:rsidTr="00D75AD3">
        <w:tc>
          <w:tcPr>
            <w:tcW w:w="1914" w:type="dxa"/>
          </w:tcPr>
          <w:p w:rsidR="00E365D0" w:rsidRPr="00C540F2" w:rsidRDefault="00E365D0"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(Цель 2 из раздела 5 настоящей типовой формы)</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(Индикатор 1.1)</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5"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r>
      <w:tr w:rsidR="00E365D0" w:rsidRPr="00C540F2" w:rsidTr="00D75AD3">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0E3D28">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(Индикатор 1.2)</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5"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r>
      <w:tr w:rsidR="00E365D0" w:rsidRPr="00C540F2" w:rsidTr="00D75AD3">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(Цель N из раздела 5 настоящей типовой формы)</w:t>
            </w:r>
          </w:p>
        </w:tc>
        <w:tc>
          <w:tcPr>
            <w:tcW w:w="1914" w:type="dxa"/>
          </w:tcPr>
          <w:p w:rsidR="00E365D0" w:rsidRPr="00C540F2" w:rsidRDefault="00E365D0" w:rsidP="000E3D28">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(Индикатор 1.1)</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5"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r>
      <w:tr w:rsidR="00E365D0" w:rsidRPr="00C540F2" w:rsidTr="00D75AD3">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0E3D28">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(Индикатор 1.2)</w:t>
            </w: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4"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c>
          <w:tcPr>
            <w:tcW w:w="1915" w:type="dxa"/>
          </w:tcPr>
          <w:p w:rsidR="00E365D0" w:rsidRPr="00C540F2" w:rsidRDefault="00E365D0" w:rsidP="00D75AD3">
            <w:pPr>
              <w:spacing w:before="100" w:beforeAutospacing="1" w:after="100" w:afterAutospacing="1"/>
              <w:outlineLvl w:val="3"/>
              <w:rPr>
                <w:rFonts w:ascii="Times New Roman" w:eastAsia="Times New Roman" w:hAnsi="Times New Roman" w:cs="Times New Roman"/>
                <w:bCs/>
                <w:sz w:val="24"/>
                <w:szCs w:val="24"/>
              </w:rPr>
            </w:pP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28"/>
        <w:gridCol w:w="2110"/>
        <w:gridCol w:w="1738"/>
        <w:gridCol w:w="1837"/>
        <w:gridCol w:w="1832"/>
      </w:tblGrid>
      <w:tr w:rsidR="00371E9D" w:rsidRPr="00C540F2" w:rsidTr="008B3B20">
        <w:trPr>
          <w:trHeight w:val="15"/>
          <w:tblCellSpacing w:w="15" w:type="dxa"/>
        </w:trPr>
        <w:tc>
          <w:tcPr>
            <w:tcW w:w="1883"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2080"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708"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807"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c>
          <w:tcPr>
            <w:tcW w:w="1787"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14.6. Оценка общих затрат на ведение мониторинга (в среднем в год):</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 тыс. рублей.</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14.7. Описание </w:t>
      </w:r>
      <w:proofErr w:type="gramStart"/>
      <w:r w:rsidRPr="00C540F2">
        <w:rPr>
          <w:rFonts w:ascii="Times New Roman" w:eastAsia="Times New Roman" w:hAnsi="Times New Roman" w:cs="Times New Roman"/>
          <w:sz w:val="24"/>
          <w:szCs w:val="24"/>
        </w:rPr>
        <w:t>методов контроля эффективности избранного способа достижения целей</w:t>
      </w:r>
      <w:proofErr w:type="gramEnd"/>
      <w:r w:rsidRPr="00C540F2">
        <w:rPr>
          <w:rFonts w:ascii="Times New Roman" w:eastAsia="Times New Roman" w:hAnsi="Times New Roman" w:cs="Times New Roman"/>
          <w:sz w:val="24"/>
          <w:szCs w:val="24"/>
        </w:rPr>
        <w:t xml:space="preserve"> регулирования, программы мониторинга и иных способов (методов) оценки достижения заявленных целей регулирования:</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371E9D" w:rsidRPr="00C540F2" w:rsidRDefault="00371E9D" w:rsidP="00E365D0">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15. 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0" w:type="auto"/>
        <w:tblLook w:val="04A0" w:firstRow="1" w:lastRow="0" w:firstColumn="1" w:lastColumn="0" w:noHBand="0" w:noVBand="1"/>
      </w:tblPr>
      <w:tblGrid>
        <w:gridCol w:w="1737"/>
        <w:gridCol w:w="1564"/>
        <w:gridCol w:w="1541"/>
        <w:gridCol w:w="1926"/>
        <w:gridCol w:w="1926"/>
      </w:tblGrid>
      <w:tr w:rsidR="00E365D0" w:rsidRPr="00C540F2" w:rsidTr="00E365D0">
        <w:tc>
          <w:tcPr>
            <w:tcW w:w="1610"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lastRenderedPageBreak/>
              <w:t>15.1. Мероприятия, необходимые для достижения целей регулирования</w:t>
            </w:r>
          </w:p>
        </w:tc>
        <w:tc>
          <w:tcPr>
            <w:tcW w:w="156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15.2. Сроки мероприятий</w:t>
            </w:r>
          </w:p>
        </w:tc>
        <w:tc>
          <w:tcPr>
            <w:tcW w:w="1541"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15.3. Описание ожидаемого результата</w:t>
            </w:r>
          </w:p>
        </w:tc>
        <w:tc>
          <w:tcPr>
            <w:tcW w:w="178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15.4. Объем финансирования</w:t>
            </w:r>
          </w:p>
        </w:tc>
        <w:tc>
          <w:tcPr>
            <w:tcW w:w="178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sz w:val="24"/>
                <w:szCs w:val="24"/>
              </w:rPr>
              <w:t>15.5. Источники финансирования</w:t>
            </w:r>
          </w:p>
        </w:tc>
      </w:tr>
      <w:tr w:rsidR="00E365D0" w:rsidRPr="00C540F2" w:rsidTr="00E365D0">
        <w:tc>
          <w:tcPr>
            <w:tcW w:w="1610" w:type="dxa"/>
          </w:tcPr>
          <w:p w:rsidR="00E365D0" w:rsidRPr="00C540F2" w:rsidRDefault="00E365D0"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(Мероприятие 1)</w:t>
            </w:r>
          </w:p>
        </w:tc>
        <w:tc>
          <w:tcPr>
            <w:tcW w:w="156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c>
          <w:tcPr>
            <w:tcW w:w="1541"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c>
          <w:tcPr>
            <w:tcW w:w="178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c>
          <w:tcPr>
            <w:tcW w:w="178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r>
      <w:tr w:rsidR="00E365D0" w:rsidRPr="00C540F2" w:rsidTr="00E365D0">
        <w:tc>
          <w:tcPr>
            <w:tcW w:w="1610" w:type="dxa"/>
          </w:tcPr>
          <w:p w:rsidR="00E365D0" w:rsidRPr="00C540F2" w:rsidRDefault="00E365D0" w:rsidP="000E3D28">
            <w:pPr>
              <w:spacing w:before="100" w:beforeAutospacing="1" w:after="100" w:afterAutospacing="1"/>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(Мероприятие 2)</w:t>
            </w:r>
          </w:p>
        </w:tc>
        <w:tc>
          <w:tcPr>
            <w:tcW w:w="156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c>
          <w:tcPr>
            <w:tcW w:w="1541"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c>
          <w:tcPr>
            <w:tcW w:w="178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c>
          <w:tcPr>
            <w:tcW w:w="1783" w:type="dxa"/>
          </w:tcPr>
          <w:p w:rsidR="00E365D0" w:rsidRPr="00C540F2" w:rsidRDefault="00E365D0" w:rsidP="00E365D0">
            <w:pPr>
              <w:spacing w:before="100" w:beforeAutospacing="1" w:after="100" w:afterAutospacing="1"/>
              <w:outlineLvl w:val="3"/>
              <w:rPr>
                <w:rFonts w:ascii="Times New Roman" w:eastAsia="Times New Roman" w:hAnsi="Times New Roman" w:cs="Times New Roman"/>
                <w:bCs/>
                <w:sz w:val="24"/>
                <w:szCs w:val="24"/>
              </w:rPr>
            </w:pPr>
          </w:p>
        </w:tc>
      </w:tr>
    </w:tbl>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15.6. Общий объем затрат на необходимые для достижения заявленных целей регулирования организационно-технические, методологические, информационные и иные мероп</w:t>
      </w:r>
      <w:r w:rsidR="00E365D0" w:rsidRPr="00C540F2">
        <w:rPr>
          <w:rFonts w:ascii="Times New Roman" w:eastAsia="Times New Roman" w:hAnsi="Times New Roman" w:cs="Times New Roman"/>
          <w:sz w:val="24"/>
          <w:szCs w:val="24"/>
        </w:rPr>
        <w:t>риятия: ____________ млн</w:t>
      </w:r>
      <w:r w:rsidR="00176BBE" w:rsidRPr="00C540F2">
        <w:rPr>
          <w:rFonts w:ascii="Times New Roman" w:eastAsia="Times New Roman" w:hAnsi="Times New Roman" w:cs="Times New Roman"/>
          <w:sz w:val="24"/>
          <w:szCs w:val="24"/>
        </w:rPr>
        <w:t>.</w:t>
      </w:r>
      <w:r w:rsidR="00E365D0" w:rsidRPr="00C540F2">
        <w:rPr>
          <w:rFonts w:ascii="Times New Roman" w:eastAsia="Times New Roman" w:hAnsi="Times New Roman" w:cs="Times New Roman"/>
          <w:sz w:val="24"/>
          <w:szCs w:val="24"/>
        </w:rPr>
        <w:t xml:space="preserve"> рублей</w:t>
      </w:r>
    </w:p>
    <w:p w:rsidR="00371E9D" w:rsidRPr="00C540F2" w:rsidRDefault="00371E9D" w:rsidP="00D80E2F">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16. Выводы и дополнительные сведения, которые, по мнению Регулирующего органа, позволяют оценить обоснованность предлагаемого регулирования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16.1. Иные необходимые, по мнению Регулирующего органа, сведения: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r>
      <w:r w:rsidR="00D80E2F"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 xml:space="preserve"> (место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16.2. Источники данных:</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r>
      <w:r w:rsidR="00D80E2F"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16.3. Выводы об отсутствии либо обоснованности наличия в проекте акта положений, которые:</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16.3.1. вводят избыточные административные и иные обязанности, запреты и ограничения для физических и юридических лиц в сфере предпринимательской деятельности или способствуют их введению:</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r>
      <w:r w:rsidR="00D80E2F"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16.3.2. способствуют возникновению необоснованных расходов физических и юридических лиц в сфере предпринимательской деятельности:</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D80E2F"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16.3.3. способствуют возникновению необоснованных расходов бюдж</w:t>
      </w:r>
      <w:r w:rsidR="00176BBE"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176BBE"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D80E2F"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C540F2" w:rsidRDefault="00371E9D" w:rsidP="00C540F2">
      <w:pPr>
        <w:spacing w:before="100" w:beforeAutospacing="1" w:after="100" w:afterAutospacing="1" w:line="240" w:lineRule="auto"/>
        <w:rPr>
          <w:rFonts w:ascii="Times New Roman" w:eastAsia="Times New Roman" w:hAnsi="Times New Roman" w:cs="Times New Roman"/>
          <w:b/>
          <w:bCs/>
          <w:sz w:val="24"/>
          <w:szCs w:val="24"/>
        </w:rPr>
      </w:pPr>
      <w:r w:rsidRPr="00C540F2">
        <w:rPr>
          <w:rFonts w:ascii="Times New Roman" w:eastAsia="Times New Roman" w:hAnsi="Times New Roman" w:cs="Times New Roman"/>
          <w:sz w:val="24"/>
          <w:szCs w:val="24"/>
        </w:rPr>
        <w:lastRenderedPageBreak/>
        <w:t>Заполняется разработчиком по итогам проведения публичного обсуждения проекта акта и Сводного отчета:</w:t>
      </w:r>
    </w:p>
    <w:p w:rsidR="00371E9D" w:rsidRPr="00C540F2" w:rsidRDefault="00371E9D" w:rsidP="00C540F2">
      <w:pPr>
        <w:spacing w:before="100" w:beforeAutospacing="1" w:after="100" w:afterAutospacing="1" w:line="240" w:lineRule="auto"/>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17. Сведения о сроках проведения публичных обсуждений по проекту акта и Сводному отчету о проведении оценки регулирующего воздействия, месте размещения свода предложений, поступивших в ходе их проведения, лицах, представивших предложения, и обобщенных результатах их рассмотрения Регулирующим органом</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17.1. Срок, в течение которого Регулирующим органом принимались предложения в связи с публичным обсуждением проекта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начало: "_____" __________ 20___ г.;</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окончание: "_____" __________ 20 ___ г.</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17.2. Сведения о количестве замечаний и предложений, полученных в связи с публичными консультациями по проекту акта: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Всего замечаний и предложений: _______, из них учтено:</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полностью: _______, учтено частично 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17.3. Наименование соответствующего раздела и официального сайта Сусуманского городского округа для размещения Свода предложений, поступивших в связи с проведением публичных обсуждений по проекту акта, с указанием сведений об их учете или причинах отклонения:</w:t>
      </w:r>
      <w:r w:rsidRPr="00C540F2">
        <w:rPr>
          <w:rFonts w:ascii="Times New Roman" w:eastAsia="Times New Roman" w:hAnsi="Times New Roman" w:cs="Times New Roman"/>
          <w:sz w:val="24"/>
          <w:szCs w:val="24"/>
        </w:rPr>
        <w:br/>
        <w:t>_____________________________________________________________________________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Приложение 1. Свод предложений, поступивших в связи с проведением</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публичных обсуждений по проекту акта, с указанием</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сведений об их учете или причинах отклонения.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Указанные или иные приложения (по усмотрению Регулирующего органа).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Руководит</w:t>
      </w:r>
      <w:r w:rsidR="00884735" w:rsidRPr="00C540F2">
        <w:rPr>
          <w:rFonts w:ascii="Times New Roman" w:eastAsia="Times New Roman" w:hAnsi="Times New Roman" w:cs="Times New Roman"/>
          <w:sz w:val="24"/>
          <w:szCs w:val="24"/>
        </w:rPr>
        <w:t>ель Регулирующего органа</w:t>
      </w:r>
      <w:r w:rsidR="00884735" w:rsidRPr="00C540F2">
        <w:rPr>
          <w:rFonts w:ascii="Times New Roman" w:eastAsia="Times New Roman" w:hAnsi="Times New Roman" w:cs="Times New Roman"/>
          <w:sz w:val="24"/>
          <w:szCs w:val="24"/>
        </w:rPr>
        <w:br/>
        <w:t>_____</w:t>
      </w:r>
      <w:r w:rsidRPr="00C540F2">
        <w:rPr>
          <w:rFonts w:ascii="Times New Roman" w:eastAsia="Times New Roman" w:hAnsi="Times New Roman" w:cs="Times New Roman"/>
          <w:sz w:val="24"/>
          <w:szCs w:val="24"/>
        </w:rPr>
        <w:t>___________ _______________ _____________</w:t>
      </w:r>
      <w:r w:rsidRPr="00C540F2">
        <w:rPr>
          <w:rFonts w:ascii="Times New Roman" w:eastAsia="Times New Roman" w:hAnsi="Times New Roman" w:cs="Times New Roman"/>
          <w:sz w:val="24"/>
          <w:szCs w:val="24"/>
        </w:rPr>
        <w:br/>
        <w:t>(Ф.И.О.) (Подпись) (Дата)</w:t>
      </w:r>
      <w:r w:rsidRPr="00C540F2">
        <w:rPr>
          <w:rFonts w:ascii="Times New Roman" w:eastAsia="Times New Roman" w:hAnsi="Times New Roman" w:cs="Times New Roman"/>
          <w:sz w:val="24"/>
          <w:szCs w:val="24"/>
        </w:rPr>
        <w:br/>
      </w:r>
    </w:p>
    <w:p w:rsidR="005D2441" w:rsidRPr="00C540F2" w:rsidRDefault="00E91B22" w:rsidP="00E91B22">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w:t>
      </w:r>
    </w:p>
    <w:p w:rsidR="00E91B22" w:rsidRPr="00C540F2" w:rsidRDefault="00E91B22" w:rsidP="00E91B22">
      <w:pPr>
        <w:spacing w:before="100" w:beforeAutospacing="1" w:after="100" w:afterAutospacing="1" w:line="240" w:lineRule="auto"/>
        <w:jc w:val="center"/>
        <w:rPr>
          <w:rFonts w:ascii="Times New Roman" w:eastAsia="Times New Roman" w:hAnsi="Times New Roman" w:cs="Times New Roman"/>
          <w:sz w:val="24"/>
          <w:szCs w:val="24"/>
        </w:rPr>
      </w:pPr>
    </w:p>
    <w:p w:rsidR="00E91B22" w:rsidRPr="00C540F2" w:rsidRDefault="00E91B22" w:rsidP="00E91B22">
      <w:pPr>
        <w:spacing w:before="100" w:beforeAutospacing="1" w:after="100" w:afterAutospacing="1" w:line="240" w:lineRule="auto"/>
        <w:jc w:val="center"/>
        <w:rPr>
          <w:rFonts w:ascii="Times New Roman" w:eastAsia="Times New Roman" w:hAnsi="Times New Roman" w:cs="Times New Roman"/>
          <w:sz w:val="24"/>
          <w:szCs w:val="24"/>
        </w:rPr>
      </w:pPr>
    </w:p>
    <w:p w:rsidR="00E91B22" w:rsidRPr="00C540F2" w:rsidRDefault="00E91B22" w:rsidP="00E91B22">
      <w:pPr>
        <w:spacing w:before="100" w:beforeAutospacing="1" w:after="100" w:afterAutospacing="1" w:line="240" w:lineRule="auto"/>
        <w:jc w:val="center"/>
        <w:rPr>
          <w:rFonts w:ascii="Times New Roman" w:eastAsia="Times New Roman" w:hAnsi="Times New Roman" w:cs="Times New Roman"/>
          <w:sz w:val="24"/>
          <w:szCs w:val="24"/>
        </w:rPr>
      </w:pPr>
    </w:p>
    <w:p w:rsidR="00E91B22" w:rsidRPr="00C540F2" w:rsidRDefault="00E91B22" w:rsidP="00E91B22">
      <w:pPr>
        <w:spacing w:before="100" w:beforeAutospacing="1" w:after="100" w:afterAutospacing="1" w:line="240" w:lineRule="auto"/>
        <w:jc w:val="center"/>
        <w:rPr>
          <w:rFonts w:ascii="Times New Roman" w:eastAsia="Times New Roman" w:hAnsi="Times New Roman" w:cs="Times New Roman"/>
          <w:sz w:val="24"/>
          <w:szCs w:val="24"/>
        </w:rPr>
      </w:pPr>
    </w:p>
    <w:p w:rsidR="005D2441" w:rsidRPr="00C540F2" w:rsidRDefault="005D2441" w:rsidP="00E91B22">
      <w:pPr>
        <w:pStyle w:val="Default"/>
        <w:jc w:val="right"/>
        <w:rPr>
          <w:color w:val="auto"/>
          <w:sz w:val="20"/>
          <w:szCs w:val="20"/>
        </w:rPr>
      </w:pPr>
      <w:r w:rsidRPr="00C540F2">
        <w:rPr>
          <w:color w:val="auto"/>
          <w:sz w:val="20"/>
          <w:szCs w:val="20"/>
        </w:rPr>
        <w:lastRenderedPageBreak/>
        <w:t xml:space="preserve">Приложение № </w:t>
      </w:r>
      <w:r w:rsidR="00CE2B4E" w:rsidRPr="00C540F2">
        <w:rPr>
          <w:color w:val="auto"/>
          <w:sz w:val="20"/>
          <w:szCs w:val="20"/>
        </w:rPr>
        <w:t>5</w:t>
      </w:r>
    </w:p>
    <w:p w:rsidR="005D2441" w:rsidRPr="00C540F2" w:rsidRDefault="005D2441" w:rsidP="00E91B22">
      <w:pPr>
        <w:pStyle w:val="Default"/>
        <w:jc w:val="right"/>
        <w:rPr>
          <w:color w:val="auto"/>
          <w:sz w:val="20"/>
          <w:szCs w:val="20"/>
        </w:rPr>
      </w:pPr>
      <w:r w:rsidRPr="00C540F2">
        <w:rPr>
          <w:color w:val="auto"/>
          <w:sz w:val="20"/>
          <w:szCs w:val="20"/>
        </w:rPr>
        <w:t xml:space="preserve">                                                                                                            к Методике оценки </w:t>
      </w:r>
      <w:proofErr w:type="gramStart"/>
      <w:r w:rsidRPr="00C540F2">
        <w:rPr>
          <w:color w:val="auto"/>
          <w:sz w:val="20"/>
          <w:szCs w:val="20"/>
        </w:rPr>
        <w:t>регулирующего</w:t>
      </w:r>
      <w:proofErr w:type="gramEnd"/>
    </w:p>
    <w:p w:rsidR="005D2441" w:rsidRPr="00C540F2" w:rsidRDefault="005D2441" w:rsidP="00E91B22">
      <w:pPr>
        <w:pStyle w:val="Default"/>
        <w:jc w:val="right"/>
        <w:rPr>
          <w:color w:val="auto"/>
          <w:sz w:val="20"/>
          <w:szCs w:val="20"/>
        </w:rPr>
      </w:pPr>
      <w:r w:rsidRPr="00C540F2">
        <w:rPr>
          <w:color w:val="auto"/>
          <w:sz w:val="20"/>
          <w:szCs w:val="20"/>
        </w:rPr>
        <w:t xml:space="preserve">  воздействия  проектов нормативных </w:t>
      </w:r>
    </w:p>
    <w:p w:rsidR="005D2441" w:rsidRPr="00C540F2" w:rsidRDefault="005D2441" w:rsidP="00E91B22">
      <w:pPr>
        <w:pStyle w:val="Default"/>
        <w:jc w:val="right"/>
        <w:rPr>
          <w:color w:val="auto"/>
          <w:sz w:val="20"/>
          <w:szCs w:val="20"/>
        </w:rPr>
      </w:pPr>
      <w:r w:rsidRPr="00C540F2">
        <w:rPr>
          <w:color w:val="auto"/>
          <w:sz w:val="20"/>
          <w:szCs w:val="20"/>
        </w:rPr>
        <w:t xml:space="preserve">                                                                         </w:t>
      </w:r>
      <w:r w:rsidR="005A7738" w:rsidRPr="00C540F2">
        <w:rPr>
          <w:color w:val="auto"/>
          <w:sz w:val="20"/>
          <w:szCs w:val="20"/>
        </w:rPr>
        <w:t xml:space="preserve">                           </w:t>
      </w:r>
      <w:r w:rsidRPr="00C540F2">
        <w:rPr>
          <w:color w:val="auto"/>
          <w:sz w:val="20"/>
          <w:szCs w:val="20"/>
        </w:rPr>
        <w:t xml:space="preserve">правовых актов </w:t>
      </w:r>
      <w:r w:rsidR="005A7738" w:rsidRPr="00C540F2">
        <w:rPr>
          <w:color w:val="auto"/>
          <w:sz w:val="20"/>
          <w:szCs w:val="20"/>
        </w:rPr>
        <w:t>администрации</w:t>
      </w:r>
    </w:p>
    <w:p w:rsidR="005D2441" w:rsidRPr="00C540F2" w:rsidRDefault="005D2441" w:rsidP="00E91B22">
      <w:pPr>
        <w:pStyle w:val="Default"/>
        <w:jc w:val="right"/>
        <w:rPr>
          <w:color w:val="auto"/>
          <w:sz w:val="20"/>
          <w:szCs w:val="20"/>
        </w:rPr>
      </w:pPr>
      <w:r w:rsidRPr="00C540F2">
        <w:rPr>
          <w:color w:val="auto"/>
          <w:sz w:val="20"/>
          <w:szCs w:val="20"/>
        </w:rPr>
        <w:t xml:space="preserve">                                                                                                        Сусуманского городского округа </w:t>
      </w:r>
    </w:p>
    <w:p w:rsidR="00371E9D" w:rsidRPr="00C540F2" w:rsidRDefault="00371E9D" w:rsidP="00371E9D">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 ПРИМЕРНЫЙ ПЕРЕЧЕНЬ ВОПРОСОВ для публичных обсуждений по проекту акта </w:t>
      </w:r>
    </w:p>
    <w:p w:rsidR="00371E9D" w:rsidRPr="00C540F2" w:rsidRDefault="00371E9D" w:rsidP="00176BB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Наименование проекта а</w:t>
      </w:r>
      <w:r w:rsidR="005D2441" w:rsidRPr="00C540F2">
        <w:rPr>
          <w:rFonts w:ascii="Times New Roman" w:eastAsia="Times New Roman" w:hAnsi="Times New Roman" w:cs="Times New Roman"/>
          <w:sz w:val="24"/>
          <w:szCs w:val="24"/>
        </w:rPr>
        <w:t>кта муниципального образования «</w:t>
      </w:r>
      <w:proofErr w:type="spellStart"/>
      <w:r w:rsidR="005D2441" w:rsidRPr="00C540F2">
        <w:rPr>
          <w:rFonts w:ascii="Times New Roman" w:eastAsia="Times New Roman" w:hAnsi="Times New Roman" w:cs="Times New Roman"/>
          <w:sz w:val="24"/>
          <w:szCs w:val="24"/>
        </w:rPr>
        <w:t>Сусуманский</w:t>
      </w:r>
      <w:proofErr w:type="spellEnd"/>
      <w:r w:rsidR="005D2441" w:rsidRPr="00C540F2">
        <w:rPr>
          <w:rFonts w:ascii="Times New Roman" w:eastAsia="Times New Roman" w:hAnsi="Times New Roman" w:cs="Times New Roman"/>
          <w:sz w:val="24"/>
          <w:szCs w:val="24"/>
        </w:rPr>
        <w:t xml:space="preserve"> городской округ»</w:t>
      </w:r>
      <w:r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br/>
        <w:t>_____________________________________________________________________________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Регулирующий орган (разработчик):</w:t>
      </w:r>
      <w:r w:rsidRPr="00C540F2">
        <w:rPr>
          <w:rFonts w:ascii="Times New Roman" w:eastAsia="Times New Roman" w:hAnsi="Times New Roman" w:cs="Times New Roman"/>
          <w:sz w:val="24"/>
          <w:szCs w:val="24"/>
        </w:rPr>
        <w:br/>
        <w:t>_____________________________________________________________________________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 Информация о соблюдении Регулирующим органом порядка проведения оценки регулирующего воздействия:</w:t>
      </w:r>
      <w:r w:rsidRPr="00C540F2">
        <w:rPr>
          <w:rFonts w:ascii="Times New Roman" w:eastAsia="Times New Roman" w:hAnsi="Times New Roman" w:cs="Times New Roman"/>
          <w:sz w:val="24"/>
          <w:szCs w:val="24"/>
        </w:rPr>
        <w:br/>
      </w:r>
      <w:r w:rsidR="00176BBE" w:rsidRPr="00C540F2">
        <w:rPr>
          <w:rFonts w:ascii="Times New Roman" w:eastAsia="Times New Roman" w:hAnsi="Times New Roman" w:cs="Times New Roman"/>
          <w:sz w:val="24"/>
          <w:szCs w:val="24"/>
        </w:rPr>
        <w:t xml:space="preserve">          Ваши комментарии относительно обоснованности учета или отклонения предложений, направленных Регулирующему органу в ходе обсуждения уведомления о подготовке проекта акта </w:t>
      </w:r>
      <w:r w:rsidR="005A7738" w:rsidRPr="00C540F2">
        <w:rPr>
          <w:rFonts w:ascii="Times New Roman" w:eastAsia="Times New Roman" w:hAnsi="Times New Roman" w:cs="Times New Roman"/>
          <w:sz w:val="24"/>
          <w:szCs w:val="24"/>
        </w:rPr>
        <w:t xml:space="preserve">администрации </w:t>
      </w:r>
      <w:proofErr w:type="spellStart"/>
      <w:r w:rsidR="005A7738" w:rsidRPr="00C540F2">
        <w:rPr>
          <w:rFonts w:ascii="Times New Roman" w:eastAsia="Times New Roman" w:hAnsi="Times New Roman" w:cs="Times New Roman"/>
          <w:sz w:val="24"/>
          <w:szCs w:val="24"/>
        </w:rPr>
        <w:t>Сусуманского</w:t>
      </w:r>
      <w:proofErr w:type="spellEnd"/>
      <w:r w:rsidR="005A7738" w:rsidRPr="00C540F2">
        <w:rPr>
          <w:rFonts w:ascii="Times New Roman" w:eastAsia="Times New Roman" w:hAnsi="Times New Roman" w:cs="Times New Roman"/>
          <w:sz w:val="24"/>
          <w:szCs w:val="24"/>
        </w:rPr>
        <w:t xml:space="preserve"> городского округа </w:t>
      </w:r>
      <w:r w:rsidR="00176BBE"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w:t>
      </w:r>
    </w:p>
    <w:p w:rsidR="00371E9D" w:rsidRPr="00C540F2" w:rsidRDefault="00371E9D" w:rsidP="00176BBE">
      <w:pPr>
        <w:spacing w:before="100" w:beforeAutospacing="1" w:after="100" w:afterAutospacing="1" w:line="240" w:lineRule="auto"/>
        <w:jc w:val="both"/>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2.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r w:rsidRPr="00C540F2">
        <w:rPr>
          <w:rFonts w:ascii="Times New Roman" w:eastAsia="Times New Roman" w:hAnsi="Times New Roman" w:cs="Times New Roman"/>
          <w:sz w:val="24"/>
          <w:szCs w:val="24"/>
        </w:rPr>
        <w:br/>
      </w:r>
      <w:r w:rsidR="00176BBE" w:rsidRPr="00C540F2">
        <w:rPr>
          <w:rFonts w:ascii="Times New Roman" w:eastAsia="Times New Roman" w:hAnsi="Times New Roman" w:cs="Times New Roman"/>
          <w:sz w:val="24"/>
          <w:szCs w:val="24"/>
        </w:rPr>
        <w:t xml:space="preserve">         Ваша оценка актуальности и обоснованности проблемы, указанной Регулирующим органом в Сводном отчете, имеющиеся у Вас качественные и количественные данные о распространенности проблемы в муниципальном образовании «</w:t>
      </w:r>
      <w:proofErr w:type="spellStart"/>
      <w:r w:rsidR="00176BBE" w:rsidRPr="00C540F2">
        <w:rPr>
          <w:rFonts w:ascii="Times New Roman" w:eastAsia="Times New Roman" w:hAnsi="Times New Roman" w:cs="Times New Roman"/>
          <w:sz w:val="24"/>
          <w:szCs w:val="24"/>
        </w:rPr>
        <w:t>Сусуманский</w:t>
      </w:r>
      <w:proofErr w:type="spellEnd"/>
      <w:r w:rsidR="00176BBE" w:rsidRPr="00C540F2">
        <w:rPr>
          <w:rFonts w:ascii="Times New Roman" w:eastAsia="Times New Roman" w:hAnsi="Times New Roman" w:cs="Times New Roman"/>
          <w:sz w:val="24"/>
          <w:szCs w:val="24"/>
        </w:rPr>
        <w:t xml:space="preserve"> городской округ», времени ее возникновения, факторах ее устойчивости во времени, возможности устранения проблемы участниками соответствующих отношений самостоятельно в рамках действующего регулирования</w:t>
      </w:r>
    </w:p>
    <w:p w:rsidR="00176BBE" w:rsidRPr="00C540F2" w:rsidRDefault="00176BBE" w:rsidP="00176BBE">
      <w:pPr>
        <w:spacing w:before="100" w:beforeAutospacing="1" w:after="100" w:afterAutospacing="1" w:line="240" w:lineRule="auto"/>
        <w:jc w:val="both"/>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1E9D" w:rsidRPr="00C540F2" w:rsidTr="00176BBE">
        <w:trPr>
          <w:trHeight w:val="15"/>
          <w:tblCellSpacing w:w="15" w:type="dxa"/>
        </w:trPr>
        <w:tc>
          <w:tcPr>
            <w:tcW w:w="9385"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FF148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 Цели предлагаемого регулирования, их соответствие решаемой проблеме, а также принципам правового регулирования, установленным действующим законодательством, и стратегическим направлениям:</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Ваша обоснованная оценка соответствия цели предлагаемого регулирования указанной Регулирующим органом проблеме и возможности ее преодоления, а также принципам правового регулирования, установленным действующим законодательством, а также стратегическим направлениям</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________________</w:t>
      </w:r>
    </w:p>
    <w:p w:rsidR="00FF148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4. Описание предлагаемого способа решения проблемы:</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lastRenderedPageBreak/>
        <w:t>Ваши комментарии относительно ясности предусмотренных проектом акта норм, порядка их применения участниками общественных отношений, Ваша оценка возможности (невозможности) решения указанной Регулирующим органом проблемы с помощью проекта акта,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 участников общественных отношений, в том числе</w:t>
      </w:r>
      <w:proofErr w:type="gramEnd"/>
      <w:r w:rsidRPr="00C540F2">
        <w:rPr>
          <w:rFonts w:ascii="Times New Roman" w:eastAsia="Times New Roman" w:hAnsi="Times New Roman" w:cs="Times New Roman"/>
          <w:sz w:val="24"/>
          <w:szCs w:val="24"/>
        </w:rPr>
        <w:t xml:space="preserve"> представителей предпринимательского сообщества и граждан</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________________</w:t>
      </w:r>
      <w:r w:rsidR="00371E9D" w:rsidRPr="00C540F2">
        <w:rPr>
          <w:rFonts w:ascii="Times New Roman" w:eastAsia="Times New Roman" w:hAnsi="Times New Roman" w:cs="Times New Roman"/>
          <w:sz w:val="24"/>
          <w:szCs w:val="24"/>
        </w:rPr>
        <w:br/>
      </w:r>
      <w:r w:rsidR="00371E9D" w:rsidRPr="00C540F2">
        <w:rPr>
          <w:rFonts w:ascii="Times New Roman" w:eastAsia="Times New Roman" w:hAnsi="Times New Roman" w:cs="Times New Roman"/>
          <w:sz w:val="24"/>
          <w:szCs w:val="24"/>
        </w:rPr>
        <w:br/>
        <w:t>5. Новые функции, полномочия, обязанности и права отраслевых (функциональных) и органов местного самоуправления или сведения об их изменении, а также порядок их реализации:</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Ваши комментарии относительно обоснованности введения новых функций, полномочий, обязанностей отраслевых (функциональных) и органов местного самоуправления о возможности возникновения их избыточности или дублирования по отношению к иным органам</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________________</w:t>
      </w:r>
    </w:p>
    <w:p w:rsidR="00FF148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6. Оценка соответствующих расходов и доходов бюдж</w:t>
      </w:r>
      <w:r w:rsidR="00FF148D"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FF148D"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Ваша оценка обоснованности бюджетных расходов и возможных бюджетных поступлений, имеющиеся у Вас соответствующие количественные и качественные данные</w:t>
      </w:r>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________________</w:t>
      </w:r>
    </w:p>
    <w:p w:rsidR="00FF148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7. Основные группы участников отношений, интересы которых будут затронуты предлагаемым проектом акта:</w:t>
      </w:r>
      <w:r w:rsidRPr="00C540F2">
        <w:rPr>
          <w:rFonts w:ascii="Times New Roman" w:eastAsia="Times New Roman" w:hAnsi="Times New Roman" w:cs="Times New Roman"/>
          <w:sz w:val="24"/>
          <w:szCs w:val="24"/>
        </w:rPr>
        <w:br/>
      </w:r>
    </w:p>
    <w:p w:rsidR="00371E9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Ваши комментарии относительно основных групп участников отношений, интересы которых будут прямо или косвенно затронуты предлагаемым проектом акта, имеющиеся у Вас данные об их количестве, структуре и качественных характеристиках, а также имеющиеся предложения о необходимости </w:t>
      </w:r>
      <w:proofErr w:type="gramStart"/>
      <w:r w:rsidRPr="00C540F2">
        <w:rPr>
          <w:rFonts w:ascii="Times New Roman" w:eastAsia="Times New Roman" w:hAnsi="Times New Roman" w:cs="Times New Roman"/>
          <w:sz w:val="24"/>
          <w:szCs w:val="24"/>
        </w:rPr>
        <w:t>корректировки состава групп участников отношений</w:t>
      </w:r>
      <w:proofErr w:type="gramEnd"/>
    </w:p>
    <w:p w:rsidR="00FF148D" w:rsidRPr="00C540F2" w:rsidRDefault="00FF148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1E9D" w:rsidRPr="00C540F2" w:rsidTr="00FF148D">
        <w:trPr>
          <w:trHeight w:val="15"/>
          <w:tblCellSpacing w:w="15" w:type="dxa"/>
        </w:trPr>
        <w:tc>
          <w:tcPr>
            <w:tcW w:w="9385" w:type="dxa"/>
            <w:vAlign w:val="center"/>
            <w:hideMark/>
          </w:tcPr>
          <w:p w:rsidR="00D97D65" w:rsidRPr="00C540F2" w:rsidRDefault="00371E9D" w:rsidP="009C5C62">
            <w:pPr>
              <w:spacing w:after="0"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 xml:space="preserve">8. Оценка ожидаемых дополнительных расходов и доходов субъектов предпринимательской и (или) инвестиционной деятельности, а также иных лиц, связанных с необходимостью соблюдения установленных обязанностей или ограничений </w:t>
            </w:r>
            <w:r w:rsidRPr="00C540F2">
              <w:rPr>
                <w:rFonts w:ascii="Times New Roman" w:eastAsia="Times New Roman" w:hAnsi="Times New Roman" w:cs="Times New Roman"/>
                <w:sz w:val="24"/>
                <w:szCs w:val="24"/>
              </w:rPr>
              <w:lastRenderedPageBreak/>
              <w:t>либо с изменением содержания таких обязанностей или ограничений:</w:t>
            </w:r>
          </w:p>
          <w:p w:rsidR="00D97D65" w:rsidRPr="00C540F2" w:rsidRDefault="00D97D65" w:rsidP="009C5C62">
            <w:pPr>
              <w:spacing w:after="0" w:line="240" w:lineRule="auto"/>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t>Имеющиеся у Вас количественные оценки расходов физических и юридических лиц в сфере предпринимательской и (или) инвестиционной деятельности, связанных с необходимостью соблюдения предусмотренных проектом акта изменений обязанностей или ограничений (с указанием источников данных), в том числе прямые денежные расходы (плата за получение лицензий, сертификатов, иной разрешительной документации), дополнительные административные издержки, связанные с заполнением форм, отчетностью, проверками, оценки возможной упущенной выгоды, связанной</w:t>
            </w:r>
            <w:proofErr w:type="gramEnd"/>
            <w:r w:rsidRPr="00C540F2">
              <w:rPr>
                <w:rFonts w:ascii="Times New Roman" w:eastAsia="Times New Roman" w:hAnsi="Times New Roman" w:cs="Times New Roman"/>
                <w:sz w:val="24"/>
                <w:szCs w:val="24"/>
              </w:rPr>
              <w:t xml:space="preserve"> с ростом неопределенности при инвестировании, ограничением доступа к различным рынкам, повышением цен на ресурсы, затраты на осуществление необходимых изменений в производстве, маркетинге или транспортировке, затраты на предотвращение или компенсирование возможного переключения потребителей или поставщиков. Укажите прямые и (или) косвенные, а также единовременные и (или) периодические издержки</w:t>
            </w:r>
          </w:p>
          <w:p w:rsidR="00371E9D" w:rsidRPr="00C540F2" w:rsidRDefault="00D97D65" w:rsidP="009C5C62">
            <w:pPr>
              <w:spacing w:after="0"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________________________________________________________________________________________________________________________________________________</w:t>
            </w:r>
            <w:r w:rsidR="00C540F2">
              <w:rPr>
                <w:rFonts w:ascii="Times New Roman" w:eastAsia="Times New Roman" w:hAnsi="Times New Roman" w:cs="Times New Roman"/>
                <w:sz w:val="24"/>
                <w:szCs w:val="24"/>
              </w:rPr>
              <w:t>__________</w:t>
            </w:r>
          </w:p>
        </w:tc>
      </w:tr>
    </w:tbl>
    <w:p w:rsidR="00EC0314"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 xml:space="preserve">9. Риски решения проблемы предложенным проектом акта и риски негативных последствий, а также описание </w:t>
      </w:r>
      <w:proofErr w:type="gramStart"/>
      <w:r w:rsidRPr="00C540F2">
        <w:rPr>
          <w:rFonts w:ascii="Times New Roman" w:eastAsia="Times New Roman" w:hAnsi="Times New Roman" w:cs="Times New Roman"/>
          <w:sz w:val="24"/>
          <w:szCs w:val="24"/>
        </w:rPr>
        <w:t>методов контроля эффективности избранного способа достижения цели регулирования</w:t>
      </w:r>
      <w:proofErr w:type="gramEnd"/>
      <w:r w:rsidRPr="00C540F2">
        <w:rPr>
          <w:rFonts w:ascii="Times New Roman" w:eastAsia="Times New Roman" w:hAnsi="Times New Roman" w:cs="Times New Roman"/>
          <w:sz w:val="24"/>
          <w:szCs w:val="24"/>
        </w:rPr>
        <w:t>:</w:t>
      </w:r>
    </w:p>
    <w:p w:rsidR="00EC0314" w:rsidRPr="00C540F2" w:rsidRDefault="00EC0314" w:rsidP="00371E9D">
      <w:pPr>
        <w:spacing w:before="100" w:beforeAutospacing="1" w:after="100" w:afterAutospacing="1" w:line="240" w:lineRule="auto"/>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t>Имеющиеся у Вас оценки возможных рисков решения проблемы предложенным способом и возникновения негативных последствий принятия акта (для инвестиционного климата; развития малого и среднего предпринимательства; состояния конкуренции; безопасности и качества продукции; окружающей среды; занятости; иных социально-экономических характеристик), информация о конкретных примерах и иные обоснования указанных рисков, Ваши предложения по применению наиболее эффективных методов контроля рисков</w:t>
      </w:r>
      <w:proofErr w:type="gramEnd"/>
    </w:p>
    <w:p w:rsidR="00EC0314" w:rsidRPr="00C540F2" w:rsidRDefault="00EC0314"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1013B9">
        <w:rPr>
          <w:rFonts w:ascii="Times New Roman" w:eastAsia="Times New Roman" w:hAnsi="Times New Roman" w:cs="Times New Roman"/>
          <w:sz w:val="24"/>
          <w:szCs w:val="24"/>
        </w:rPr>
        <w:t>________________</w:t>
      </w:r>
    </w:p>
    <w:p w:rsidR="00EC0314"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10. Необходимые для достижения заявленных целей регулирования организационно-технические, методологические, информационные и иные мероприятия:</w:t>
      </w:r>
    </w:p>
    <w:p w:rsidR="00EC0314" w:rsidRPr="00C540F2" w:rsidRDefault="00EC0314"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организационно-технических, методологических, информационных и иных мероприятий, объема их финансирования, а также имеющиеся у Вас предложения</w:t>
      </w:r>
    </w:p>
    <w:p w:rsidR="00EC0314" w:rsidRPr="00C540F2" w:rsidRDefault="00EC0314"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1013B9">
        <w:rPr>
          <w:rFonts w:ascii="Times New Roman" w:eastAsia="Times New Roman" w:hAnsi="Times New Roman" w:cs="Times New Roman"/>
          <w:sz w:val="24"/>
          <w:szCs w:val="24"/>
        </w:rPr>
        <w:t>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EC0314" w:rsidRPr="00C540F2" w:rsidTr="00EC0314">
        <w:trPr>
          <w:trHeight w:val="15"/>
          <w:tblCellSpacing w:w="15" w:type="dxa"/>
        </w:trPr>
        <w:tc>
          <w:tcPr>
            <w:tcW w:w="9385" w:type="dxa"/>
            <w:vAlign w:val="center"/>
            <w:hideMark/>
          </w:tcPr>
          <w:p w:rsidR="00EC0314" w:rsidRPr="00C540F2" w:rsidRDefault="00371E9D" w:rsidP="00EC0314">
            <w:pPr>
              <w:spacing w:after="0"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11. Индикативные показатели, программы мониторинга и иные способы (методы) оценки достижения заявленных целей регулирования:</w:t>
            </w:r>
            <w:r w:rsidRPr="00C540F2">
              <w:rPr>
                <w:rFonts w:ascii="Times New Roman" w:eastAsia="Times New Roman" w:hAnsi="Times New Roman" w:cs="Times New Roman"/>
                <w:sz w:val="24"/>
                <w:szCs w:val="24"/>
              </w:rPr>
              <w:br/>
            </w:r>
            <w:r w:rsidR="00EC0314" w:rsidRPr="00C540F2">
              <w:rPr>
                <w:rFonts w:ascii="Times New Roman" w:eastAsia="Times New Roman" w:hAnsi="Times New Roman" w:cs="Times New Roman"/>
                <w:sz w:val="24"/>
                <w:szCs w:val="24"/>
              </w:rPr>
              <w:t>Ваши комментарии и имеющиеся предложения относительно обоснованности выбора индикативных показателей, программ мониторинга и иных способов (методов) оценки достижения заявленных целей регулирования</w:t>
            </w:r>
          </w:p>
          <w:p w:rsidR="00EC0314" w:rsidRPr="00C540F2" w:rsidRDefault="00EC0314" w:rsidP="00EC0314">
            <w:pPr>
              <w:spacing w:after="0"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1013B9">
              <w:rPr>
                <w:rFonts w:ascii="Times New Roman" w:eastAsia="Times New Roman" w:hAnsi="Times New Roman" w:cs="Times New Roman"/>
                <w:sz w:val="24"/>
                <w:szCs w:val="24"/>
              </w:rPr>
              <w:t>________________</w:t>
            </w:r>
            <w:r w:rsidRPr="00C540F2">
              <w:rPr>
                <w:rFonts w:ascii="Times New Roman" w:eastAsia="Times New Roman" w:hAnsi="Times New Roman" w:cs="Times New Roman"/>
                <w:sz w:val="24"/>
                <w:szCs w:val="24"/>
              </w:rPr>
              <w:t xml:space="preserve"> </w:t>
            </w:r>
          </w:p>
        </w:tc>
      </w:tr>
      <w:tr w:rsidR="00371E9D" w:rsidRPr="00C540F2" w:rsidTr="00EC0314">
        <w:trPr>
          <w:trHeight w:val="15"/>
          <w:tblCellSpacing w:w="15" w:type="dxa"/>
        </w:trPr>
        <w:tc>
          <w:tcPr>
            <w:tcW w:w="9385"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 xml:space="preserve">12. Опыт решения </w:t>
      </w:r>
      <w:proofErr w:type="gramStart"/>
      <w:r w:rsidRPr="00C540F2">
        <w:rPr>
          <w:rFonts w:ascii="Times New Roman" w:eastAsia="Times New Roman" w:hAnsi="Times New Roman" w:cs="Times New Roman"/>
          <w:sz w:val="24"/>
          <w:szCs w:val="24"/>
        </w:rPr>
        <w:t>аналогичных проблем</w:t>
      </w:r>
      <w:proofErr w:type="gramEnd"/>
      <w:r w:rsidRPr="00C540F2">
        <w:rPr>
          <w:rFonts w:ascii="Times New Roman" w:eastAsia="Times New Roman" w:hAnsi="Times New Roman" w:cs="Times New Roman"/>
          <w:sz w:val="24"/>
          <w:szCs w:val="24"/>
        </w:rPr>
        <w:t xml:space="preserve"> в других субъектах Российской Федерации, в муниципальных образованиях</w:t>
      </w:r>
      <w:r w:rsidR="00EC0314" w:rsidRPr="00C540F2">
        <w:rPr>
          <w:rFonts w:ascii="Times New Roman" w:eastAsia="Times New Roman" w:hAnsi="Times New Roman" w:cs="Times New Roman"/>
          <w:sz w:val="24"/>
          <w:szCs w:val="24"/>
        </w:rPr>
        <w:t xml:space="preserve"> Магаданской области</w:t>
      </w:r>
      <w:r w:rsidRPr="00C540F2">
        <w:rPr>
          <w:rFonts w:ascii="Times New Roman" w:eastAsia="Times New Roman" w:hAnsi="Times New Roman" w:cs="Times New Roman"/>
          <w:sz w:val="24"/>
          <w:szCs w:val="24"/>
        </w:rPr>
        <w:t>, а также за рубежом:</w:t>
      </w:r>
      <w:r w:rsidRPr="00C540F2">
        <w:rPr>
          <w:rFonts w:ascii="Times New Roman" w:eastAsia="Times New Roman" w:hAnsi="Times New Roman" w:cs="Times New Roman"/>
          <w:sz w:val="24"/>
          <w:szCs w:val="24"/>
        </w:rPr>
        <w:br/>
      </w:r>
      <w:proofErr w:type="gramStart"/>
      <w:r w:rsidR="00EC0314" w:rsidRPr="00C540F2">
        <w:rPr>
          <w:rFonts w:ascii="Times New Roman" w:eastAsia="Times New Roman" w:hAnsi="Times New Roman" w:cs="Times New Roman"/>
          <w:sz w:val="24"/>
          <w:szCs w:val="24"/>
        </w:rPr>
        <w:t>Имеющаяся у Вас информация об опыте подобного регулирования в других субъектах Российской Федерации и муниципальных образованиях Магаданской области,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 правовые и иные особенности установления обязательных требований; проблемы, на решение которой было направлено установление обязательных требований</w:t>
      </w:r>
      <w:proofErr w:type="gramEnd"/>
    </w:p>
    <w:p w:rsidR="00EC0314" w:rsidRPr="00C540F2" w:rsidRDefault="00EC0314"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1013B9">
        <w:rPr>
          <w:rFonts w:ascii="Times New Roman" w:eastAsia="Times New Roman" w:hAnsi="Times New Roman" w:cs="Times New Roman"/>
          <w:sz w:val="24"/>
          <w:szCs w:val="24"/>
        </w:rPr>
        <w:t>________________</w:t>
      </w:r>
    </w:p>
    <w:p w:rsidR="00371E9D"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13. Имеющиеся предложения участника обсуждения:</w:t>
      </w:r>
      <w:r w:rsidRPr="00C540F2">
        <w:rPr>
          <w:rFonts w:ascii="Times New Roman" w:eastAsia="Times New Roman" w:hAnsi="Times New Roman" w:cs="Times New Roman"/>
          <w:sz w:val="24"/>
          <w:szCs w:val="24"/>
        </w:rPr>
        <w:br/>
      </w:r>
      <w:proofErr w:type="gramStart"/>
      <w:r w:rsidR="00EC0314" w:rsidRPr="00C540F2">
        <w:rPr>
          <w:rFonts w:ascii="Times New Roman" w:eastAsia="Times New Roman" w:hAnsi="Times New Roman" w:cs="Times New Roman"/>
          <w:sz w:val="24"/>
          <w:szCs w:val="24"/>
        </w:rPr>
        <w:t>Ваши комментарии относительно обоснованности предполагаемой даты введения нового регулирования, Ваши предложения о необходимости установления переходного периода и (или) отсрочки вступления в силу акта либо необходимость распространения предлагаемого регулирования на ранее возникшие отношения.</w:t>
      </w:r>
      <w:proofErr w:type="gramEnd"/>
      <w:r w:rsidR="00EC0314" w:rsidRPr="00C540F2">
        <w:rPr>
          <w:rFonts w:ascii="Times New Roman" w:eastAsia="Times New Roman" w:hAnsi="Times New Roman" w:cs="Times New Roman"/>
          <w:sz w:val="24"/>
          <w:szCs w:val="24"/>
        </w:rPr>
        <w:br/>
      </w:r>
      <w:proofErr w:type="gramStart"/>
      <w:r w:rsidR="00EC0314" w:rsidRPr="00C540F2">
        <w:rPr>
          <w:rFonts w:ascii="Times New Roman" w:eastAsia="Times New Roman" w:hAnsi="Times New Roman" w:cs="Times New Roman"/>
          <w:sz w:val="24"/>
          <w:szCs w:val="24"/>
        </w:rPr>
        <w:t>Информация о существовании в проекте акта положений, которые необоснованно затрудняют ведение предпринимательской и (или) инвестиционной деятельности, в том числе:</w:t>
      </w:r>
      <w:r w:rsidR="00EC0314" w:rsidRPr="00C540F2">
        <w:rPr>
          <w:rFonts w:ascii="Times New Roman" w:eastAsia="Times New Roman" w:hAnsi="Times New Roman" w:cs="Times New Roman"/>
          <w:sz w:val="24"/>
          <w:szCs w:val="24"/>
        </w:rPr>
        <w:br/>
        <w:t>- приводят к избыточным действиям или, наоборот, ограничивают действия субъектов предпринимательской и (или) инвестиционной деятельности;</w:t>
      </w:r>
      <w:r w:rsidR="00EC0314" w:rsidRPr="00C540F2">
        <w:rPr>
          <w:rFonts w:ascii="Times New Roman" w:eastAsia="Times New Roman" w:hAnsi="Times New Roman" w:cs="Times New Roman"/>
          <w:sz w:val="24"/>
          <w:szCs w:val="24"/>
        </w:rPr>
        <w:br/>
        <w:t>- устанавливают необоснованное ограничение выбора субъектами предпринимательской и (или) инвестиционной деятельности существующих или возможных контрагентов, в том числе поставщиков и потребителей;</w:t>
      </w:r>
      <w:proofErr w:type="gramEnd"/>
      <w:r w:rsidR="00EC0314" w:rsidRPr="00C540F2">
        <w:rPr>
          <w:rFonts w:ascii="Times New Roman" w:eastAsia="Times New Roman" w:hAnsi="Times New Roman" w:cs="Times New Roman"/>
          <w:sz w:val="24"/>
          <w:szCs w:val="24"/>
        </w:rPr>
        <w:br/>
        <w:t>- не соответствуют деловой практике, сложившейся в отрасли, либо существующим международным практикам, используемым в данный момент</w:t>
      </w:r>
    </w:p>
    <w:p w:rsidR="00EF61D7" w:rsidRPr="00C540F2" w:rsidRDefault="00EF61D7"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1013B9">
        <w:rPr>
          <w:rFonts w:ascii="Times New Roman" w:eastAsia="Times New Roman" w:hAnsi="Times New Roman" w:cs="Times New Roman"/>
          <w:sz w:val="24"/>
          <w:szCs w:val="24"/>
        </w:rPr>
        <w:t>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5"/>
      </w:tblGrid>
      <w:tr w:rsidR="00371E9D" w:rsidRPr="00C540F2" w:rsidTr="00EC0314">
        <w:trPr>
          <w:trHeight w:val="15"/>
          <w:tblCellSpacing w:w="15" w:type="dxa"/>
        </w:trPr>
        <w:tc>
          <w:tcPr>
            <w:tcW w:w="9385" w:type="dxa"/>
            <w:vAlign w:val="center"/>
            <w:hideMark/>
          </w:tcPr>
          <w:p w:rsidR="00371E9D" w:rsidRPr="00C540F2" w:rsidRDefault="00371E9D" w:rsidP="009C5C62">
            <w:pPr>
              <w:spacing w:after="0" w:line="240" w:lineRule="auto"/>
              <w:rPr>
                <w:rFonts w:ascii="Times New Roman" w:eastAsia="Times New Roman" w:hAnsi="Times New Roman" w:cs="Times New Roman"/>
                <w:sz w:val="24"/>
                <w:szCs w:val="24"/>
              </w:rPr>
            </w:pPr>
          </w:p>
        </w:tc>
      </w:tr>
    </w:tbl>
    <w:p w:rsidR="00EF61D7" w:rsidRPr="00C540F2" w:rsidRDefault="00371E9D"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14. Дополнительные предложения участника обсуждения:</w:t>
      </w:r>
    </w:p>
    <w:p w:rsidR="00EF61D7" w:rsidRPr="00C540F2" w:rsidRDefault="00EF61D7"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Ваши предложения о необходимости изменения текста проекта акта, а также о внесении изменений в иные действующие акты, изменения текста Сводного отчета об оценке регулирующего воздействия</w:t>
      </w:r>
    </w:p>
    <w:p w:rsidR="00EF61D7" w:rsidRPr="00C540F2" w:rsidRDefault="00EF61D7" w:rsidP="00371E9D">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__________________________________________________________________________________________________________________________________________</w:t>
      </w:r>
      <w:r w:rsidR="001013B9">
        <w:rPr>
          <w:rFonts w:ascii="Times New Roman" w:eastAsia="Times New Roman" w:hAnsi="Times New Roman" w:cs="Times New Roman"/>
          <w:sz w:val="24"/>
          <w:szCs w:val="24"/>
        </w:rPr>
        <w:t>________________</w:t>
      </w:r>
    </w:p>
    <w:p w:rsidR="00371E9D" w:rsidRPr="00C540F2" w:rsidRDefault="00371E9D" w:rsidP="00B00EE5">
      <w:pPr>
        <w:pStyle w:val="Default"/>
        <w:jc w:val="center"/>
      </w:pPr>
    </w:p>
    <w:p w:rsidR="005B612C" w:rsidRPr="00C540F2" w:rsidRDefault="00E91B22" w:rsidP="00B00EE5">
      <w:pPr>
        <w:pStyle w:val="Default"/>
        <w:jc w:val="center"/>
      </w:pPr>
      <w:r w:rsidRPr="00C540F2">
        <w:t>_______________________________</w:t>
      </w:r>
    </w:p>
    <w:p w:rsidR="005B612C" w:rsidRPr="00C540F2" w:rsidRDefault="005B612C" w:rsidP="00B00EE5">
      <w:pPr>
        <w:pStyle w:val="Default"/>
        <w:jc w:val="center"/>
      </w:pPr>
    </w:p>
    <w:p w:rsidR="005B612C" w:rsidRPr="00C540F2" w:rsidRDefault="005B612C" w:rsidP="00B00EE5">
      <w:pPr>
        <w:pStyle w:val="Default"/>
        <w:jc w:val="center"/>
      </w:pPr>
    </w:p>
    <w:p w:rsidR="005B612C" w:rsidRPr="00C540F2" w:rsidRDefault="005B612C" w:rsidP="00B00EE5">
      <w:pPr>
        <w:pStyle w:val="Default"/>
        <w:jc w:val="center"/>
      </w:pPr>
    </w:p>
    <w:p w:rsidR="00E91B22" w:rsidRPr="00C540F2" w:rsidRDefault="00E91B22" w:rsidP="00B00EE5">
      <w:pPr>
        <w:pStyle w:val="Default"/>
        <w:jc w:val="center"/>
      </w:pPr>
    </w:p>
    <w:p w:rsidR="00E91B22" w:rsidRPr="00C540F2" w:rsidRDefault="00E91B22" w:rsidP="00B00EE5">
      <w:pPr>
        <w:pStyle w:val="Default"/>
        <w:jc w:val="center"/>
      </w:pPr>
    </w:p>
    <w:p w:rsidR="00E91B22" w:rsidRPr="00C540F2" w:rsidRDefault="00E91B22" w:rsidP="00B00EE5">
      <w:pPr>
        <w:pStyle w:val="Default"/>
        <w:jc w:val="center"/>
      </w:pPr>
    </w:p>
    <w:p w:rsidR="00E91B22" w:rsidRPr="00C540F2" w:rsidRDefault="00E91B22" w:rsidP="00B00EE5">
      <w:pPr>
        <w:pStyle w:val="Default"/>
        <w:jc w:val="center"/>
      </w:pPr>
    </w:p>
    <w:p w:rsidR="00E91B22" w:rsidRPr="00C540F2" w:rsidRDefault="00E91B22" w:rsidP="00B00EE5">
      <w:pPr>
        <w:pStyle w:val="Default"/>
        <w:jc w:val="center"/>
      </w:pPr>
    </w:p>
    <w:p w:rsidR="00E91B22" w:rsidRPr="00C540F2" w:rsidRDefault="00E91B22" w:rsidP="00B00EE5">
      <w:pPr>
        <w:pStyle w:val="Default"/>
        <w:jc w:val="center"/>
      </w:pPr>
    </w:p>
    <w:p w:rsidR="005B612C" w:rsidRPr="001013B9" w:rsidRDefault="005B612C" w:rsidP="00E91B22">
      <w:pPr>
        <w:pStyle w:val="Default"/>
        <w:jc w:val="right"/>
        <w:rPr>
          <w:color w:val="auto"/>
          <w:sz w:val="20"/>
          <w:szCs w:val="20"/>
        </w:rPr>
      </w:pPr>
      <w:r w:rsidRPr="001013B9">
        <w:rPr>
          <w:color w:val="auto"/>
          <w:sz w:val="20"/>
          <w:szCs w:val="20"/>
        </w:rPr>
        <w:lastRenderedPageBreak/>
        <w:t xml:space="preserve">Приложение № </w:t>
      </w:r>
      <w:r w:rsidR="00CE2B4E" w:rsidRPr="001013B9">
        <w:rPr>
          <w:color w:val="auto"/>
          <w:sz w:val="20"/>
          <w:szCs w:val="20"/>
        </w:rPr>
        <w:t>6</w:t>
      </w:r>
    </w:p>
    <w:p w:rsidR="005B612C" w:rsidRPr="001013B9" w:rsidRDefault="005B612C" w:rsidP="00E91B22">
      <w:pPr>
        <w:pStyle w:val="Default"/>
        <w:jc w:val="right"/>
        <w:rPr>
          <w:color w:val="auto"/>
          <w:sz w:val="20"/>
          <w:szCs w:val="20"/>
        </w:rPr>
      </w:pPr>
      <w:r w:rsidRPr="001013B9">
        <w:rPr>
          <w:color w:val="auto"/>
          <w:sz w:val="20"/>
          <w:szCs w:val="20"/>
        </w:rPr>
        <w:t xml:space="preserve">                                                                                                            к Методике оценки </w:t>
      </w:r>
      <w:proofErr w:type="gramStart"/>
      <w:r w:rsidRPr="001013B9">
        <w:rPr>
          <w:color w:val="auto"/>
          <w:sz w:val="20"/>
          <w:szCs w:val="20"/>
        </w:rPr>
        <w:t>регулирующего</w:t>
      </w:r>
      <w:proofErr w:type="gramEnd"/>
    </w:p>
    <w:p w:rsidR="005B612C" w:rsidRPr="001013B9" w:rsidRDefault="005B612C" w:rsidP="00E91B22">
      <w:pPr>
        <w:pStyle w:val="Default"/>
        <w:jc w:val="right"/>
        <w:rPr>
          <w:color w:val="auto"/>
          <w:sz w:val="20"/>
          <w:szCs w:val="20"/>
        </w:rPr>
      </w:pPr>
      <w:r w:rsidRPr="001013B9">
        <w:rPr>
          <w:color w:val="auto"/>
          <w:sz w:val="20"/>
          <w:szCs w:val="20"/>
        </w:rPr>
        <w:t xml:space="preserve">  воздействия  проектов нормативных </w:t>
      </w:r>
    </w:p>
    <w:p w:rsidR="005B612C" w:rsidRPr="001013B9" w:rsidRDefault="005B612C" w:rsidP="00E91B22">
      <w:pPr>
        <w:pStyle w:val="Default"/>
        <w:jc w:val="right"/>
        <w:rPr>
          <w:color w:val="auto"/>
          <w:sz w:val="20"/>
          <w:szCs w:val="20"/>
        </w:rPr>
      </w:pPr>
      <w:r w:rsidRPr="001013B9">
        <w:rPr>
          <w:color w:val="auto"/>
          <w:sz w:val="20"/>
          <w:szCs w:val="20"/>
        </w:rPr>
        <w:t xml:space="preserve">                                                                      </w:t>
      </w:r>
      <w:r w:rsidR="005A7738" w:rsidRPr="001013B9">
        <w:rPr>
          <w:color w:val="auto"/>
          <w:sz w:val="20"/>
          <w:szCs w:val="20"/>
        </w:rPr>
        <w:t xml:space="preserve">                           </w:t>
      </w:r>
      <w:r w:rsidRPr="001013B9">
        <w:rPr>
          <w:color w:val="auto"/>
          <w:sz w:val="20"/>
          <w:szCs w:val="20"/>
        </w:rPr>
        <w:t xml:space="preserve">   правовых актов </w:t>
      </w:r>
      <w:r w:rsidR="005A7738" w:rsidRPr="001013B9">
        <w:rPr>
          <w:color w:val="auto"/>
          <w:sz w:val="20"/>
          <w:szCs w:val="20"/>
        </w:rPr>
        <w:t>администрации</w:t>
      </w:r>
    </w:p>
    <w:p w:rsidR="005B612C" w:rsidRPr="001013B9" w:rsidRDefault="005B612C" w:rsidP="00E91B22">
      <w:pPr>
        <w:pStyle w:val="Default"/>
        <w:jc w:val="right"/>
        <w:rPr>
          <w:color w:val="auto"/>
          <w:sz w:val="20"/>
          <w:szCs w:val="20"/>
        </w:rPr>
      </w:pPr>
      <w:r w:rsidRPr="001013B9">
        <w:rPr>
          <w:color w:val="auto"/>
          <w:sz w:val="20"/>
          <w:szCs w:val="20"/>
        </w:rPr>
        <w:t xml:space="preserve">                                                                                                        Сусуманского городского округа </w:t>
      </w:r>
    </w:p>
    <w:p w:rsidR="005B612C" w:rsidRPr="00C540F2" w:rsidRDefault="005B612C" w:rsidP="00B00EE5">
      <w:pPr>
        <w:pStyle w:val="Default"/>
        <w:jc w:val="center"/>
      </w:pPr>
    </w:p>
    <w:p w:rsidR="009F39FE" w:rsidRPr="00C540F2" w:rsidRDefault="009F39FE" w:rsidP="009F39FE">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ТИПОВАЯ ФОРМА экспертного заключения об оценке регулирующего воздействия проекта акта </w:t>
      </w:r>
    </w:p>
    <w:p w:rsidR="009F39FE" w:rsidRPr="00C540F2" w:rsidRDefault="009F39FE" w:rsidP="009F39FE">
      <w:pPr>
        <w:spacing w:before="100" w:beforeAutospacing="1" w:after="100" w:afterAutospacing="1" w:line="240" w:lineRule="auto"/>
        <w:jc w:val="center"/>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w:t>
      </w:r>
      <w:r w:rsidRPr="00C540F2">
        <w:rPr>
          <w:rFonts w:ascii="Times New Roman" w:eastAsia="Times New Roman" w:hAnsi="Times New Roman" w:cs="Times New Roman"/>
          <w:sz w:val="24"/>
          <w:szCs w:val="24"/>
        </w:rPr>
        <w:br/>
        <w:t>(наименование Уполномоченного органа)</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t xml:space="preserve">в соответствии с Положением о порядке проведения оценки регулирующего воздействия проектов нормативных правовых актов </w:t>
      </w:r>
      <w:r w:rsidR="005A7738" w:rsidRPr="00C540F2">
        <w:rPr>
          <w:rFonts w:ascii="Times New Roman" w:eastAsia="Times New Roman" w:hAnsi="Times New Roman" w:cs="Times New Roman"/>
          <w:sz w:val="24"/>
          <w:szCs w:val="24"/>
        </w:rPr>
        <w:t xml:space="preserve">администрации </w:t>
      </w:r>
      <w:proofErr w:type="spellStart"/>
      <w:r w:rsidRPr="00C540F2">
        <w:rPr>
          <w:rFonts w:ascii="Times New Roman" w:eastAsia="Times New Roman" w:hAnsi="Times New Roman" w:cs="Times New Roman"/>
          <w:sz w:val="24"/>
          <w:szCs w:val="24"/>
        </w:rPr>
        <w:t>Сусуманского</w:t>
      </w:r>
      <w:proofErr w:type="spellEnd"/>
      <w:r w:rsidRPr="00C540F2">
        <w:rPr>
          <w:rFonts w:ascii="Times New Roman" w:eastAsia="Times New Roman" w:hAnsi="Times New Roman" w:cs="Times New Roman"/>
          <w:sz w:val="24"/>
          <w:szCs w:val="24"/>
        </w:rPr>
        <w:t xml:space="preserve"> городского округа, затрагивающих вопросы осуществления предпринимательской и инвестиционной деятельности, и экспертизы действующих нормативных правовых актов Сусуманского городского округа, затрагивающих вопросы осуществления предпринимательской и инвестиционной деятельности, утвержденным постановлением администрации Сусуманского городского округа от ________ N _____ (далее - Положение), рассмотрел проект __________________________ (наименование проекта акта) (далее - проект акта), подготовленный</w:t>
      </w:r>
      <w:proofErr w:type="gramEnd"/>
      <w:r w:rsidRPr="00C540F2">
        <w:rPr>
          <w:rFonts w:ascii="Times New Roman" w:eastAsia="Times New Roman" w:hAnsi="Times New Roman" w:cs="Times New Roman"/>
          <w:sz w:val="24"/>
          <w:szCs w:val="24"/>
        </w:rPr>
        <w:t xml:space="preserve"> и направленный для подготовки настоящего экспертного заключения ____________ (наименование отраслевого (функционального) или органа местного самоуправления, структурных подразделений, направивших проект акта), (далее - Регулирующий орган), и сообщает следующее.</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r>
      <w:proofErr w:type="gramStart"/>
      <w:r w:rsidRPr="00C540F2">
        <w:rPr>
          <w:rFonts w:ascii="Times New Roman" w:eastAsia="Times New Roman" w:hAnsi="Times New Roman" w:cs="Times New Roman"/>
          <w:sz w:val="24"/>
          <w:szCs w:val="24"/>
        </w:rPr>
        <w:t>(Вариант 1.</w:t>
      </w:r>
      <w:proofErr w:type="gramEnd"/>
      <w:r w:rsidRPr="00C540F2">
        <w:rPr>
          <w:rFonts w:ascii="Times New Roman" w:eastAsia="Times New Roman" w:hAnsi="Times New Roman" w:cs="Times New Roman"/>
          <w:sz w:val="24"/>
          <w:szCs w:val="24"/>
        </w:rPr>
        <w:t xml:space="preserve"> </w:t>
      </w:r>
      <w:proofErr w:type="gramStart"/>
      <w:r w:rsidRPr="00C540F2">
        <w:rPr>
          <w:rFonts w:ascii="Times New Roman" w:eastAsia="Times New Roman" w:hAnsi="Times New Roman" w:cs="Times New Roman"/>
          <w:sz w:val="24"/>
          <w:szCs w:val="24"/>
        </w:rPr>
        <w:t>В том случае, если выявлено несоблюдение Регулирующим органом процедуры проведения оценки регулирующего воздействия)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По результатам рассмотрения представленных документов установлено, что при подготовке проекта акта Регулирующим органом были допущены следующие нарушения процедуры проведения оценки регулирующего воздействия:</w:t>
      </w:r>
      <w:proofErr w:type="gramEnd"/>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w:t>
      </w:r>
      <w:r w:rsidR="001013B9">
        <w:rPr>
          <w:rFonts w:ascii="Times New Roman" w:eastAsia="Times New Roman" w:hAnsi="Times New Roman" w:cs="Times New Roman"/>
          <w:sz w:val="24"/>
          <w:szCs w:val="24"/>
        </w:rPr>
        <w:t>___________________________</w:t>
      </w:r>
      <w:r w:rsidRPr="00C540F2">
        <w:rPr>
          <w:rFonts w:ascii="Times New Roman" w:eastAsia="Times New Roman" w:hAnsi="Times New Roman" w:cs="Times New Roman"/>
          <w:sz w:val="24"/>
          <w:szCs w:val="24"/>
        </w:rPr>
        <w:br/>
        <w:t>(указываются невыполненные процедуры, предусмотренные  в Положении, с необходимыми обоснованиями)</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proofErr w:type="gramStart"/>
      <w:r w:rsidRPr="00C540F2">
        <w:rPr>
          <w:rFonts w:ascii="Times New Roman" w:eastAsia="Times New Roman" w:hAnsi="Times New Roman" w:cs="Times New Roman"/>
          <w:sz w:val="24"/>
          <w:szCs w:val="24"/>
        </w:rPr>
        <w:t>(Вариант 2.</w:t>
      </w:r>
      <w:proofErr w:type="gramEnd"/>
      <w:r w:rsidRPr="00C540F2">
        <w:rPr>
          <w:rFonts w:ascii="Times New Roman" w:eastAsia="Times New Roman" w:hAnsi="Times New Roman" w:cs="Times New Roman"/>
          <w:sz w:val="24"/>
          <w:szCs w:val="24"/>
        </w:rPr>
        <w:t xml:space="preserve"> </w:t>
      </w:r>
      <w:proofErr w:type="gramStart"/>
      <w:r w:rsidRPr="00C540F2">
        <w:rPr>
          <w:rFonts w:ascii="Times New Roman" w:eastAsia="Times New Roman" w:hAnsi="Times New Roman" w:cs="Times New Roman"/>
          <w:sz w:val="24"/>
          <w:szCs w:val="24"/>
        </w:rPr>
        <w:t>В том случае, если несоблюдение Регулирующим органом процедур проведения оценки регулирующего воздействия не выявлено)</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По результатам рассмотрения представленных документов установлено, что при подготовке проекта акта процедуры, предусмотренные пунктами Положения</w:t>
      </w:r>
      <w:r w:rsidR="002519D7" w:rsidRPr="00C540F2">
        <w:rPr>
          <w:rFonts w:ascii="Times New Roman" w:eastAsia="Times New Roman" w:hAnsi="Times New Roman" w:cs="Times New Roman"/>
          <w:sz w:val="24"/>
          <w:szCs w:val="24"/>
        </w:rPr>
        <w:t xml:space="preserve"> Регулирующим органом соблюдены</w:t>
      </w:r>
      <w:r w:rsidRPr="00C540F2">
        <w:rPr>
          <w:rFonts w:ascii="Times New Roman" w:eastAsia="Times New Roman" w:hAnsi="Times New Roman" w:cs="Times New Roman"/>
          <w:sz w:val="24"/>
          <w:szCs w:val="24"/>
        </w:rPr>
        <w:br/>
      </w:r>
      <w:proofErr w:type="gramEnd"/>
    </w:p>
    <w:p w:rsidR="009F39FE" w:rsidRPr="00C540F2" w:rsidRDefault="009F39FE" w:rsidP="002519D7">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 Общая информация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1.1. Степень регулирующего воздействия проекта акта, указанная Регулирующим органом: высокая / средняя/ низкая.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1.2. Проект акта направлен Регулирующим органом для подготовки настоящего экспертного заключения: впервые / повторно.</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lastRenderedPageBreak/>
        <w:t>1.3. Информация о предшествующей подготовке экспертных заключений об оценке регулирующего воздействия проекта акта (указывается в случае направления Регулирующим органом проекта акта повторно):</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1.4. Полный электронный адрес размещения проекта акта </w:t>
      </w:r>
      <w:r w:rsidR="002519D7" w:rsidRPr="00C540F2">
        <w:rPr>
          <w:rFonts w:ascii="Times New Roman" w:eastAsia="Times New Roman" w:hAnsi="Times New Roman" w:cs="Times New Roman"/>
          <w:sz w:val="24"/>
          <w:szCs w:val="24"/>
        </w:rPr>
        <w:t>на Сайте</w:t>
      </w:r>
      <w:r w:rsidRPr="00C540F2">
        <w:rPr>
          <w:rFonts w:ascii="Times New Roman" w:eastAsia="Times New Roman" w:hAnsi="Times New Roman" w:cs="Times New Roman"/>
          <w:sz w:val="24"/>
          <w:szCs w:val="24"/>
        </w:rPr>
        <w:br/>
        <w:t xml:space="preserve">_________________________________________________________________________ </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1.5. Информация о проведении Уполномоченным органом публичных обсуждений:________________________________________</w:t>
      </w:r>
      <w:r w:rsidR="001013B9">
        <w:rPr>
          <w:rFonts w:ascii="Times New Roman" w:eastAsia="Times New Roman" w:hAnsi="Times New Roman" w:cs="Times New Roman"/>
          <w:sz w:val="24"/>
          <w:szCs w:val="24"/>
        </w:rPr>
        <w:t>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(проводились, сроки, количество участников и предложений / не проводились)</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1.6. Иная информация о подготовке настоящего экспертного заключения:</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2519D7">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2. Выводы Уполномоченного органа</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2.1. Вывод о соблюдении Регулирующим органом порядка и процедур проведения оценки регулирующего воздействия:</w:t>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2.2. </w:t>
      </w:r>
      <w:proofErr w:type="gramStart"/>
      <w:r w:rsidRPr="00C540F2">
        <w:rPr>
          <w:rFonts w:ascii="Times New Roman" w:eastAsia="Times New Roman" w:hAnsi="Times New Roman" w:cs="Times New Roman"/>
          <w:sz w:val="24"/>
          <w:szCs w:val="24"/>
        </w:rPr>
        <w:t>Выводы об отсутствии либо обоснованности наличия в проекта акта положений, которые:</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2.2.1.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2.2.2. способствуют возникновению необоснованных расходов физических и юридических лиц в сфере предпринимательской и (или) инвестиционной деятельности:</w:t>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w:t>
      </w:r>
      <w:proofErr w:type="gramEnd"/>
      <w:r w:rsidRPr="00C540F2">
        <w:rPr>
          <w:rFonts w:ascii="Times New Roman" w:eastAsia="Times New Roman" w:hAnsi="Times New Roman" w:cs="Times New Roman"/>
          <w:sz w:val="24"/>
          <w:szCs w:val="24"/>
        </w:rPr>
        <w:t xml:space="preserve"> описания)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2.2.3. способствуют возникновению необоснованных расходов бюдж</w:t>
      </w:r>
      <w:r w:rsidR="002519D7"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2519D7"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2.3. Вывод о наличии либо отсутствии достаточного обоснования решения проблемы предложенным способом регулирования:</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lastRenderedPageBreak/>
        <w:br/>
        <w:t>2.4. Иные заключительные комментарии:</w:t>
      </w:r>
      <w:r w:rsidRPr="00C540F2">
        <w:rPr>
          <w:rFonts w:ascii="Times New Roman" w:eastAsia="Times New Roman" w:hAnsi="Times New Roman" w:cs="Times New Roman"/>
          <w:sz w:val="24"/>
          <w:szCs w:val="24"/>
        </w:rPr>
        <w:br/>
        <w:t>_________________________________________________________________________</w:t>
      </w:r>
      <w:r w:rsidRPr="00C540F2">
        <w:rPr>
          <w:rFonts w:ascii="Times New Roman" w:eastAsia="Times New Roman" w:hAnsi="Times New Roman" w:cs="Times New Roman"/>
          <w:sz w:val="24"/>
          <w:szCs w:val="24"/>
        </w:rPr>
        <w:br/>
      </w:r>
      <w:r w:rsidR="002519D7"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B051F6" w:rsidRPr="00C540F2" w:rsidRDefault="009F39FE" w:rsidP="00B051F6">
      <w:pPr>
        <w:spacing w:before="100" w:beforeAutospacing="1" w:after="100" w:afterAutospacing="1" w:line="240" w:lineRule="auto"/>
        <w:rPr>
          <w:rFonts w:ascii="Times New Roman" w:eastAsia="Times New Roman" w:hAnsi="Times New Roman" w:cs="Times New Roman"/>
          <w:b/>
          <w:bCs/>
          <w:sz w:val="24"/>
          <w:szCs w:val="24"/>
        </w:rPr>
      </w:pPr>
      <w:r w:rsidRPr="00C540F2">
        <w:rPr>
          <w:rFonts w:ascii="Times New Roman" w:eastAsia="Times New Roman" w:hAnsi="Times New Roman" w:cs="Times New Roman"/>
          <w:sz w:val="24"/>
          <w:szCs w:val="24"/>
        </w:rPr>
        <w:t xml:space="preserve">Вариант 2.1. </w:t>
      </w:r>
      <w:proofErr w:type="gramStart"/>
      <w:r w:rsidRPr="00C540F2">
        <w:rPr>
          <w:rFonts w:ascii="Times New Roman" w:eastAsia="Times New Roman" w:hAnsi="Times New Roman" w:cs="Times New Roman"/>
          <w:sz w:val="24"/>
          <w:szCs w:val="24"/>
        </w:rPr>
        <w:t>В том случае, если по результатам оценки регулирующего воздействия выявлено отсутствие положений, которые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 способствуют возникновению необоснованных расходов физических и юридических лиц в сфере предпринимательской и (или) инвестиционной деятельности, способствуют возникновению необоснованных расходов бюдж</w:t>
      </w:r>
      <w:r w:rsidR="000A28CF" w:rsidRPr="00C540F2">
        <w:rPr>
          <w:rFonts w:ascii="Times New Roman" w:eastAsia="Times New Roman" w:hAnsi="Times New Roman" w:cs="Times New Roman"/>
          <w:sz w:val="24"/>
          <w:szCs w:val="24"/>
        </w:rPr>
        <w:t>ета муниципального образования</w:t>
      </w:r>
      <w:proofErr w:type="gramEnd"/>
      <w:r w:rsidR="000A28CF" w:rsidRPr="00C540F2">
        <w:rPr>
          <w:rFonts w:ascii="Times New Roman" w:eastAsia="Times New Roman" w:hAnsi="Times New Roman" w:cs="Times New Roman"/>
          <w:sz w:val="24"/>
          <w:szCs w:val="24"/>
        </w:rPr>
        <w:t xml:space="preserve">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0A28CF"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 xml:space="preserve"> и установлено наличие достаточного обоснования решения проблемы предложенным способом регулирования, подготовка настоящего заключения об оценке регулирующего воздействия завершена.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Вариант 2.2. В том случае, если по результатам оценки регулирующего воздействия выявлено наличие положений, которые вводят избыточные административные и иные обязанности, запреты и ограничения для физических и юридических лиц в сфере предпринимательской и (или) инвестиционной деятельности или способствуют их введению, способствуют возникновению необоснованных расходов физических и юридических лиц в сфере предпринимательской и (или) инвестиционной деятельности, способствуют возникновению необоснованных расходов бюдж</w:t>
      </w:r>
      <w:r w:rsidR="001E402E"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B051F6"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 xml:space="preserve"> или выявлено отсутствие достаточного обоснования решения проблемы предложенным способом регулирования заполняются следующие разделы.</w:t>
      </w:r>
      <w:r w:rsidRPr="00C540F2">
        <w:rPr>
          <w:rFonts w:ascii="Times New Roman" w:eastAsia="Times New Roman" w:hAnsi="Times New Roman" w:cs="Times New Roman"/>
          <w:sz w:val="24"/>
          <w:szCs w:val="24"/>
        </w:rPr>
        <w:br/>
      </w:r>
    </w:p>
    <w:p w:rsidR="009F39FE" w:rsidRPr="00C540F2" w:rsidRDefault="009F39FE" w:rsidP="00B051F6">
      <w:pPr>
        <w:spacing w:before="100" w:beforeAutospacing="1" w:after="100" w:afterAutospacing="1" w:line="240" w:lineRule="auto"/>
        <w:jc w:val="center"/>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 xml:space="preserve">3. Обоснованность </w:t>
      </w:r>
      <w:proofErr w:type="gramStart"/>
      <w:r w:rsidRPr="00C540F2">
        <w:rPr>
          <w:rFonts w:ascii="Times New Roman" w:eastAsia="Times New Roman" w:hAnsi="Times New Roman" w:cs="Times New Roman"/>
          <w:bCs/>
          <w:sz w:val="24"/>
          <w:szCs w:val="24"/>
        </w:rPr>
        <w:t>степени регулирующего воздействия положений проекта акта</w:t>
      </w:r>
      <w:proofErr w:type="gramEnd"/>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3.1. Обоснованность отнесения положений проекта акта к указанной Регулирующим органом степени регулирующего воздействия:</w:t>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r>
      <w:r w:rsidR="00B051F6"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3.2. Иная информация о степени регулирующего воздействия проекта акта:</w:t>
      </w:r>
      <w:r w:rsidRPr="00C540F2">
        <w:rPr>
          <w:rFonts w:ascii="Times New Roman" w:eastAsia="Times New Roman" w:hAnsi="Times New Roman" w:cs="Times New Roman"/>
          <w:sz w:val="24"/>
          <w:szCs w:val="24"/>
        </w:rPr>
        <w:br/>
        <w:t>____________________________________________________________________________</w:t>
      </w:r>
      <w:r w:rsidRPr="00C540F2">
        <w:rPr>
          <w:rFonts w:ascii="Times New Roman" w:eastAsia="Times New Roman" w:hAnsi="Times New Roman" w:cs="Times New Roman"/>
          <w:sz w:val="24"/>
          <w:szCs w:val="24"/>
        </w:rPr>
        <w:br/>
      </w:r>
      <w:r w:rsidR="00B051F6"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9F39FE">
      <w:pPr>
        <w:spacing w:before="100" w:beforeAutospacing="1" w:after="100" w:afterAutospacing="1" w:line="240" w:lineRule="auto"/>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4.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4.1. Обоснованность существования проблемы, на решение которой направлен предлагаемый способ регулирования и негативных эффектов, возникающих в связи с ее наличием:</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3058CA"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4.2. Обоснованность невозможности устранения проблемы участниками соответствующих отношений самостоятельно в рамках действующего регулирования (без дополнительного регуляторного вмешательства):</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lastRenderedPageBreak/>
        <w:t>__________________________________________________________________________</w:t>
      </w:r>
      <w:r w:rsidRPr="00C540F2">
        <w:rPr>
          <w:rFonts w:ascii="Times New Roman" w:eastAsia="Times New Roman" w:hAnsi="Times New Roman" w:cs="Times New Roman"/>
          <w:sz w:val="24"/>
          <w:szCs w:val="24"/>
        </w:rPr>
        <w:br/>
      </w:r>
      <w:r w:rsidR="003058CA"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4.3. Иная информация о проблеме:</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5E6E3B"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 xml:space="preserve">(в том числе информация о наличии взаимосвязанных проблем и отношений с их </w:t>
      </w:r>
      <w:r w:rsidR="005E6E3B" w:rsidRPr="00C540F2">
        <w:rPr>
          <w:rFonts w:ascii="Times New Roman" w:eastAsia="Times New Roman" w:hAnsi="Times New Roman" w:cs="Times New Roman"/>
          <w:sz w:val="24"/>
          <w:szCs w:val="24"/>
        </w:rPr>
        <w:t xml:space="preserve">   </w:t>
      </w:r>
      <w:r w:rsidR="00657476"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характеристикой, уровне развития технологий в данной области, инвестиционной и инновационной деятельности участников отношений)</w:t>
      </w:r>
    </w:p>
    <w:p w:rsidR="009F39FE" w:rsidRPr="00C540F2" w:rsidRDefault="009F39FE" w:rsidP="009F39FE">
      <w:pPr>
        <w:spacing w:before="100" w:beforeAutospacing="1" w:after="100" w:afterAutospacing="1" w:line="240" w:lineRule="auto"/>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5. Анализ внутрироссийского и международного опыта установления обязательных требований в соответствующих сферах деятельности</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 xml:space="preserve">5.1. Обоснованность и полнота анализа опыта решения </w:t>
      </w:r>
      <w:proofErr w:type="gramStart"/>
      <w:r w:rsidRPr="00C540F2">
        <w:rPr>
          <w:rFonts w:ascii="Times New Roman" w:eastAsia="Times New Roman" w:hAnsi="Times New Roman" w:cs="Times New Roman"/>
          <w:sz w:val="24"/>
          <w:szCs w:val="24"/>
        </w:rPr>
        <w:t>аналогичных проблем</w:t>
      </w:r>
      <w:proofErr w:type="gramEnd"/>
      <w:r w:rsidRPr="00C540F2">
        <w:rPr>
          <w:rFonts w:ascii="Times New Roman" w:eastAsia="Times New Roman" w:hAnsi="Times New Roman" w:cs="Times New Roman"/>
          <w:sz w:val="24"/>
          <w:szCs w:val="24"/>
        </w:rPr>
        <w:t xml:space="preserve"> на территории Российской Федерации:</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657476"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5.2. Обоснованность и полнота анализа международного опыта:</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r>
      <w:r w:rsidR="00F96E66"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F96E66">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6. Обоснованность целей предлагаемого регулирования и их соответствия принципам правового регулирования, а также стратегическим и программным докумен</w:t>
      </w:r>
      <w:r w:rsidR="005C3951" w:rsidRPr="00C540F2">
        <w:rPr>
          <w:rFonts w:ascii="Times New Roman" w:eastAsia="Times New Roman" w:hAnsi="Times New Roman" w:cs="Times New Roman"/>
          <w:bCs/>
          <w:sz w:val="24"/>
          <w:szCs w:val="24"/>
        </w:rPr>
        <w:t>там муниципального образования «</w:t>
      </w:r>
      <w:proofErr w:type="spellStart"/>
      <w:r w:rsidRPr="00C540F2">
        <w:rPr>
          <w:rFonts w:ascii="Times New Roman" w:eastAsia="Times New Roman" w:hAnsi="Times New Roman" w:cs="Times New Roman"/>
          <w:bCs/>
          <w:sz w:val="24"/>
          <w:szCs w:val="24"/>
        </w:rPr>
        <w:t>Сусуманский</w:t>
      </w:r>
      <w:proofErr w:type="spellEnd"/>
      <w:r w:rsidRPr="00C540F2">
        <w:rPr>
          <w:rFonts w:ascii="Times New Roman" w:eastAsia="Times New Roman" w:hAnsi="Times New Roman" w:cs="Times New Roman"/>
          <w:bCs/>
          <w:sz w:val="24"/>
          <w:szCs w:val="24"/>
        </w:rPr>
        <w:t xml:space="preserve"> городской округ</w:t>
      </w:r>
      <w:r w:rsidR="005C3951" w:rsidRPr="00C540F2">
        <w:rPr>
          <w:rFonts w:ascii="Times New Roman" w:eastAsia="Times New Roman" w:hAnsi="Times New Roman" w:cs="Times New Roman"/>
          <w:bCs/>
          <w:sz w:val="24"/>
          <w:szCs w:val="24"/>
        </w:rPr>
        <w:t>»</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6.1. Достаточность оснований для разработки проекта акта:</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6.2. Обоснованность целей предлагаемого регулирования, их соотношение с проблемой:</w:t>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6.3. Обоснованность сроков достижения целей предлагаемого регулирования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 если достигаются в разное время, указать)</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6.4. Иные комментарии о целях предлагаемого регулирования: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5C3951">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7. Анализ предлагаемого регулирования и иных возможных способов решения проблемы</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7.1. Соответствие описания предлагаемого способа решения проблемы и </w:t>
      </w:r>
      <w:proofErr w:type="gramStart"/>
      <w:r w:rsidRPr="00C540F2">
        <w:rPr>
          <w:rFonts w:ascii="Times New Roman" w:eastAsia="Times New Roman" w:hAnsi="Times New Roman" w:cs="Times New Roman"/>
          <w:sz w:val="24"/>
          <w:szCs w:val="24"/>
        </w:rPr>
        <w:t>преодоления</w:t>
      </w:r>
      <w:proofErr w:type="gramEnd"/>
      <w:r w:rsidRPr="00C540F2">
        <w:rPr>
          <w:rFonts w:ascii="Times New Roman" w:eastAsia="Times New Roman" w:hAnsi="Times New Roman" w:cs="Times New Roman"/>
          <w:sz w:val="24"/>
          <w:szCs w:val="24"/>
        </w:rPr>
        <w:t xml:space="preserve"> связанных с ней негативных эффектов тексту проекта акта:</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lastRenderedPageBreak/>
        <w:t>_________________________________________________________________________</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7.2. Достаточность рассмотрения иных способов решения проблемы и обоснования того, каким образом указанными способами могла бы быть решена проблема:</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7.3. Обоснованность выбора предлагаемого способа решения проблемы:</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7.4. Иные комментарии о предлагаемом способе решения проблемы:</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5C3951"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CD4F9B">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8. Анализ основных групп участников отношений, интересы которых будут затронуты предлагаемым правовым регулированием, оценка их ожидаемых дополнительных расходов и доходов</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8.1. Обоснованность определения групп участников отношений, интересы которых будут затронуты предлагаемым правовым регулированием, и их количества:</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w:t>
      </w:r>
      <w:r w:rsidRPr="00C540F2">
        <w:rPr>
          <w:rFonts w:ascii="Times New Roman" w:eastAsia="Times New Roman" w:hAnsi="Times New Roman" w:cs="Times New Roman"/>
          <w:sz w:val="24"/>
          <w:szCs w:val="24"/>
        </w:rPr>
        <w:br/>
      </w:r>
      <w:r w:rsidR="00CD4F9B"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t>8.2. Оценка новых или изменения содержания существующих обязанностей и ограничений участников отношений, интересы которых будут затронуты предлагаемым правовым регулированием:</w:t>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r>
      <w:r w:rsidR="001D5158"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t>8.3. Оценка ожидаемых дополнительных расходов и доходов участников отношений в результате введения предлагаемого регулирования:</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1D5158"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1D5158">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9. Анализ новых, изменяемых и отменяемых функций, полномочий, обязанностей и прав отраслевых (функциональных) или органов местного самоуправления, а также оценка расходов и возможных поступлений бюдж</w:t>
      </w:r>
      <w:r w:rsidR="001D5158" w:rsidRPr="00C540F2">
        <w:rPr>
          <w:rFonts w:ascii="Times New Roman" w:eastAsia="Times New Roman" w:hAnsi="Times New Roman" w:cs="Times New Roman"/>
          <w:bCs/>
          <w:sz w:val="24"/>
          <w:szCs w:val="24"/>
        </w:rPr>
        <w:t>ета муниципального образования «</w:t>
      </w:r>
      <w:proofErr w:type="spellStart"/>
      <w:r w:rsidRPr="00C540F2">
        <w:rPr>
          <w:rFonts w:ascii="Times New Roman" w:eastAsia="Times New Roman" w:hAnsi="Times New Roman" w:cs="Times New Roman"/>
          <w:bCs/>
          <w:sz w:val="24"/>
          <w:szCs w:val="24"/>
        </w:rPr>
        <w:t>Сусуманский</w:t>
      </w:r>
      <w:proofErr w:type="spellEnd"/>
      <w:r w:rsidRPr="00C540F2">
        <w:rPr>
          <w:rFonts w:ascii="Times New Roman" w:eastAsia="Times New Roman" w:hAnsi="Times New Roman" w:cs="Times New Roman"/>
          <w:bCs/>
          <w:sz w:val="24"/>
          <w:szCs w:val="24"/>
        </w:rPr>
        <w:t xml:space="preserve"> городской округ</w:t>
      </w:r>
      <w:r w:rsidR="001D5158" w:rsidRPr="00C540F2">
        <w:rPr>
          <w:rFonts w:ascii="Times New Roman" w:eastAsia="Times New Roman" w:hAnsi="Times New Roman" w:cs="Times New Roman"/>
          <w:bCs/>
          <w:sz w:val="24"/>
          <w:szCs w:val="24"/>
        </w:rPr>
        <w:t>»</w:t>
      </w:r>
    </w:p>
    <w:p w:rsidR="009F39FE" w:rsidRPr="00C540F2" w:rsidRDefault="009F39FE" w:rsidP="00E91B22">
      <w:pPr>
        <w:spacing w:before="100" w:beforeAutospacing="1" w:after="100" w:afterAutospacing="1" w:line="240" w:lineRule="auto"/>
        <w:jc w:val="both"/>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w:t>
      </w:r>
      <w:r w:rsidRPr="00C540F2">
        <w:rPr>
          <w:rFonts w:ascii="Times New Roman" w:eastAsia="Times New Roman" w:hAnsi="Times New Roman" w:cs="Times New Roman"/>
          <w:sz w:val="24"/>
          <w:szCs w:val="24"/>
        </w:rPr>
        <w:br/>
        <w:t>9.1. Обоснованность установления новых, изменения и отмены установленных функций, полномочий, обязанностей и прав отраслевых (функциональных) или органов местного самоуправления</w:t>
      </w:r>
      <w:r w:rsidR="001D5158" w:rsidRPr="00C540F2">
        <w:rPr>
          <w:rFonts w:ascii="Times New Roman" w:eastAsia="Times New Roman" w:hAnsi="Times New Roman" w:cs="Times New Roman"/>
          <w:sz w:val="24"/>
          <w:szCs w:val="24"/>
        </w:rPr>
        <w:t>, структурных подразделений администрации Сусуманского городского округа</w:t>
      </w:r>
      <w:r w:rsidRPr="00C540F2">
        <w:rPr>
          <w:rFonts w:ascii="Times New Roman" w:eastAsia="Times New Roman" w:hAnsi="Times New Roman" w:cs="Times New Roman"/>
          <w:sz w:val="24"/>
          <w:szCs w:val="24"/>
        </w:rPr>
        <w:br/>
        <w:t xml:space="preserve">__________________________________________________________________________ </w:t>
      </w:r>
      <w:r w:rsidRPr="00C540F2">
        <w:rPr>
          <w:rFonts w:ascii="Times New Roman" w:eastAsia="Times New Roman" w:hAnsi="Times New Roman" w:cs="Times New Roman"/>
          <w:sz w:val="24"/>
          <w:szCs w:val="24"/>
        </w:rPr>
        <w:br/>
        <w:t>(место для текстового описания)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9.2. Обоснованность изменения трудозатрат и потребностей в иных ресурсах:</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1D5158"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lastRenderedPageBreak/>
        <w:br/>
        <w:t>9.3. Обоснованность расходов и возможных поступлений бюдж</w:t>
      </w:r>
      <w:r w:rsidR="001D5158" w:rsidRPr="00C540F2">
        <w:rPr>
          <w:rFonts w:ascii="Times New Roman" w:eastAsia="Times New Roman" w:hAnsi="Times New Roman" w:cs="Times New Roman"/>
          <w:sz w:val="24"/>
          <w:szCs w:val="24"/>
        </w:rPr>
        <w:t>ета муниципального образования «</w:t>
      </w:r>
      <w:proofErr w:type="spellStart"/>
      <w:r w:rsidRPr="00C540F2">
        <w:rPr>
          <w:rFonts w:ascii="Times New Roman" w:eastAsia="Times New Roman" w:hAnsi="Times New Roman" w:cs="Times New Roman"/>
          <w:sz w:val="24"/>
          <w:szCs w:val="24"/>
        </w:rPr>
        <w:t>Сусуманский</w:t>
      </w:r>
      <w:proofErr w:type="spellEnd"/>
      <w:r w:rsidRPr="00C540F2">
        <w:rPr>
          <w:rFonts w:ascii="Times New Roman" w:eastAsia="Times New Roman" w:hAnsi="Times New Roman" w:cs="Times New Roman"/>
          <w:sz w:val="24"/>
          <w:szCs w:val="24"/>
        </w:rPr>
        <w:t xml:space="preserve"> городской округ</w:t>
      </w:r>
      <w:r w:rsidR="001D5158"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t>:</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1D5158"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0E3D28">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 xml:space="preserve">10. Оценка рисков решения проблемы предложенным способом регулирования и рисков негативных последствий, а также методов </w:t>
      </w:r>
      <w:proofErr w:type="gramStart"/>
      <w:r w:rsidRPr="00C540F2">
        <w:rPr>
          <w:rFonts w:ascii="Times New Roman" w:eastAsia="Times New Roman" w:hAnsi="Times New Roman" w:cs="Times New Roman"/>
          <w:bCs/>
          <w:sz w:val="24"/>
          <w:szCs w:val="24"/>
        </w:rPr>
        <w:t>контроля эффективности избранного способа достижения цели регулирования</w:t>
      </w:r>
      <w:proofErr w:type="gramEnd"/>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10.1. Обоснованность определения Регулирующим органом рисков и негативных последствий:</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w:t>
      </w:r>
      <w:r w:rsidRPr="00C540F2">
        <w:rPr>
          <w:rFonts w:ascii="Times New Roman" w:eastAsia="Times New Roman" w:hAnsi="Times New Roman" w:cs="Times New Roman"/>
          <w:sz w:val="24"/>
          <w:szCs w:val="24"/>
        </w:rPr>
        <w:br/>
      </w:r>
      <w:r w:rsidR="000E3D28"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 xml:space="preserve">10.2. Обоснованность предложенных Регулирующим органом </w:t>
      </w:r>
      <w:proofErr w:type="gramStart"/>
      <w:r w:rsidRPr="00C540F2">
        <w:rPr>
          <w:rFonts w:ascii="Times New Roman" w:eastAsia="Times New Roman" w:hAnsi="Times New Roman" w:cs="Times New Roman"/>
          <w:sz w:val="24"/>
          <w:szCs w:val="24"/>
        </w:rPr>
        <w:t>методов контроля эффективности достижения цели</w:t>
      </w:r>
      <w:proofErr w:type="gramEnd"/>
      <w:r w:rsidRPr="00C540F2">
        <w:rPr>
          <w:rFonts w:ascii="Times New Roman" w:eastAsia="Times New Roman" w:hAnsi="Times New Roman" w:cs="Times New Roman"/>
          <w:sz w:val="24"/>
          <w:szCs w:val="24"/>
        </w:rPr>
        <w:t xml:space="preserve"> с учетом степени контроля рисков:</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0E3D28"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46144B">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11. Анализ предполагаемой даты вступления в силу проекта акта, необходимости установления переходного периода и (или) отсрочки вступления в силу проекта акта, необходимости распространения предлагаемого регулирования на ранее возникшие отношения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br/>
        <w:t>11.1. Обоснованность предполагаемой даты вступления в силу проекта акта:</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__________________________________________________________________________</w:t>
      </w:r>
      <w:r w:rsidRPr="00C540F2">
        <w:rPr>
          <w:rFonts w:ascii="Times New Roman" w:eastAsia="Times New Roman" w:hAnsi="Times New Roman" w:cs="Times New Roman"/>
          <w:sz w:val="24"/>
          <w:szCs w:val="24"/>
        </w:rPr>
        <w:br/>
      </w:r>
      <w:r w:rsidR="0046144B"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11.2. Обоснованность установления переходного периода и (или) отсрочки вступления в силу проекта акта:</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46144B"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11.3. Обоснованность распространения предлагаемого регулирования на ранее возникшие отношения:</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46144B"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8B4D9F">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12. Анализ необходимых для достижения заявленных целей регулирования организационно-технических, методологических, информационных и иных мероприятий</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12.1. Соответствие необходимых для достижения заявленных целей регулирования организационно-технических, методологических, информационных и иных мероприятий целям регулирования: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_________________________________________________________________________</w:t>
      </w:r>
      <w:r w:rsidRPr="00C540F2">
        <w:rPr>
          <w:rFonts w:ascii="Times New Roman" w:eastAsia="Times New Roman" w:hAnsi="Times New Roman" w:cs="Times New Roman"/>
          <w:sz w:val="24"/>
          <w:szCs w:val="24"/>
        </w:rPr>
        <w:br/>
      </w:r>
      <w:r w:rsidR="008B4D9F"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lastRenderedPageBreak/>
        <w:br/>
        <w:t>12.2. Обоснованность сроков проведения, результативности и эффективности мероприятий:</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_________________________________________________________________________</w:t>
      </w:r>
      <w:r w:rsidRPr="00C540F2">
        <w:rPr>
          <w:rFonts w:ascii="Times New Roman" w:eastAsia="Times New Roman" w:hAnsi="Times New Roman" w:cs="Times New Roman"/>
          <w:sz w:val="24"/>
          <w:szCs w:val="24"/>
        </w:rPr>
        <w:br/>
      </w:r>
      <w:r w:rsidR="001603D0"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1603D0">
      <w:pPr>
        <w:spacing w:before="100" w:beforeAutospacing="1" w:after="100" w:afterAutospacing="1" w:line="240" w:lineRule="auto"/>
        <w:jc w:val="center"/>
        <w:outlineLvl w:val="3"/>
        <w:rPr>
          <w:rFonts w:ascii="Times New Roman" w:eastAsia="Times New Roman" w:hAnsi="Times New Roman" w:cs="Times New Roman"/>
          <w:bCs/>
          <w:sz w:val="24"/>
          <w:szCs w:val="24"/>
        </w:rPr>
      </w:pPr>
      <w:r w:rsidRPr="00C540F2">
        <w:rPr>
          <w:rFonts w:ascii="Times New Roman" w:eastAsia="Times New Roman" w:hAnsi="Times New Roman" w:cs="Times New Roman"/>
          <w:bCs/>
          <w:sz w:val="24"/>
          <w:szCs w:val="24"/>
        </w:rPr>
        <w:t>13. Анализ индикативных показателей, программ мониторинга и иных способов (методов) оценки достижения заявленных целей регулирования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13.1. Возможность оценки достижения заявленных целей регулирования с помощью указанных Регулирующим органом показателей (индикаторов):</w:t>
      </w:r>
    </w:p>
    <w:p w:rsidR="001603D0"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 xml:space="preserve">__________________________________________________________________________ </w:t>
      </w:r>
      <w:r w:rsidRPr="00C540F2">
        <w:rPr>
          <w:rFonts w:ascii="Times New Roman" w:eastAsia="Times New Roman" w:hAnsi="Times New Roman" w:cs="Times New Roman"/>
          <w:sz w:val="24"/>
          <w:szCs w:val="24"/>
        </w:rPr>
        <w:br/>
      </w:r>
      <w:r w:rsidR="001603D0"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13.2. Обоснованность затрат на ведение мониторинга:</w:t>
      </w:r>
      <w:r w:rsidRPr="00C540F2">
        <w:rPr>
          <w:rFonts w:ascii="Times New Roman" w:eastAsia="Times New Roman" w:hAnsi="Times New Roman" w:cs="Times New Roman"/>
          <w:sz w:val="24"/>
          <w:szCs w:val="24"/>
        </w:rPr>
        <w:br/>
        <w:t>_________________________________________________________________________</w:t>
      </w:r>
      <w:r w:rsidRPr="00C540F2">
        <w:rPr>
          <w:rFonts w:ascii="Times New Roman" w:eastAsia="Times New Roman" w:hAnsi="Times New Roman" w:cs="Times New Roman"/>
          <w:sz w:val="24"/>
          <w:szCs w:val="24"/>
        </w:rPr>
        <w:br/>
      </w:r>
      <w:r w:rsidR="001603D0"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13.3. Иные комментарии о показателях (индикаторах):</w:t>
      </w:r>
      <w:r w:rsidRPr="00C540F2">
        <w:rPr>
          <w:rFonts w:ascii="Times New Roman" w:eastAsia="Times New Roman" w:hAnsi="Times New Roman" w:cs="Times New Roman"/>
          <w:sz w:val="24"/>
          <w:szCs w:val="24"/>
        </w:rPr>
        <w:br/>
        <w:t>__________________________________________________________________________</w:t>
      </w:r>
      <w:r w:rsidRPr="00C540F2">
        <w:rPr>
          <w:rFonts w:ascii="Times New Roman" w:eastAsia="Times New Roman" w:hAnsi="Times New Roman" w:cs="Times New Roman"/>
          <w:sz w:val="24"/>
          <w:szCs w:val="24"/>
        </w:rPr>
        <w:br/>
      </w:r>
      <w:r w:rsidR="001603D0" w:rsidRPr="00C540F2">
        <w:rPr>
          <w:rFonts w:ascii="Times New Roman" w:eastAsia="Times New Roman" w:hAnsi="Times New Roman" w:cs="Times New Roman"/>
          <w:sz w:val="24"/>
          <w:szCs w:val="24"/>
        </w:rPr>
        <w:t xml:space="preserve">                                               </w:t>
      </w:r>
      <w:r w:rsidRPr="00C540F2">
        <w:rPr>
          <w:rFonts w:ascii="Times New Roman" w:eastAsia="Times New Roman" w:hAnsi="Times New Roman" w:cs="Times New Roman"/>
          <w:sz w:val="24"/>
          <w:szCs w:val="24"/>
        </w:rPr>
        <w:t>(место для текстового описания)</w:t>
      </w:r>
    </w:p>
    <w:p w:rsidR="009F39FE" w:rsidRPr="00C540F2" w:rsidRDefault="009F39FE" w:rsidP="009F39FE">
      <w:pPr>
        <w:spacing w:before="100" w:beforeAutospacing="1" w:after="100" w:afterAutospacing="1" w:line="240" w:lineRule="auto"/>
        <w:rPr>
          <w:rFonts w:ascii="Times New Roman" w:eastAsia="Times New Roman" w:hAnsi="Times New Roman" w:cs="Times New Roman"/>
          <w:sz w:val="24"/>
          <w:szCs w:val="24"/>
        </w:rPr>
      </w:pPr>
      <w:r w:rsidRPr="00C540F2">
        <w:rPr>
          <w:rFonts w:ascii="Times New Roman" w:eastAsia="Times New Roman" w:hAnsi="Times New Roman" w:cs="Times New Roman"/>
          <w:sz w:val="24"/>
          <w:szCs w:val="24"/>
        </w:rPr>
        <w:t>Руководитель Уполномоченного органа</w:t>
      </w:r>
      <w:r w:rsidRPr="00C540F2">
        <w:rPr>
          <w:rFonts w:ascii="Times New Roman" w:eastAsia="Times New Roman" w:hAnsi="Times New Roman" w:cs="Times New Roman"/>
          <w:sz w:val="24"/>
          <w:szCs w:val="24"/>
        </w:rPr>
        <w:br/>
        <w:t>_____________________ ____________ ___________</w:t>
      </w:r>
      <w:r w:rsidRPr="00C540F2">
        <w:rPr>
          <w:rFonts w:ascii="Times New Roman" w:eastAsia="Times New Roman" w:hAnsi="Times New Roman" w:cs="Times New Roman"/>
          <w:sz w:val="24"/>
          <w:szCs w:val="24"/>
        </w:rPr>
        <w:br/>
      </w:r>
      <w:r w:rsidRPr="00C540F2">
        <w:rPr>
          <w:rFonts w:ascii="Times New Roman" w:eastAsia="Times New Roman" w:hAnsi="Times New Roman" w:cs="Times New Roman"/>
          <w:sz w:val="24"/>
          <w:szCs w:val="24"/>
        </w:rPr>
        <w:br/>
        <w:t>(Ф.И.О.) (Подпись) (Дата)</w:t>
      </w:r>
      <w:r w:rsidRPr="00C540F2">
        <w:rPr>
          <w:rFonts w:ascii="Times New Roman" w:eastAsia="Times New Roman" w:hAnsi="Times New Roman" w:cs="Times New Roman"/>
          <w:sz w:val="24"/>
          <w:szCs w:val="24"/>
        </w:rPr>
        <w:br/>
      </w:r>
    </w:p>
    <w:p w:rsidR="005B612C" w:rsidRPr="00C540F2" w:rsidRDefault="00E91B22" w:rsidP="00B00EE5">
      <w:pPr>
        <w:pStyle w:val="Default"/>
        <w:jc w:val="center"/>
      </w:pPr>
      <w:r w:rsidRPr="00C540F2">
        <w:t>_____</w:t>
      </w:r>
      <w:bookmarkStart w:id="2" w:name="_GoBack"/>
      <w:bookmarkEnd w:id="2"/>
      <w:r w:rsidRPr="00C540F2">
        <w:t>__________________________________</w:t>
      </w:r>
    </w:p>
    <w:sectPr w:rsidR="005B612C" w:rsidRPr="00C540F2" w:rsidSect="007D2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A67792"/>
    <w:multiLevelType w:val="hybridMultilevel"/>
    <w:tmpl w:val="CB9156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C0DFCB"/>
    <w:multiLevelType w:val="hybridMultilevel"/>
    <w:tmpl w:val="B97864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CC74C"/>
    <w:multiLevelType w:val="hybridMultilevel"/>
    <w:tmpl w:val="098D7E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F6151C5"/>
    <w:multiLevelType w:val="hybridMultilevel"/>
    <w:tmpl w:val="06927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2"/>
  </w:compat>
  <w:rsids>
    <w:rsidRoot w:val="00BB411A"/>
    <w:rsid w:val="000056C8"/>
    <w:rsid w:val="00052FAC"/>
    <w:rsid w:val="00054BBA"/>
    <w:rsid w:val="0007635E"/>
    <w:rsid w:val="00096C03"/>
    <w:rsid w:val="000A28CF"/>
    <w:rsid w:val="000D0E0A"/>
    <w:rsid w:val="000E3D28"/>
    <w:rsid w:val="000F17F8"/>
    <w:rsid w:val="000F607D"/>
    <w:rsid w:val="001013B9"/>
    <w:rsid w:val="00120061"/>
    <w:rsid w:val="00130D7D"/>
    <w:rsid w:val="001603D0"/>
    <w:rsid w:val="00176BBE"/>
    <w:rsid w:val="00181E9C"/>
    <w:rsid w:val="00191CFF"/>
    <w:rsid w:val="001933C8"/>
    <w:rsid w:val="001A40E2"/>
    <w:rsid w:val="001D5158"/>
    <w:rsid w:val="001E402E"/>
    <w:rsid w:val="00212FBA"/>
    <w:rsid w:val="00213F41"/>
    <w:rsid w:val="002519D7"/>
    <w:rsid w:val="00251E69"/>
    <w:rsid w:val="002522E7"/>
    <w:rsid w:val="002C49C9"/>
    <w:rsid w:val="003058CA"/>
    <w:rsid w:val="00343586"/>
    <w:rsid w:val="00351CB3"/>
    <w:rsid w:val="00370A37"/>
    <w:rsid w:val="00371E9D"/>
    <w:rsid w:val="00392BA9"/>
    <w:rsid w:val="00394859"/>
    <w:rsid w:val="003A3FF2"/>
    <w:rsid w:val="003E6EB5"/>
    <w:rsid w:val="00401350"/>
    <w:rsid w:val="00401C86"/>
    <w:rsid w:val="00425EC4"/>
    <w:rsid w:val="004424CF"/>
    <w:rsid w:val="004427CE"/>
    <w:rsid w:val="004522EC"/>
    <w:rsid w:val="004529B2"/>
    <w:rsid w:val="0046144B"/>
    <w:rsid w:val="00467E9F"/>
    <w:rsid w:val="004C5550"/>
    <w:rsid w:val="004C59CA"/>
    <w:rsid w:val="00503DBC"/>
    <w:rsid w:val="005161EF"/>
    <w:rsid w:val="0051690B"/>
    <w:rsid w:val="00535312"/>
    <w:rsid w:val="00535EF8"/>
    <w:rsid w:val="00542F32"/>
    <w:rsid w:val="00543ACE"/>
    <w:rsid w:val="005911BC"/>
    <w:rsid w:val="00597C1E"/>
    <w:rsid w:val="005A30B6"/>
    <w:rsid w:val="005A7738"/>
    <w:rsid w:val="005B612C"/>
    <w:rsid w:val="005C3951"/>
    <w:rsid w:val="005D0876"/>
    <w:rsid w:val="005D153E"/>
    <w:rsid w:val="005D2441"/>
    <w:rsid w:val="005E6E3B"/>
    <w:rsid w:val="00623132"/>
    <w:rsid w:val="006363AB"/>
    <w:rsid w:val="0065717A"/>
    <w:rsid w:val="00657476"/>
    <w:rsid w:val="00676157"/>
    <w:rsid w:val="00687766"/>
    <w:rsid w:val="006B2308"/>
    <w:rsid w:val="006B7111"/>
    <w:rsid w:val="006B73C1"/>
    <w:rsid w:val="006C0589"/>
    <w:rsid w:val="006F3021"/>
    <w:rsid w:val="006F4EF8"/>
    <w:rsid w:val="00710D74"/>
    <w:rsid w:val="00745B9A"/>
    <w:rsid w:val="0076550E"/>
    <w:rsid w:val="007957A3"/>
    <w:rsid w:val="007A0135"/>
    <w:rsid w:val="007B192B"/>
    <w:rsid w:val="007C6F11"/>
    <w:rsid w:val="007D2E5D"/>
    <w:rsid w:val="007D30F1"/>
    <w:rsid w:val="007E349B"/>
    <w:rsid w:val="00811E64"/>
    <w:rsid w:val="00814ED5"/>
    <w:rsid w:val="008221E0"/>
    <w:rsid w:val="00846A21"/>
    <w:rsid w:val="0084708A"/>
    <w:rsid w:val="008657D3"/>
    <w:rsid w:val="00871365"/>
    <w:rsid w:val="00884735"/>
    <w:rsid w:val="00893CEE"/>
    <w:rsid w:val="008A16A6"/>
    <w:rsid w:val="008A2F20"/>
    <w:rsid w:val="008B3B20"/>
    <w:rsid w:val="008B4D9F"/>
    <w:rsid w:val="008C0807"/>
    <w:rsid w:val="008C0954"/>
    <w:rsid w:val="008C4033"/>
    <w:rsid w:val="008D31BC"/>
    <w:rsid w:val="008D62EC"/>
    <w:rsid w:val="008E6D9E"/>
    <w:rsid w:val="009063DC"/>
    <w:rsid w:val="00911FB1"/>
    <w:rsid w:val="0093012C"/>
    <w:rsid w:val="00935EB0"/>
    <w:rsid w:val="00943869"/>
    <w:rsid w:val="00955FB0"/>
    <w:rsid w:val="00957CD0"/>
    <w:rsid w:val="00963247"/>
    <w:rsid w:val="009A08BC"/>
    <w:rsid w:val="009B474F"/>
    <w:rsid w:val="009C5C62"/>
    <w:rsid w:val="009F2A6C"/>
    <w:rsid w:val="009F39FE"/>
    <w:rsid w:val="00A062D0"/>
    <w:rsid w:val="00A2023F"/>
    <w:rsid w:val="00A45949"/>
    <w:rsid w:val="00A5412C"/>
    <w:rsid w:val="00A804F6"/>
    <w:rsid w:val="00A8687D"/>
    <w:rsid w:val="00A877F7"/>
    <w:rsid w:val="00AA539C"/>
    <w:rsid w:val="00AB0730"/>
    <w:rsid w:val="00AB5F8B"/>
    <w:rsid w:val="00AC4074"/>
    <w:rsid w:val="00AE406B"/>
    <w:rsid w:val="00B00EE5"/>
    <w:rsid w:val="00B01C6A"/>
    <w:rsid w:val="00B03F7C"/>
    <w:rsid w:val="00B051F6"/>
    <w:rsid w:val="00B13C9C"/>
    <w:rsid w:val="00B21ED4"/>
    <w:rsid w:val="00B228CD"/>
    <w:rsid w:val="00B508CB"/>
    <w:rsid w:val="00B52BE1"/>
    <w:rsid w:val="00B943E9"/>
    <w:rsid w:val="00BB411A"/>
    <w:rsid w:val="00BB46AF"/>
    <w:rsid w:val="00BD060C"/>
    <w:rsid w:val="00C0746D"/>
    <w:rsid w:val="00C4319F"/>
    <w:rsid w:val="00C5099A"/>
    <w:rsid w:val="00C540F2"/>
    <w:rsid w:val="00C63508"/>
    <w:rsid w:val="00C76D44"/>
    <w:rsid w:val="00CC0A43"/>
    <w:rsid w:val="00CD1481"/>
    <w:rsid w:val="00CD4F9B"/>
    <w:rsid w:val="00CE2B4E"/>
    <w:rsid w:val="00CF1826"/>
    <w:rsid w:val="00D0485E"/>
    <w:rsid w:val="00D04978"/>
    <w:rsid w:val="00D222C1"/>
    <w:rsid w:val="00D44A27"/>
    <w:rsid w:val="00D524FE"/>
    <w:rsid w:val="00D634C0"/>
    <w:rsid w:val="00D66D71"/>
    <w:rsid w:val="00D75AD3"/>
    <w:rsid w:val="00D80E2F"/>
    <w:rsid w:val="00D859E6"/>
    <w:rsid w:val="00D875BD"/>
    <w:rsid w:val="00D91F93"/>
    <w:rsid w:val="00D96944"/>
    <w:rsid w:val="00D97D65"/>
    <w:rsid w:val="00DB12B8"/>
    <w:rsid w:val="00DB15B2"/>
    <w:rsid w:val="00DD609D"/>
    <w:rsid w:val="00DE475F"/>
    <w:rsid w:val="00E12968"/>
    <w:rsid w:val="00E30CA7"/>
    <w:rsid w:val="00E365D0"/>
    <w:rsid w:val="00E5287E"/>
    <w:rsid w:val="00E74EEA"/>
    <w:rsid w:val="00E750D3"/>
    <w:rsid w:val="00E91B22"/>
    <w:rsid w:val="00E92171"/>
    <w:rsid w:val="00EA782B"/>
    <w:rsid w:val="00EC0314"/>
    <w:rsid w:val="00ED26DB"/>
    <w:rsid w:val="00EF2F1C"/>
    <w:rsid w:val="00EF61D7"/>
    <w:rsid w:val="00EF7CD8"/>
    <w:rsid w:val="00F11F3C"/>
    <w:rsid w:val="00F30FAF"/>
    <w:rsid w:val="00F4469E"/>
    <w:rsid w:val="00F57041"/>
    <w:rsid w:val="00F73991"/>
    <w:rsid w:val="00F96080"/>
    <w:rsid w:val="00F96E66"/>
    <w:rsid w:val="00FA4E2C"/>
    <w:rsid w:val="00FB16E6"/>
    <w:rsid w:val="00FB3707"/>
    <w:rsid w:val="00FB647F"/>
    <w:rsid w:val="00FF148D"/>
    <w:rsid w:val="00FF68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E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B411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F17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E2B4E"/>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E2B4E"/>
    <w:pPr>
      <w:widowControl w:val="0"/>
      <w:autoSpaceDE w:val="0"/>
      <w:autoSpaceDN w:val="0"/>
      <w:spacing w:after="0" w:line="240" w:lineRule="auto"/>
    </w:pPr>
    <w:rPr>
      <w:rFonts w:ascii="Calibri" w:eastAsia="Times New Roman" w:hAnsi="Calibri" w:cs="Calibri"/>
      <w:b/>
      <w:szCs w:val="20"/>
    </w:rPr>
  </w:style>
  <w:style w:type="paragraph" w:styleId="a4">
    <w:name w:val="Balloon Text"/>
    <w:basedOn w:val="a"/>
    <w:link w:val="a5"/>
    <w:uiPriority w:val="99"/>
    <w:semiHidden/>
    <w:unhideWhenUsed/>
    <w:rsid w:val="007E34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3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29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2AFB-7782-449D-B8BC-9AB84269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910</TotalTime>
  <Pages>1</Pages>
  <Words>14745</Words>
  <Characters>84049</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176</cp:revision>
  <cp:lastPrinted>2017-08-01T05:51:00Z</cp:lastPrinted>
  <dcterms:created xsi:type="dcterms:W3CDTF">2017-03-20T22:35:00Z</dcterms:created>
  <dcterms:modified xsi:type="dcterms:W3CDTF">2017-08-01T05:54:00Z</dcterms:modified>
</cp:coreProperties>
</file>