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0" w:rsidRPr="004F5560" w:rsidRDefault="004F5560" w:rsidP="008315B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F5560">
        <w:rPr>
          <w:rFonts w:ascii="Times New Roman" w:hAnsi="Times New Roman"/>
          <w:b/>
          <w:sz w:val="24"/>
          <w:szCs w:val="24"/>
        </w:rPr>
        <w:t>ЗАКЛЮЧЕН</w:t>
      </w:r>
      <w:bookmarkStart w:id="0" w:name="_GoBack"/>
      <w:bookmarkEnd w:id="0"/>
      <w:r w:rsidRPr="004F5560">
        <w:rPr>
          <w:rFonts w:ascii="Times New Roman" w:hAnsi="Times New Roman"/>
          <w:b/>
          <w:sz w:val="24"/>
          <w:szCs w:val="24"/>
        </w:rPr>
        <w:t>ИЕ</w:t>
      </w:r>
    </w:p>
    <w:p w:rsidR="004F5560" w:rsidRPr="00B44E43" w:rsidRDefault="004F5560" w:rsidP="008315B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E43">
        <w:rPr>
          <w:rFonts w:ascii="Times New Roman" w:hAnsi="Times New Roman"/>
          <w:b/>
          <w:sz w:val="28"/>
          <w:szCs w:val="28"/>
        </w:rPr>
        <w:t>Об оценке эффективности реализации муниципальных программ</w:t>
      </w:r>
    </w:p>
    <w:p w:rsidR="004F5560" w:rsidRPr="00B44E43" w:rsidRDefault="00B44E43" w:rsidP="008315B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F5560" w:rsidRPr="00B44E43">
        <w:rPr>
          <w:rFonts w:ascii="Times New Roman" w:hAnsi="Times New Roman"/>
          <w:b/>
          <w:sz w:val="28"/>
          <w:szCs w:val="28"/>
        </w:rPr>
        <w:t>а 2016 год</w:t>
      </w:r>
    </w:p>
    <w:p w:rsidR="004F5560" w:rsidRDefault="004F5560" w:rsidP="004F5560">
      <w:pPr>
        <w:jc w:val="center"/>
        <w:rPr>
          <w:rFonts w:ascii="Times New Roman" w:hAnsi="Times New Roman"/>
          <w:sz w:val="24"/>
          <w:szCs w:val="24"/>
        </w:rPr>
      </w:pPr>
    </w:p>
    <w:p w:rsidR="00735912" w:rsidRPr="00735912" w:rsidRDefault="00735912" w:rsidP="00434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35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«Порядок проведения и критерии оценки эффективности реализации Программы» постановления администрации Сусуманского городского округа от 13.05.2016 года № 261 «О порядке разработки, утверждения, реализации и оценки эффективности муниципальных программ Сусуманского городского округа» комитетом по экономике администрации Сусуманского городского округа на основании годовых отчетов о реализации муниципальных программ проведена оценка эффективности муниципальных программ за 2016 год.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Методика оценки эффективности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44A41">
        <w:rPr>
          <w:rFonts w:ascii="Times New Roman" w:hAnsi="Times New Roman"/>
          <w:sz w:val="24"/>
          <w:szCs w:val="24"/>
        </w:rPr>
        <w:t xml:space="preserve">программы определяет алгоритм оценки результативности и эффективности </w:t>
      </w:r>
      <w:r>
        <w:rPr>
          <w:rFonts w:ascii="Times New Roman" w:hAnsi="Times New Roman"/>
          <w:sz w:val="24"/>
          <w:szCs w:val="24"/>
        </w:rPr>
        <w:t>мероприятий Программы (</w:t>
      </w:r>
      <w:r w:rsidRPr="00844A41">
        <w:rPr>
          <w:rFonts w:ascii="Times New Roman" w:hAnsi="Times New Roman"/>
          <w:sz w:val="24"/>
          <w:szCs w:val="24"/>
        </w:rPr>
        <w:t xml:space="preserve">подпрограмм, входящих в состав </w:t>
      </w:r>
      <w:r>
        <w:rPr>
          <w:rFonts w:ascii="Times New Roman" w:hAnsi="Times New Roman"/>
          <w:sz w:val="24"/>
          <w:szCs w:val="24"/>
        </w:rPr>
        <w:t>П</w:t>
      </w:r>
      <w:r w:rsidRPr="00844A41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)</w:t>
      </w:r>
      <w:r w:rsidRPr="00844A41">
        <w:rPr>
          <w:rFonts w:ascii="Times New Roman" w:hAnsi="Times New Roman"/>
          <w:sz w:val="24"/>
          <w:szCs w:val="24"/>
        </w:rPr>
        <w:t xml:space="preserve"> в процессе и по итогам ее реализации.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 состоящей из мероприятий,</w:t>
      </w:r>
      <w:r w:rsidRPr="00844A41">
        <w:rPr>
          <w:rFonts w:ascii="Times New Roman" w:hAnsi="Times New Roman"/>
          <w:sz w:val="24"/>
          <w:szCs w:val="24"/>
        </w:rPr>
        <w:t xml:space="preserve"> определяется как оценка эффективности реализации каждо</w:t>
      </w:r>
      <w:r>
        <w:rPr>
          <w:rFonts w:ascii="Times New Roman" w:hAnsi="Times New Roman"/>
          <w:sz w:val="24"/>
          <w:szCs w:val="24"/>
        </w:rPr>
        <w:t>го мероприятия</w:t>
      </w:r>
      <w:r w:rsidRPr="00844A41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их</w:t>
      </w:r>
      <w:r w:rsidRPr="00844A41">
        <w:rPr>
          <w:rFonts w:ascii="Times New Roman" w:hAnsi="Times New Roman"/>
          <w:sz w:val="24"/>
          <w:szCs w:val="24"/>
        </w:rPr>
        <w:t xml:space="preserve"> в ее состав.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Под результативностью понимается степень достижения запланированного уровня нефинансовых результатов реализации </w:t>
      </w:r>
      <w:r>
        <w:rPr>
          <w:rFonts w:ascii="Times New Roman" w:hAnsi="Times New Roman"/>
          <w:sz w:val="24"/>
          <w:szCs w:val="24"/>
        </w:rPr>
        <w:t>мероприятий Программы</w:t>
      </w:r>
      <w:r w:rsidRPr="00844A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</w:t>
      </w:r>
      <w:r>
        <w:rPr>
          <w:rFonts w:ascii="Times New Roman" w:hAnsi="Times New Roman"/>
          <w:sz w:val="24"/>
          <w:szCs w:val="24"/>
        </w:rPr>
        <w:t xml:space="preserve"> мероприятий Программы</w:t>
      </w:r>
      <w:r w:rsidRPr="00844A41">
        <w:rPr>
          <w:rFonts w:ascii="Times New Roman" w:hAnsi="Times New Roman"/>
          <w:sz w:val="24"/>
          <w:szCs w:val="24"/>
        </w:rPr>
        <w:t>.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Для оценки результативности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844A41">
        <w:rPr>
          <w:rFonts w:ascii="Times New Roman" w:hAnsi="Times New Roman"/>
          <w:sz w:val="24"/>
          <w:szCs w:val="24"/>
        </w:rPr>
        <w:t>должны быть использованы плановые и фактические значения соответствующих целевых показателей.</w:t>
      </w:r>
    </w:p>
    <w:p w:rsidR="00434B43" w:rsidRDefault="00434B43" w:rsidP="00434B43">
      <w:pPr>
        <w:rPr>
          <w:rFonts w:ascii="Times New Roman" w:hAnsi="Times New Roman"/>
          <w:b/>
          <w:sz w:val="24"/>
          <w:szCs w:val="24"/>
        </w:rPr>
      </w:pPr>
    </w:p>
    <w:p w:rsidR="00434B43" w:rsidRDefault="00434B43" w:rsidP="00434B43">
      <w:pPr>
        <w:rPr>
          <w:rFonts w:ascii="Times New Roman" w:hAnsi="Times New Roman"/>
          <w:b/>
          <w:sz w:val="24"/>
          <w:szCs w:val="24"/>
        </w:rPr>
      </w:pPr>
      <w:r w:rsidRPr="008F51E6">
        <w:rPr>
          <w:rFonts w:ascii="Times New Roman" w:hAnsi="Times New Roman"/>
          <w:b/>
          <w:sz w:val="24"/>
          <w:szCs w:val="24"/>
        </w:rPr>
        <w:t xml:space="preserve">Индекс результативности </w:t>
      </w:r>
      <w:r>
        <w:rPr>
          <w:rFonts w:ascii="Times New Roman" w:hAnsi="Times New Roman"/>
          <w:b/>
          <w:sz w:val="24"/>
          <w:szCs w:val="24"/>
        </w:rPr>
        <w:t>мероприятий П</w:t>
      </w:r>
      <w:r w:rsidRPr="008F51E6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8F51E6">
        <w:rPr>
          <w:rFonts w:ascii="Times New Roman" w:hAnsi="Times New Roman"/>
          <w:b/>
          <w:sz w:val="24"/>
          <w:szCs w:val="24"/>
        </w:rPr>
        <w:t xml:space="preserve"> определяется по формулам:</w:t>
      </w:r>
    </w:p>
    <w:p w:rsidR="00434B43" w:rsidRPr="008F51E6" w:rsidRDefault="00434B43" w:rsidP="00434B43">
      <w:pPr>
        <w:rPr>
          <w:rFonts w:ascii="Times New Roman" w:hAnsi="Times New Roman"/>
          <w:b/>
          <w:sz w:val="24"/>
          <w:szCs w:val="24"/>
        </w:rPr>
      </w:pPr>
    </w:p>
    <w:p w:rsidR="00434B43" w:rsidRPr="00844A41" w:rsidRDefault="00434B43" w:rsidP="00434B43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20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41">
        <w:rPr>
          <w:rFonts w:ascii="Times New Roman" w:hAnsi="Times New Roman"/>
          <w:sz w:val="24"/>
          <w:szCs w:val="24"/>
        </w:rPr>
        <w:t>, где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Iр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индекс результативности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>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34B43" w:rsidRPr="00844A41" w:rsidRDefault="00434B43" w:rsidP="00434B43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41">
        <w:rPr>
          <w:rFonts w:ascii="Times New Roman" w:hAnsi="Times New Roman"/>
          <w:sz w:val="24"/>
          <w:szCs w:val="24"/>
        </w:rPr>
        <w:t xml:space="preserve"> -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Pr="00844A41" w:rsidRDefault="00434B43" w:rsidP="00434B43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41">
        <w:rPr>
          <w:rFonts w:ascii="Times New Roman" w:hAnsi="Times New Roman"/>
          <w:sz w:val="24"/>
          <w:szCs w:val="24"/>
        </w:rPr>
        <w:t xml:space="preserve"> -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Rф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Rп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плановый результат целевого значения показателя;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Mп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весовое значение показателя (вес показателя), характеризующего </w:t>
      </w:r>
      <w:r>
        <w:rPr>
          <w:rFonts w:ascii="Times New Roman" w:hAnsi="Times New Roman"/>
          <w:sz w:val="24"/>
          <w:szCs w:val="24"/>
        </w:rPr>
        <w:t>мероприятие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>. Вес показателя рассчитывается по формуле: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Pr="00844A41" w:rsidRDefault="00434B43" w:rsidP="00434B43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41">
        <w:rPr>
          <w:rFonts w:ascii="Times New Roman" w:hAnsi="Times New Roman"/>
          <w:sz w:val="24"/>
          <w:szCs w:val="24"/>
        </w:rPr>
        <w:t>, где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N - общее число показателей, характеризующих выполнение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рограммы.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Под эффективностью понимается отношение затрат на достижение (фактических) нефинансовых результатов реализации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 xml:space="preserve"> к планируемым затратам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>.</w:t>
      </w:r>
    </w:p>
    <w:p w:rsidR="00434B43" w:rsidRPr="00844A41" w:rsidRDefault="00434B43" w:rsidP="00311C48">
      <w:pPr>
        <w:ind w:firstLine="0"/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Эффективность </w:t>
      </w:r>
      <w:r>
        <w:rPr>
          <w:rFonts w:ascii="Times New Roman" w:hAnsi="Times New Roman"/>
          <w:sz w:val="24"/>
          <w:szCs w:val="24"/>
        </w:rPr>
        <w:t>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 xml:space="preserve"> определяется по индексу эффективности.</w:t>
      </w:r>
    </w:p>
    <w:p w:rsidR="00434B43" w:rsidRDefault="00434B43" w:rsidP="00434B43">
      <w:pPr>
        <w:rPr>
          <w:rFonts w:ascii="Times New Roman" w:hAnsi="Times New Roman"/>
          <w:b/>
          <w:sz w:val="24"/>
          <w:szCs w:val="24"/>
        </w:rPr>
      </w:pPr>
    </w:p>
    <w:p w:rsidR="00434B43" w:rsidRDefault="00434B43" w:rsidP="00434B43">
      <w:pPr>
        <w:rPr>
          <w:rFonts w:ascii="Times New Roman" w:hAnsi="Times New Roman"/>
          <w:b/>
          <w:sz w:val="24"/>
          <w:szCs w:val="24"/>
        </w:rPr>
      </w:pPr>
      <w:r w:rsidRPr="008F51E6">
        <w:rPr>
          <w:rFonts w:ascii="Times New Roman" w:hAnsi="Times New Roman"/>
          <w:b/>
          <w:sz w:val="24"/>
          <w:szCs w:val="24"/>
        </w:rPr>
        <w:t xml:space="preserve">Индекс эффективности </w:t>
      </w:r>
      <w:r>
        <w:rPr>
          <w:rFonts w:ascii="Times New Roman" w:hAnsi="Times New Roman"/>
          <w:b/>
          <w:sz w:val="24"/>
          <w:szCs w:val="24"/>
        </w:rPr>
        <w:t>мероприятий П</w:t>
      </w:r>
      <w:r w:rsidRPr="008F51E6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8F51E6">
        <w:rPr>
          <w:rFonts w:ascii="Times New Roman" w:hAnsi="Times New Roman"/>
          <w:b/>
          <w:sz w:val="24"/>
          <w:szCs w:val="24"/>
        </w:rPr>
        <w:t xml:space="preserve"> определяется по формуле:</w:t>
      </w:r>
    </w:p>
    <w:p w:rsidR="00434B43" w:rsidRPr="008F51E6" w:rsidRDefault="00434B43" w:rsidP="00434B43">
      <w:pPr>
        <w:rPr>
          <w:rFonts w:ascii="Times New Roman" w:hAnsi="Times New Roman"/>
          <w:b/>
          <w:sz w:val="24"/>
          <w:szCs w:val="24"/>
        </w:rPr>
      </w:pPr>
    </w:p>
    <w:p w:rsidR="00434B43" w:rsidRPr="00844A41" w:rsidRDefault="00434B43" w:rsidP="00434B43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680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41">
        <w:rPr>
          <w:rFonts w:ascii="Times New Roman" w:hAnsi="Times New Roman"/>
          <w:sz w:val="24"/>
          <w:szCs w:val="24"/>
        </w:rPr>
        <w:t xml:space="preserve"> , где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Iэ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индекс эффективности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>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Vф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объем фактического совокупного финансирования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рограммы;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Iр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 - индекс результативности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рограммы;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Vп</w:t>
      </w:r>
      <w:proofErr w:type="spellEnd"/>
      <w:r w:rsidRPr="00844A41">
        <w:rPr>
          <w:rFonts w:ascii="Times New Roman" w:hAnsi="Times New Roman"/>
          <w:sz w:val="24"/>
          <w:szCs w:val="24"/>
        </w:rPr>
        <w:t xml:space="preserve">- объем запланированного совокупного финансирования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>;</w:t>
      </w:r>
    </w:p>
    <w:p w:rsidR="00434B43" w:rsidRDefault="00434B43" w:rsidP="00434B43">
      <w:pPr>
        <w:rPr>
          <w:rFonts w:ascii="Times New Roman" w:hAnsi="Times New Roman"/>
          <w:b/>
          <w:sz w:val="24"/>
          <w:szCs w:val="24"/>
        </w:rPr>
      </w:pPr>
    </w:p>
    <w:p w:rsidR="00434B43" w:rsidRPr="008F51E6" w:rsidRDefault="00434B43" w:rsidP="00434B43">
      <w:pPr>
        <w:rPr>
          <w:rFonts w:ascii="Times New Roman" w:hAnsi="Times New Roman"/>
          <w:b/>
          <w:sz w:val="24"/>
          <w:szCs w:val="24"/>
        </w:rPr>
      </w:pPr>
      <w:r w:rsidRPr="008F51E6">
        <w:rPr>
          <w:rFonts w:ascii="Times New Roman" w:hAnsi="Times New Roman"/>
          <w:b/>
          <w:sz w:val="24"/>
          <w:szCs w:val="24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мероприятий  П</w:t>
      </w:r>
      <w:r w:rsidRPr="008F51E6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8F51E6">
        <w:rPr>
          <w:rFonts w:ascii="Times New Roman" w:hAnsi="Times New Roman"/>
          <w:b/>
          <w:sz w:val="24"/>
          <w:szCs w:val="24"/>
        </w:rPr>
        <w:t>: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наименование индикатора - индекс эффективности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4A41">
        <w:rPr>
          <w:rFonts w:ascii="Times New Roman" w:hAnsi="Times New Roman"/>
          <w:sz w:val="24"/>
          <w:szCs w:val="24"/>
        </w:rPr>
        <w:t>Iэ</w:t>
      </w:r>
      <w:proofErr w:type="spellEnd"/>
      <w:r w:rsidRPr="00844A41">
        <w:rPr>
          <w:rFonts w:ascii="Times New Roman" w:hAnsi="Times New Roman"/>
          <w:sz w:val="24"/>
          <w:szCs w:val="24"/>
        </w:rPr>
        <w:t>);</w:t>
      </w: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диапазоны значений, характеризующие эффективность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>, перечислены ниже.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Значение показателя: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Pr="00844A41" w:rsidRDefault="00434B43" w:rsidP="00434B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I</w:t>
      </w:r>
      <w:r w:rsidRPr="0004598D">
        <w:rPr>
          <w:rFonts w:ascii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/>
          <w:sz w:val="24"/>
          <w:szCs w:val="24"/>
        </w:rPr>
        <w:t xml:space="preserve"> &gt;1,0</w:t>
      </w:r>
      <w:r w:rsidRPr="0004598D">
        <w:rPr>
          <w:rFonts w:ascii="Times New Roman" w:hAnsi="Times New Roman"/>
          <w:sz w:val="24"/>
          <w:szCs w:val="24"/>
        </w:rPr>
        <w:t xml:space="preserve"> </w:t>
      </w:r>
    </w:p>
    <w:p w:rsidR="00434B43" w:rsidRPr="00844A41" w:rsidRDefault="00434B43" w:rsidP="00434B43">
      <w:pPr>
        <w:ind w:firstLine="698"/>
        <w:jc w:val="center"/>
        <w:rPr>
          <w:rFonts w:ascii="Times New Roman" w:hAnsi="Times New Roman"/>
          <w:sz w:val="24"/>
          <w:szCs w:val="24"/>
        </w:rPr>
      </w:pP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Качественная оценка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 xml:space="preserve">: </w:t>
      </w:r>
      <w:r w:rsidRPr="00570169">
        <w:rPr>
          <w:rFonts w:ascii="Times New Roman" w:hAnsi="Times New Roman"/>
          <w:b/>
          <w:sz w:val="24"/>
          <w:szCs w:val="24"/>
        </w:rPr>
        <w:t>высокий уровень эффективности</w:t>
      </w:r>
      <w:r w:rsidRPr="00844A41">
        <w:rPr>
          <w:rFonts w:ascii="Times New Roman" w:hAnsi="Times New Roman"/>
          <w:sz w:val="24"/>
          <w:szCs w:val="24"/>
        </w:rPr>
        <w:t>.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Значение показателя:</w:t>
      </w:r>
    </w:p>
    <w:p w:rsidR="00434B43" w:rsidRPr="00844A41" w:rsidRDefault="00434B43" w:rsidP="00434B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I</w:t>
      </w:r>
      <w:r w:rsidRPr="0004598D">
        <w:rPr>
          <w:rFonts w:ascii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E44A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1,0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Pr="00570169" w:rsidRDefault="00434B43" w:rsidP="00434B43">
      <w:pPr>
        <w:rPr>
          <w:rFonts w:ascii="Times New Roman" w:hAnsi="Times New Roman"/>
          <w:b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Качественная оценка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 xml:space="preserve">: </w:t>
      </w:r>
      <w:r w:rsidRPr="00570169">
        <w:rPr>
          <w:rFonts w:ascii="Times New Roman" w:hAnsi="Times New Roman"/>
          <w:b/>
          <w:sz w:val="24"/>
          <w:szCs w:val="24"/>
        </w:rPr>
        <w:t>запланированный уровень эффективности.</w:t>
      </w:r>
    </w:p>
    <w:p w:rsidR="00434B43" w:rsidRDefault="00434B43" w:rsidP="00434B43">
      <w:pPr>
        <w:rPr>
          <w:rFonts w:ascii="Times New Roman" w:hAnsi="Times New Roman"/>
          <w:sz w:val="24"/>
          <w:szCs w:val="24"/>
        </w:rPr>
      </w:pPr>
    </w:p>
    <w:p w:rsidR="00434B43" w:rsidRPr="00844A41" w:rsidRDefault="00434B43" w:rsidP="00434B43">
      <w:pPr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>Значение показателя:</w:t>
      </w:r>
    </w:p>
    <w:p w:rsidR="00434B43" w:rsidRDefault="00434B43" w:rsidP="00434B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44A41">
        <w:rPr>
          <w:rFonts w:ascii="Times New Roman" w:hAnsi="Times New Roman"/>
          <w:sz w:val="24"/>
          <w:szCs w:val="24"/>
        </w:rPr>
        <w:t>I</w:t>
      </w:r>
      <w:r w:rsidRPr="0004598D">
        <w:rPr>
          <w:rFonts w:ascii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4598D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1,0</w:t>
      </w:r>
    </w:p>
    <w:p w:rsidR="00434B43" w:rsidRDefault="00434B43" w:rsidP="00434B43">
      <w:pPr>
        <w:rPr>
          <w:rFonts w:ascii="Times New Roman" w:hAnsi="Times New Roman"/>
          <w:b/>
          <w:sz w:val="24"/>
          <w:szCs w:val="24"/>
        </w:rPr>
      </w:pPr>
      <w:r w:rsidRPr="00844A41">
        <w:rPr>
          <w:rFonts w:ascii="Times New Roman" w:hAnsi="Times New Roman"/>
          <w:sz w:val="24"/>
          <w:szCs w:val="24"/>
        </w:rPr>
        <w:t xml:space="preserve">Качественная оценка </w:t>
      </w:r>
      <w:r>
        <w:rPr>
          <w:rFonts w:ascii="Times New Roman" w:hAnsi="Times New Roman"/>
          <w:sz w:val="24"/>
          <w:szCs w:val="24"/>
        </w:rPr>
        <w:t>мероприятий П</w:t>
      </w:r>
      <w:r w:rsidRPr="00844A41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844A41">
        <w:rPr>
          <w:rFonts w:ascii="Times New Roman" w:hAnsi="Times New Roman"/>
          <w:sz w:val="24"/>
          <w:szCs w:val="24"/>
        </w:rPr>
        <w:t xml:space="preserve">: </w:t>
      </w:r>
      <w:r w:rsidRPr="00570169">
        <w:rPr>
          <w:rFonts w:ascii="Times New Roman" w:hAnsi="Times New Roman"/>
          <w:b/>
          <w:sz w:val="24"/>
          <w:szCs w:val="24"/>
        </w:rPr>
        <w:t>низкий уровень эффективности.</w:t>
      </w:r>
    </w:p>
    <w:p w:rsidR="007E11E5" w:rsidRDefault="007E11E5" w:rsidP="00434B43">
      <w:pPr>
        <w:rPr>
          <w:rFonts w:ascii="Times New Roman" w:hAnsi="Times New Roman"/>
          <w:b/>
          <w:sz w:val="24"/>
          <w:szCs w:val="24"/>
        </w:rPr>
      </w:pPr>
    </w:p>
    <w:p w:rsidR="007E11E5" w:rsidRDefault="007E11E5" w:rsidP="00434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E11E5">
        <w:rPr>
          <w:rFonts w:ascii="Times New Roman" w:hAnsi="Times New Roman"/>
          <w:sz w:val="24"/>
          <w:szCs w:val="24"/>
        </w:rPr>
        <w:t>Комитетом по экономике администрации Сусуманского городского округа проведена оценка эффективности реализации двадцати муниципальных программ.</w:t>
      </w:r>
      <w:r>
        <w:rPr>
          <w:rFonts w:ascii="Times New Roman" w:hAnsi="Times New Roman"/>
          <w:sz w:val="24"/>
          <w:szCs w:val="24"/>
        </w:rPr>
        <w:t xml:space="preserve"> Данные по каждой муниципальной программе представлены в приложении 1 (Оценка эффективности муниципальных программ Сусуманского городского округа за 2016 год). </w:t>
      </w:r>
    </w:p>
    <w:p w:rsidR="007E11E5" w:rsidRDefault="007E11E5" w:rsidP="00434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 двадцати восьми муниципальных программ высокий уровень эффективности у девяти муниципальных программ, запланированный уровень эффективности у девяти муниципальных программ, низкий уровень эффективности у десяти муниципальных программ. Обоснования отклонений значений показателей (индикаторов) представлены в сведениях о выполнении целевых показателей муниципальной программы.</w:t>
      </w:r>
    </w:p>
    <w:p w:rsidR="007E11E5" w:rsidRDefault="007E11E5" w:rsidP="00434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итогам оценки эффективности муниципальные программы включены в рейтинг эффективности реализации муниципальных</w:t>
      </w:r>
      <w:r w:rsidR="001E3E4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 в 2016 году, приложение 2.</w:t>
      </w:r>
    </w:p>
    <w:p w:rsidR="001E3E4E" w:rsidRDefault="001E3E4E" w:rsidP="00434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Всего на реализацию двадцати восьми муниципальных программ при плане 76632,2 тыс.рублей направлено 73</w:t>
      </w:r>
      <w:r w:rsidR="00B4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124,4 тыс. рублей или 95,4 процента, меньше плана на 3507,8 тыс.рублей и больше 2015 года на 25</w:t>
      </w:r>
      <w:r w:rsidR="00B4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148,1 тыс.рублей.</w:t>
      </w:r>
    </w:p>
    <w:p w:rsidR="001E3E4E" w:rsidRDefault="001E3E4E" w:rsidP="00434B43">
      <w:pPr>
        <w:rPr>
          <w:rFonts w:ascii="Times New Roman" w:hAnsi="Times New Roman"/>
          <w:sz w:val="24"/>
          <w:szCs w:val="24"/>
        </w:rPr>
      </w:pPr>
    </w:p>
    <w:p w:rsidR="00311C48" w:rsidRDefault="00311C48" w:rsidP="00311C48">
      <w:pPr>
        <w:ind w:firstLine="0"/>
        <w:rPr>
          <w:rFonts w:ascii="Times New Roman" w:hAnsi="Times New Roman"/>
          <w:sz w:val="24"/>
          <w:szCs w:val="24"/>
        </w:rPr>
      </w:pPr>
    </w:p>
    <w:p w:rsidR="001E3E4E" w:rsidRPr="007E11E5" w:rsidRDefault="001E3E4E" w:rsidP="00311C4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комитета по экономике                                                     </w:t>
      </w:r>
      <w:r w:rsidR="00311C4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11C48" w:rsidRDefault="00311C48" w:rsidP="00311C48">
      <w:pPr>
        <w:ind w:left="-142" w:firstLine="142"/>
        <w:rPr>
          <w:rFonts w:ascii="Times New Roman" w:hAnsi="Times New Roman"/>
          <w:sz w:val="24"/>
          <w:szCs w:val="24"/>
        </w:rPr>
      </w:pPr>
    </w:p>
    <w:p w:rsidR="00AF1B8E" w:rsidRPr="001E3E4E" w:rsidRDefault="001E3E4E" w:rsidP="00311C48">
      <w:pPr>
        <w:ind w:firstLine="0"/>
        <w:rPr>
          <w:rFonts w:ascii="Times New Roman" w:hAnsi="Times New Roman"/>
        </w:rPr>
      </w:pPr>
      <w:r w:rsidRPr="001E3E4E">
        <w:rPr>
          <w:rFonts w:ascii="Times New Roman" w:hAnsi="Times New Roman"/>
        </w:rPr>
        <w:t xml:space="preserve">Исп. </w:t>
      </w:r>
      <w:proofErr w:type="spellStart"/>
      <w:r w:rsidRPr="001E3E4E">
        <w:rPr>
          <w:rFonts w:ascii="Times New Roman" w:hAnsi="Times New Roman"/>
        </w:rPr>
        <w:t>Дубовцева</w:t>
      </w:r>
      <w:proofErr w:type="spellEnd"/>
      <w:r w:rsidRPr="001E3E4E">
        <w:rPr>
          <w:rFonts w:ascii="Times New Roman" w:hAnsi="Times New Roman"/>
        </w:rPr>
        <w:t xml:space="preserve"> Инна Юрьевна,</w:t>
      </w:r>
    </w:p>
    <w:p w:rsidR="001E3E4E" w:rsidRDefault="001E3E4E" w:rsidP="00311C48">
      <w:pPr>
        <w:ind w:firstLine="0"/>
        <w:rPr>
          <w:rFonts w:ascii="Times New Roman" w:hAnsi="Times New Roman"/>
        </w:rPr>
      </w:pPr>
      <w:r w:rsidRPr="001E3E4E">
        <w:rPr>
          <w:rFonts w:ascii="Times New Roman" w:hAnsi="Times New Roman"/>
        </w:rPr>
        <w:t>8(41345)2-29-22</w:t>
      </w:r>
    </w:p>
    <w:p w:rsidR="005B59A1" w:rsidRDefault="005B59A1" w:rsidP="00311C48">
      <w:pPr>
        <w:ind w:firstLine="0"/>
        <w:rPr>
          <w:rFonts w:ascii="Times New Roman" w:hAnsi="Times New Roman"/>
        </w:rPr>
      </w:pPr>
    </w:p>
    <w:p w:rsidR="005B59A1" w:rsidRPr="00FD3A9A" w:rsidRDefault="005B59A1" w:rsidP="005B59A1">
      <w:pPr>
        <w:jc w:val="right"/>
        <w:rPr>
          <w:rFonts w:ascii="Times New Roman" w:hAnsi="Times New Roman"/>
        </w:rPr>
      </w:pPr>
      <w:r w:rsidRPr="00FD3A9A">
        <w:rPr>
          <w:rFonts w:ascii="Times New Roman" w:hAnsi="Times New Roman"/>
        </w:rPr>
        <w:lastRenderedPageBreak/>
        <w:t>Приложение 1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276"/>
        <w:gridCol w:w="2693"/>
        <w:gridCol w:w="1843"/>
        <w:gridCol w:w="190"/>
        <w:gridCol w:w="1936"/>
        <w:gridCol w:w="1843"/>
      </w:tblGrid>
      <w:tr w:rsidR="005B59A1" w:rsidRPr="005342B5" w:rsidTr="00DD7989">
        <w:trPr>
          <w:trHeight w:val="765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9A1" w:rsidRPr="005342B5" w:rsidRDefault="005B59A1" w:rsidP="002C7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 эффективности муниципальных программ</w:t>
            </w:r>
            <w:r w:rsidRPr="00534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Сусуманского городского округа за 2016 год</w:t>
            </w:r>
          </w:p>
        </w:tc>
      </w:tr>
      <w:tr w:rsidR="005B59A1" w:rsidRPr="005342B5" w:rsidTr="00DD7989">
        <w:trPr>
          <w:trHeight w:val="12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Индекс результативности мероприятий Программы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Индекс эффективности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Уровень эффективности</w:t>
            </w:r>
          </w:p>
        </w:tc>
      </w:tr>
      <w:tr w:rsidR="005B59A1" w:rsidRPr="005342B5" w:rsidTr="00DD7989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59A1" w:rsidRPr="005342B5" w:rsidTr="00DD7989">
        <w:trPr>
          <w:trHeight w:val="110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хозяйствующих субъектов, осуществляющих производство хлеба на территории 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Сусманского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83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"Оказание адресной помощи населению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11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"Безопасность образовательного процесса в образовательных учреждениях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образования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"Одаренные дети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11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"Создание временных дополнительных и сохранение рабочих мест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"Патриотическое воспитание жителей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молодежной политики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7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физической культуры и спорта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78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"Обеспечение жильем молодых семей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"Лето - детям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12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"Содействие в расселении граждан, проживающих в населенных пунктах, расположенных на территории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"Здоровье обучающихся и воспитанников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9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"Поддержка и развитие малого и среднего предпринимательства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B59A1" w:rsidRDefault="00A47DBA" w:rsidP="00A47D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"Поддержка агропромышленного комплекса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"Пожарная безопасность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12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"Профилактика правонарушений и борьба с преступностью на территории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12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"Содержание автомобильных дорог общего пользования местного значения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культуры в Сусуманском городском округе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торговли на территории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1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"Защита населения и территории от чрезвычайных ситуаций природного и техногенного характера на территории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9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муниципальным имуществом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DD798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"Финансовая поддержка организациям коммунального комплекса Сусуманского городского округа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9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Берегоукрепление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устройство дамбы обвалования в городе 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Сусумане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р. 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Берелех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5B59A1" w:rsidRPr="005342B5" w:rsidTr="00DD7989">
        <w:trPr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DD798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муниципальной службы в муниципальном образовании "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округ" на 2016 год"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5B59A1" w:rsidRPr="005342B5" w:rsidTr="00DD7989">
        <w:trPr>
          <w:trHeight w:val="1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A47DBA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"Комплексное развитие систем коммунальной инфраструктуры муниципального образования "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округ"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5342B5" w:rsidTr="00DD7989">
        <w:trPr>
          <w:trHeight w:val="12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9A1" w:rsidRPr="005342B5" w:rsidRDefault="00DD7989" w:rsidP="00A47D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A1" w:rsidRPr="005342B5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водохозяйственного комплекса муниципального образования "</w:t>
            </w:r>
            <w:proofErr w:type="spellStart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округ" на 2016 год"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5342B5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запланированный </w:t>
            </w:r>
          </w:p>
        </w:tc>
      </w:tr>
      <w:tr w:rsidR="005B59A1" w:rsidRPr="00FD3A9A" w:rsidTr="00DD7989">
        <w:trPr>
          <w:trHeight w:val="40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A1" w:rsidRDefault="005B59A1" w:rsidP="002C7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5B59A1" w:rsidRPr="00FD3A9A" w:rsidRDefault="005B59A1" w:rsidP="002C753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D3A9A">
              <w:rPr>
                <w:rFonts w:ascii="Times New Roman" w:hAnsi="Times New Roman"/>
                <w:bCs/>
                <w:color w:val="000000"/>
              </w:rPr>
              <w:t>Приложение 2</w:t>
            </w:r>
          </w:p>
          <w:p w:rsidR="005B59A1" w:rsidRPr="00FD3A9A" w:rsidRDefault="005B59A1" w:rsidP="002C7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D3A9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РЕЙТИНГ</w:t>
            </w:r>
          </w:p>
        </w:tc>
      </w:tr>
      <w:tr w:rsidR="005B59A1" w:rsidRPr="00FD3A9A" w:rsidTr="00DD7989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A1" w:rsidRPr="00FD3A9A" w:rsidRDefault="005B59A1" w:rsidP="002C7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эффективности реализации муниципальных программ в 2016 году</w:t>
            </w:r>
          </w:p>
        </w:tc>
      </w:tr>
      <w:tr w:rsidR="005B59A1" w:rsidRPr="00FD3A9A" w:rsidTr="00DD798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A1" w:rsidRPr="00FD3A9A" w:rsidRDefault="005B59A1" w:rsidP="002C7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A1" w:rsidRPr="00FD3A9A" w:rsidRDefault="005B59A1" w:rsidP="002C7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A1" w:rsidRPr="00FD3A9A" w:rsidRDefault="005B59A1" w:rsidP="002C7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A1" w:rsidRPr="00FD3A9A" w:rsidRDefault="005B59A1" w:rsidP="002C7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эффективности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2C7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2C7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Берегоукрепление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устройство дамбы обвалования в городе 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Сусумане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р. 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Берелех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5B59A1" w:rsidRPr="00FD3A9A" w:rsidTr="00DD7989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"Развитие физической культуры и спорта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"Одаренные дети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"Лето - детям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культуры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"Оказание адресной помощи населению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Отдел по оказанию адресной помощи населению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"Поддержка хозяйствующих субъектов, осуществляющих производство хлеба на территории 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Сусманского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"Патриотическое воспитание жителей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</w:tr>
      <w:tr w:rsidR="005B59A1" w:rsidRPr="00FD3A9A" w:rsidTr="00967FD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"Финансовая поддержка организациям коммунального комплекса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5B59A1" w:rsidRPr="00FD3A9A" w:rsidTr="00967F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"Обеспечение жильем молодых семей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</w:tr>
      <w:tr w:rsidR="005B59A1" w:rsidRPr="00FD3A9A" w:rsidTr="00967F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"Профилактика правонарушений и борьба с преступностью на территории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"Содержание автомобильных дорог общего пользования местного значения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водохозяйственного комплекса муниципального образования "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округ"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5B59A1" w:rsidRPr="00FD3A9A" w:rsidTr="00DD798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"Комплексное развитие систем коммунальной инфраструктуры муниципального образования "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округ"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образования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"Пожарная безопасность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образованию администрации Сусуманского городского округа;                                          Управление по делам молодежи, культуре и спорту администрации Сусуманского городского округа; Администрация Сусуманского городского округа 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муниципальным имуществом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"Развитие муниципальной службы в муниципальном 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образованиии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округ"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"Развитие торговли на территории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"Создание временных дополнительных и сохранение рабочих мест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"Здоровье обучающихся и воспитанников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молодежной политики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"Защита населения и территории от чрезвычайных ситуаций природного и техногенного характера на территории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ГО и ЧС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"Поддержка агропромышленного комплекса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"Поддержка и развитие малого и среднего предпринимательства в Сусуманском городском округе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5B59A1" w:rsidRPr="00FD3A9A" w:rsidTr="00DD79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"Безопасность образовательного процесса в образовательных учреждениях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A1" w:rsidRPr="00FD3A9A" w:rsidRDefault="005B59A1" w:rsidP="005B59A1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B59A1" w:rsidRPr="00FD3A9A" w:rsidTr="00DD79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5B59A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"Содействие в расселении граждан, проживающих в населенных пунктах, расположенных на территории Сусуманского городского округа на 2016 год"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1" w:rsidRPr="00FD3A9A" w:rsidRDefault="005B59A1" w:rsidP="00DD798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</w:tbl>
    <w:p w:rsidR="005B59A1" w:rsidRDefault="005B59A1" w:rsidP="005B59A1"/>
    <w:p w:rsidR="005B59A1" w:rsidRDefault="005B59A1" w:rsidP="005B59A1">
      <w:pPr>
        <w:jc w:val="center"/>
      </w:pPr>
      <w:r>
        <w:t>______________________</w:t>
      </w:r>
    </w:p>
    <w:p w:rsidR="005B59A1" w:rsidRPr="001E3E4E" w:rsidRDefault="005B59A1" w:rsidP="00311C48">
      <w:pPr>
        <w:ind w:firstLine="0"/>
        <w:rPr>
          <w:rFonts w:ascii="Times New Roman" w:hAnsi="Times New Roman"/>
        </w:rPr>
      </w:pPr>
    </w:p>
    <w:sectPr w:rsidR="005B59A1" w:rsidRPr="001E3E4E" w:rsidSect="00311C48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3"/>
    <w:rsid w:val="001E3E4E"/>
    <w:rsid w:val="00311C48"/>
    <w:rsid w:val="00434B43"/>
    <w:rsid w:val="004F5560"/>
    <w:rsid w:val="005B59A1"/>
    <w:rsid w:val="00735912"/>
    <w:rsid w:val="007E11E5"/>
    <w:rsid w:val="008315BA"/>
    <w:rsid w:val="00967FDB"/>
    <w:rsid w:val="00A47DBA"/>
    <w:rsid w:val="00AF1B8E"/>
    <w:rsid w:val="00B44E43"/>
    <w:rsid w:val="00DD7989"/>
    <w:rsid w:val="00E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BC82-85F9-4BC7-8C12-045AC07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s-zverev@mail.ru</cp:lastModifiedBy>
  <cp:revision>4</cp:revision>
  <dcterms:created xsi:type="dcterms:W3CDTF">2017-05-23T23:33:00Z</dcterms:created>
  <dcterms:modified xsi:type="dcterms:W3CDTF">2017-05-24T07:56:00Z</dcterms:modified>
</cp:coreProperties>
</file>