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BAC2" w14:textId="78F42647" w:rsidR="00DF647D" w:rsidRPr="00E271C0" w:rsidRDefault="00DF647D" w:rsidP="00C671D5">
      <w:pPr>
        <w:jc w:val="center"/>
        <w:rPr>
          <w:b/>
          <w:sz w:val="24"/>
          <w:szCs w:val="24"/>
        </w:rPr>
      </w:pPr>
      <w:r w:rsidRPr="00E271C0">
        <w:rPr>
          <w:b/>
          <w:sz w:val="24"/>
          <w:szCs w:val="24"/>
        </w:rPr>
        <w:t>СОБРАНИЕ ПРЕДСТАВИТЕЛЕЙ СУСУМАНСКОГО ГОРОДСКОГО ОКРУГА</w:t>
      </w:r>
    </w:p>
    <w:p w14:paraId="3507861C" w14:textId="77777777" w:rsidR="00DF647D" w:rsidRPr="001136E8" w:rsidRDefault="00DF647D" w:rsidP="00DF647D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</w:p>
    <w:p w14:paraId="7CB0ADA5" w14:textId="77777777" w:rsidR="00DF647D" w:rsidRPr="001136E8" w:rsidRDefault="00DF647D" w:rsidP="00DF647D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1136E8">
        <w:rPr>
          <w:b/>
          <w:bCs/>
          <w:sz w:val="28"/>
          <w:szCs w:val="28"/>
          <w:lang w:val="x-none" w:eastAsia="x-none"/>
        </w:rPr>
        <w:t>Р Е Ш Е Н И Е</w:t>
      </w:r>
    </w:p>
    <w:p w14:paraId="21028C1A" w14:textId="77777777" w:rsidR="00DF647D" w:rsidRPr="00DF647D" w:rsidRDefault="00DF647D" w:rsidP="00DF647D"/>
    <w:p w14:paraId="79C59057" w14:textId="77777777" w:rsidR="00DF647D" w:rsidRPr="00DF647D" w:rsidRDefault="00DF647D" w:rsidP="00DF647D"/>
    <w:p w14:paraId="2B3F6413" w14:textId="77777777" w:rsidR="00DF647D" w:rsidRPr="00DF647D" w:rsidRDefault="00DF647D" w:rsidP="00DF647D"/>
    <w:p w14:paraId="39EEFA27" w14:textId="77777777" w:rsidR="00A23205" w:rsidRDefault="00A23205" w:rsidP="00980D59">
      <w:pPr>
        <w:jc w:val="center"/>
        <w:rPr>
          <w:sz w:val="24"/>
          <w:szCs w:val="24"/>
        </w:rPr>
      </w:pPr>
    </w:p>
    <w:p w14:paraId="01A22B40" w14:textId="5C8BADC8" w:rsidR="00980D59" w:rsidRDefault="00980D59" w:rsidP="00980D59">
      <w:pPr>
        <w:jc w:val="center"/>
        <w:rPr>
          <w:b/>
          <w:bCs/>
          <w:sz w:val="24"/>
        </w:rPr>
      </w:pPr>
      <w:bookmarkStart w:id="0" w:name="_Hlk85115405"/>
      <w:r w:rsidRPr="00235102">
        <w:rPr>
          <w:b/>
          <w:bCs/>
          <w:sz w:val="24"/>
        </w:rPr>
        <w:t xml:space="preserve">Об утверждении </w:t>
      </w:r>
      <w:r w:rsidR="00235102">
        <w:rPr>
          <w:b/>
          <w:bCs/>
          <w:sz w:val="24"/>
        </w:rPr>
        <w:t>п</w:t>
      </w:r>
      <w:r w:rsidRPr="00235102">
        <w:rPr>
          <w:b/>
          <w:bCs/>
          <w:sz w:val="24"/>
        </w:rPr>
        <w:t>оложения о Контрольно-счетной палате Сусуманского городского округа</w:t>
      </w:r>
      <w:bookmarkEnd w:id="0"/>
    </w:p>
    <w:p w14:paraId="6DC2C397" w14:textId="63D65750" w:rsidR="00235102" w:rsidRDefault="00235102" w:rsidP="00980D59">
      <w:pPr>
        <w:jc w:val="center"/>
        <w:rPr>
          <w:b/>
          <w:bCs/>
          <w:sz w:val="24"/>
        </w:rPr>
      </w:pPr>
    </w:p>
    <w:p w14:paraId="3F71CF30" w14:textId="77777777" w:rsidR="00235102" w:rsidRPr="00235102" w:rsidRDefault="00235102" w:rsidP="00235102">
      <w:pPr>
        <w:jc w:val="center"/>
        <w:rPr>
          <w:b/>
          <w:bCs/>
          <w:sz w:val="24"/>
        </w:rPr>
      </w:pPr>
      <w:r w:rsidRPr="00235102">
        <w:rPr>
          <w:b/>
          <w:bCs/>
          <w:sz w:val="24"/>
        </w:rPr>
        <w:t>Принято Собранием представителей Сусуманского городского округа</w:t>
      </w:r>
    </w:p>
    <w:p w14:paraId="30E081CA" w14:textId="3F754534" w:rsidR="00235102" w:rsidRPr="00235102" w:rsidRDefault="00862EFD" w:rsidP="002351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28 октя</w:t>
      </w:r>
      <w:r w:rsidR="00235102" w:rsidRPr="00235102">
        <w:rPr>
          <w:b/>
          <w:bCs/>
          <w:sz w:val="24"/>
        </w:rPr>
        <w:t>бря 2021 года</w:t>
      </w:r>
    </w:p>
    <w:p w14:paraId="4561EBD3" w14:textId="77777777" w:rsidR="00980D59" w:rsidRPr="00DF647D" w:rsidRDefault="00980D59" w:rsidP="00980D59">
      <w:pPr>
        <w:jc w:val="center"/>
        <w:rPr>
          <w:sz w:val="24"/>
          <w:szCs w:val="24"/>
        </w:rPr>
      </w:pPr>
    </w:p>
    <w:p w14:paraId="58A0D29F" w14:textId="77777777" w:rsidR="00DF647D" w:rsidRPr="001136E8" w:rsidRDefault="00DF647D" w:rsidP="00DF647D"/>
    <w:p w14:paraId="2CBD0251" w14:textId="77777777" w:rsidR="00DF647D" w:rsidRPr="001136E8" w:rsidRDefault="00DF647D" w:rsidP="00DF647D"/>
    <w:p w14:paraId="6A0EAE1F" w14:textId="77777777" w:rsidR="00DF647D" w:rsidRPr="001136E8" w:rsidRDefault="00DF647D" w:rsidP="00DF647D"/>
    <w:p w14:paraId="7ADD2E9A" w14:textId="23C6E877" w:rsidR="00980D59" w:rsidRDefault="00980D59" w:rsidP="00980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502">
        <w:rPr>
          <w:sz w:val="24"/>
          <w:szCs w:val="24"/>
        </w:rPr>
        <w:t xml:space="preserve">Руководствуясь Федеральным </w:t>
      </w:r>
      <w:hyperlink r:id="rId8" w:history="1">
        <w:r w:rsidRPr="008C5502">
          <w:rPr>
            <w:sz w:val="24"/>
            <w:szCs w:val="24"/>
          </w:rPr>
          <w:t>законом</w:t>
        </w:r>
      </w:hyperlink>
      <w:r w:rsidRPr="008C5502">
        <w:rPr>
          <w:sz w:val="24"/>
          <w:szCs w:val="24"/>
        </w:rPr>
        <w:t xml:space="preserve"> от 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</w:t>
      </w:r>
      <w:hyperlink r:id="rId9" w:history="1">
        <w:r w:rsidRPr="008C5502">
          <w:rPr>
            <w:sz w:val="24"/>
            <w:szCs w:val="24"/>
          </w:rPr>
          <w:t>законом</w:t>
        </w:r>
      </w:hyperlink>
      <w:r w:rsidRPr="008C5502">
        <w:rPr>
          <w:sz w:val="24"/>
          <w:szCs w:val="24"/>
        </w:rPr>
        <w:t xml:space="preserve"> от 6 октября 2003 г. N 131-ФЗ «Об общих принципах организации местного самоуправления в Российской Федерации», </w:t>
      </w:r>
      <w:hyperlink r:id="rId10" w:history="1">
        <w:r w:rsidRPr="008C5502">
          <w:rPr>
            <w:sz w:val="24"/>
            <w:szCs w:val="24"/>
          </w:rPr>
          <w:t>Уставом</w:t>
        </w:r>
      </w:hyperlink>
      <w:r w:rsidRPr="008C5502">
        <w:rPr>
          <w:sz w:val="24"/>
          <w:szCs w:val="24"/>
        </w:rPr>
        <w:t xml:space="preserve"> муниципального образования «Сусуманский городской округ» Магаданской области, Собрание представителей Сусуманского городского округа </w:t>
      </w:r>
    </w:p>
    <w:p w14:paraId="20D0D009" w14:textId="77777777" w:rsidR="00C671D5" w:rsidRPr="008C5502" w:rsidRDefault="00C671D5" w:rsidP="00980D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251B732" w14:textId="05C9A298" w:rsidR="00DF647D" w:rsidRPr="004C391F" w:rsidRDefault="00DF647D" w:rsidP="00DF647D">
      <w:pPr>
        <w:rPr>
          <w:b/>
          <w:bCs/>
          <w:sz w:val="24"/>
        </w:rPr>
      </w:pPr>
      <w:r w:rsidRPr="004C391F">
        <w:rPr>
          <w:b/>
          <w:bCs/>
          <w:sz w:val="24"/>
        </w:rPr>
        <w:t>РЕШИЛО:</w:t>
      </w:r>
    </w:p>
    <w:p w14:paraId="236F52F9" w14:textId="77777777" w:rsidR="00C671D5" w:rsidRPr="008C5502" w:rsidRDefault="00C671D5" w:rsidP="00DF6FE8">
      <w:pPr>
        <w:ind w:firstLine="709"/>
        <w:rPr>
          <w:sz w:val="24"/>
        </w:rPr>
      </w:pPr>
    </w:p>
    <w:p w14:paraId="63EDA658" w14:textId="310FCF5E" w:rsidR="00B03B3F" w:rsidRPr="008C5502" w:rsidRDefault="00DF647D" w:rsidP="00DF6FE8">
      <w:pPr>
        <w:pStyle w:val="2"/>
        <w:numPr>
          <w:ilvl w:val="0"/>
          <w:numId w:val="1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lang w:val="ru-RU"/>
        </w:rPr>
      </w:pPr>
      <w:r w:rsidRPr="008C5502">
        <w:t xml:space="preserve">Утвердить </w:t>
      </w:r>
      <w:r w:rsidR="00235102">
        <w:rPr>
          <w:lang w:val="ru-RU"/>
        </w:rPr>
        <w:t>п</w:t>
      </w:r>
      <w:r w:rsidRPr="008C5502">
        <w:t>оложение о Контрольно-счетной палате Сусуманск</w:t>
      </w:r>
      <w:r w:rsidR="009044EA" w:rsidRPr="008C5502">
        <w:t>ого</w:t>
      </w:r>
      <w:r w:rsidRPr="008C5502">
        <w:t xml:space="preserve"> городско</w:t>
      </w:r>
      <w:r w:rsidR="009044EA" w:rsidRPr="008C5502">
        <w:t>го</w:t>
      </w:r>
      <w:r w:rsidR="00CB2075" w:rsidRPr="008C5502">
        <w:t xml:space="preserve"> </w:t>
      </w:r>
      <w:r w:rsidRPr="008C5502">
        <w:t>округ</w:t>
      </w:r>
      <w:r w:rsidR="009044EA" w:rsidRPr="008C5502">
        <w:t>а</w:t>
      </w:r>
      <w:r w:rsidR="00A23205" w:rsidRPr="008C5502">
        <w:rPr>
          <w:lang w:val="ru-RU"/>
        </w:rPr>
        <w:t xml:space="preserve"> (далее – Положение)</w:t>
      </w:r>
      <w:r w:rsidRPr="008C5502">
        <w:t xml:space="preserve"> согласно приложению</w:t>
      </w:r>
      <w:r w:rsidR="00A23205" w:rsidRPr="008C5502">
        <w:rPr>
          <w:lang w:val="ru-RU"/>
        </w:rPr>
        <w:t xml:space="preserve"> к настоящему решению</w:t>
      </w:r>
      <w:r w:rsidRPr="008C5502">
        <w:t>.</w:t>
      </w:r>
    </w:p>
    <w:p w14:paraId="6F8D9197" w14:textId="189C70D4" w:rsidR="00A23205" w:rsidRDefault="00BB5883" w:rsidP="00DF6F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03B3F" w:rsidRPr="008C5502">
        <w:rPr>
          <w:sz w:val="24"/>
          <w:szCs w:val="24"/>
        </w:rPr>
        <w:t>. Считать утратившими силу следующие Решения Собрания представителей Сусуманского городского округа:</w:t>
      </w:r>
    </w:p>
    <w:p w14:paraId="4FD95B71" w14:textId="1558AAFE" w:rsidR="00FD6ABF" w:rsidRPr="008C5502" w:rsidRDefault="00FD6ABF" w:rsidP="00DF6F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6ABF">
        <w:rPr>
          <w:sz w:val="24"/>
          <w:szCs w:val="24"/>
        </w:rPr>
        <w:t>от 14.03.2016 № 89 «Об утверждении положения о Контрольно-счетной палате Сусуманского городского округа»</w:t>
      </w:r>
      <w:r w:rsidR="00DF6FE8">
        <w:rPr>
          <w:sz w:val="24"/>
          <w:szCs w:val="24"/>
        </w:rPr>
        <w:t>;</w:t>
      </w:r>
    </w:p>
    <w:p w14:paraId="251744B2" w14:textId="1380CA5D" w:rsidR="000E0C40" w:rsidRPr="000E0C40" w:rsidRDefault="000E0C40" w:rsidP="00DF6FE8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4"/>
          <w:lang w:val="ru-RU"/>
        </w:rPr>
      </w:pPr>
      <w:r w:rsidRPr="000E0C40">
        <w:rPr>
          <w:b w:val="0"/>
          <w:szCs w:val="24"/>
          <w:lang w:val="ru-RU"/>
        </w:rPr>
        <w:t>- от 26.04.2016 № 101 «</w:t>
      </w:r>
      <w:r w:rsidRPr="000E0C40">
        <w:rPr>
          <w:b w:val="0"/>
          <w:szCs w:val="24"/>
        </w:rPr>
        <w:t>О внесении изменений в решение Собрания представителей Сусуманского городского округа от 14.03.2016 № 89 «Об утверждении положения о Контрольно-счетной палате Сусуманского городского округа»</w:t>
      </w:r>
      <w:r w:rsidR="00DF6FE8">
        <w:rPr>
          <w:b w:val="0"/>
          <w:szCs w:val="24"/>
          <w:lang w:val="ru-RU"/>
        </w:rPr>
        <w:t>;</w:t>
      </w:r>
      <w:r w:rsidRPr="000E0C40">
        <w:rPr>
          <w:b w:val="0"/>
          <w:szCs w:val="24"/>
          <w:lang w:val="ru-RU"/>
        </w:rPr>
        <w:t xml:space="preserve"> </w:t>
      </w:r>
    </w:p>
    <w:p w14:paraId="08B31771" w14:textId="06A92550" w:rsidR="000E0C40" w:rsidRPr="000E0C40" w:rsidRDefault="000E0C40" w:rsidP="00DF6FE8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4"/>
          <w:lang w:val="ru-RU"/>
        </w:rPr>
      </w:pPr>
      <w:r w:rsidRPr="000E0C40">
        <w:rPr>
          <w:b w:val="0"/>
          <w:szCs w:val="24"/>
          <w:lang w:val="ru-RU"/>
        </w:rPr>
        <w:t>- от 21.02.2017 № 181 «</w:t>
      </w:r>
      <w:r w:rsidRPr="000E0C40">
        <w:rPr>
          <w:b w:val="0"/>
          <w:szCs w:val="24"/>
        </w:rPr>
        <w:t xml:space="preserve">О внесении изменений в Решение Собрания представителей Сусуманского городского округа </w:t>
      </w:r>
      <w:bookmarkStart w:id="1" w:name="_Hlk82786315"/>
      <w:r w:rsidRPr="000E0C40">
        <w:rPr>
          <w:b w:val="0"/>
          <w:szCs w:val="24"/>
        </w:rPr>
        <w:t>от 14.03.2016 № 89 «Об утверждении положения о Контрольно-счетной палате Сусуманского городского округа»</w:t>
      </w:r>
      <w:bookmarkEnd w:id="1"/>
      <w:r w:rsidR="00DF6FE8">
        <w:rPr>
          <w:b w:val="0"/>
          <w:szCs w:val="24"/>
          <w:lang w:val="ru-RU"/>
        </w:rPr>
        <w:t>;</w:t>
      </w:r>
      <w:r w:rsidRPr="000E0C40">
        <w:rPr>
          <w:b w:val="0"/>
          <w:szCs w:val="24"/>
          <w:lang w:val="ru-RU"/>
        </w:rPr>
        <w:t xml:space="preserve"> </w:t>
      </w:r>
    </w:p>
    <w:p w14:paraId="5996F50F" w14:textId="5366DC28" w:rsidR="000E0C40" w:rsidRPr="000E0C40" w:rsidRDefault="000E0C40" w:rsidP="00DF6FE8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4"/>
          <w:lang w:val="ru-RU"/>
        </w:rPr>
      </w:pPr>
      <w:r w:rsidRPr="000E0C40">
        <w:rPr>
          <w:b w:val="0"/>
          <w:szCs w:val="24"/>
          <w:lang w:val="ru-RU"/>
        </w:rPr>
        <w:t>- от 26.12.2017 № 224 «</w:t>
      </w:r>
      <w:r w:rsidRPr="000E0C40">
        <w:rPr>
          <w:b w:val="0"/>
          <w:szCs w:val="24"/>
        </w:rPr>
        <w:t>О внесении изменений в решение Собрания представителей Сусуманского городского округа от 14 марта 2016 года № 89 «Об утверждении положения о Контрольно-счетной палате Сусуманского городского округа»</w:t>
      </w:r>
      <w:r w:rsidR="00DF6FE8">
        <w:rPr>
          <w:b w:val="0"/>
          <w:szCs w:val="24"/>
          <w:lang w:val="ru-RU"/>
        </w:rPr>
        <w:t>;</w:t>
      </w:r>
      <w:r w:rsidRPr="000E0C40">
        <w:rPr>
          <w:b w:val="0"/>
          <w:szCs w:val="24"/>
          <w:lang w:val="ru-RU"/>
        </w:rPr>
        <w:t xml:space="preserve"> </w:t>
      </w:r>
    </w:p>
    <w:p w14:paraId="6426D908" w14:textId="77777777" w:rsidR="00DF6FE8" w:rsidRDefault="000E0C40" w:rsidP="00DF6FE8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4"/>
          <w:lang w:val="ru-RU"/>
        </w:rPr>
      </w:pPr>
      <w:r w:rsidRPr="000E0C40">
        <w:rPr>
          <w:b w:val="0"/>
          <w:szCs w:val="24"/>
          <w:lang w:val="ru-RU"/>
        </w:rPr>
        <w:t>- от 11.03.2020 № 336 «</w:t>
      </w:r>
      <w:r w:rsidRPr="000E0C40">
        <w:rPr>
          <w:b w:val="0"/>
          <w:szCs w:val="24"/>
        </w:rPr>
        <w:t>О внесении изменений в решение Собрания представителей Сусуманского городского округа от 14 марта 2016 года № 89 «Об утверждении положения о Контрольно-счетной палате Сусуманского городского округа»</w:t>
      </w:r>
      <w:r>
        <w:rPr>
          <w:b w:val="0"/>
          <w:szCs w:val="24"/>
          <w:lang w:val="ru-RU"/>
        </w:rPr>
        <w:t>.</w:t>
      </w:r>
    </w:p>
    <w:p w14:paraId="5155E76B" w14:textId="679BD7F9" w:rsidR="00DF6FE8" w:rsidRDefault="00DF6FE8" w:rsidP="00DF6FE8">
      <w:pPr>
        <w:ind w:firstLine="709"/>
        <w:rPr>
          <w:lang w:eastAsia="x-none"/>
        </w:rPr>
      </w:pPr>
    </w:p>
    <w:p w14:paraId="60B95F12" w14:textId="428119CB" w:rsidR="00DF6FE8" w:rsidRDefault="00DF6FE8" w:rsidP="00DF6FE8">
      <w:pPr>
        <w:ind w:firstLine="709"/>
        <w:rPr>
          <w:lang w:eastAsia="x-none"/>
        </w:rPr>
      </w:pPr>
    </w:p>
    <w:p w14:paraId="6DC75BEE" w14:textId="141EBBD7" w:rsidR="00DF6FE8" w:rsidRDefault="00DF6FE8" w:rsidP="00DF6FE8">
      <w:pPr>
        <w:ind w:firstLine="709"/>
        <w:rPr>
          <w:lang w:eastAsia="x-none"/>
        </w:rPr>
      </w:pPr>
    </w:p>
    <w:p w14:paraId="7A18DCAD" w14:textId="26D6D42E" w:rsidR="00DF6FE8" w:rsidRDefault="00DF6FE8" w:rsidP="00DF6FE8">
      <w:pPr>
        <w:ind w:firstLine="709"/>
        <w:rPr>
          <w:lang w:eastAsia="x-none"/>
        </w:rPr>
      </w:pPr>
    </w:p>
    <w:p w14:paraId="1A96C1F4" w14:textId="609D8087" w:rsidR="00DF6FE8" w:rsidRPr="00DF6FE8" w:rsidRDefault="00DF6FE8" w:rsidP="00DF6FE8">
      <w:pPr>
        <w:ind w:firstLine="709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3</w:t>
      </w:r>
      <w:r w:rsidRPr="00DF6FE8">
        <w:rPr>
          <w:sz w:val="24"/>
          <w:szCs w:val="24"/>
          <w:lang w:eastAsia="x-none"/>
        </w:rPr>
        <w:t>.</w:t>
      </w:r>
      <w:r>
        <w:rPr>
          <w:sz w:val="24"/>
          <w:szCs w:val="24"/>
          <w:lang w:eastAsia="x-none"/>
        </w:rPr>
        <w:t xml:space="preserve"> </w:t>
      </w:r>
      <w:r w:rsidRPr="00DF6FE8">
        <w:rPr>
          <w:sz w:val="24"/>
          <w:szCs w:val="24"/>
          <w:lang w:eastAsia="x-none"/>
        </w:rPr>
        <w:t xml:space="preserve">Решение вступает в силу с </w:t>
      </w:r>
      <w:r>
        <w:rPr>
          <w:sz w:val="24"/>
          <w:szCs w:val="24"/>
          <w:lang w:eastAsia="x-none"/>
        </w:rPr>
        <w:t>05</w:t>
      </w:r>
      <w:r w:rsidRPr="00DF6FE8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ноября</w:t>
      </w:r>
      <w:r w:rsidRPr="00DF6FE8">
        <w:rPr>
          <w:sz w:val="24"/>
          <w:szCs w:val="24"/>
          <w:lang w:eastAsia="x-none"/>
        </w:rPr>
        <w:t xml:space="preserve"> 2021 года.</w:t>
      </w:r>
    </w:p>
    <w:p w14:paraId="5B85436F" w14:textId="2278E67F" w:rsidR="00DF6FE8" w:rsidRDefault="00DF6FE8" w:rsidP="00DF6FE8">
      <w:pPr>
        <w:rPr>
          <w:lang w:eastAsia="x-none"/>
        </w:rPr>
      </w:pPr>
    </w:p>
    <w:p w14:paraId="132F6291" w14:textId="1BE512A5" w:rsidR="00DF6FE8" w:rsidRDefault="00DF6FE8" w:rsidP="00DF6FE8">
      <w:pPr>
        <w:rPr>
          <w:lang w:eastAsia="x-none"/>
        </w:rPr>
      </w:pPr>
    </w:p>
    <w:p w14:paraId="3E08FFBC" w14:textId="77777777" w:rsidR="00DF6FE8" w:rsidRPr="00DF6FE8" w:rsidRDefault="00DF6FE8" w:rsidP="00DF6FE8">
      <w:pPr>
        <w:rPr>
          <w:lang w:eastAsia="x-none"/>
        </w:rPr>
      </w:pPr>
    </w:p>
    <w:p w14:paraId="04B69AC0" w14:textId="77777777" w:rsidR="00DF6FE8" w:rsidRPr="00DF6FE8" w:rsidRDefault="00DF6FE8" w:rsidP="00DF6FE8">
      <w:pPr>
        <w:rPr>
          <w:lang w:eastAsia="x-none"/>
        </w:rPr>
      </w:pPr>
    </w:p>
    <w:p w14:paraId="185B34AC" w14:textId="34D44963" w:rsidR="00FD6ABF" w:rsidRPr="00FD6ABF" w:rsidRDefault="00DF6FE8" w:rsidP="004C391F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4</w:t>
      </w:r>
      <w:r w:rsidR="00FD6ABF">
        <w:rPr>
          <w:sz w:val="24"/>
          <w:szCs w:val="24"/>
          <w:lang w:eastAsia="x-none"/>
        </w:rPr>
        <w:t>.</w:t>
      </w:r>
      <w:r w:rsidR="00936143">
        <w:rPr>
          <w:sz w:val="24"/>
          <w:szCs w:val="24"/>
          <w:lang w:eastAsia="x-none"/>
        </w:rPr>
        <w:t xml:space="preserve"> </w:t>
      </w:r>
      <w:r w:rsidR="00936143" w:rsidRPr="00936143">
        <w:rPr>
          <w:sz w:val="24"/>
          <w:szCs w:val="24"/>
          <w:lang w:eastAsia="x-none"/>
        </w:rPr>
        <w:t>Настоящее решение подлежит официальному опубликованию</w:t>
      </w:r>
      <w:r w:rsidR="00936143">
        <w:rPr>
          <w:sz w:val="24"/>
          <w:szCs w:val="24"/>
          <w:lang w:eastAsia="x-none"/>
        </w:rPr>
        <w:t xml:space="preserve"> и</w:t>
      </w:r>
      <w:r w:rsidR="00936143" w:rsidRPr="00936143">
        <w:rPr>
          <w:sz w:val="24"/>
          <w:szCs w:val="24"/>
          <w:lang w:eastAsia="x-none"/>
        </w:rPr>
        <w:t xml:space="preserve"> размещению на официальном сайте администрации Сусуманского городского округа</w:t>
      </w:r>
      <w:r w:rsidR="004C391F">
        <w:rPr>
          <w:sz w:val="24"/>
          <w:szCs w:val="24"/>
          <w:lang w:eastAsia="x-none"/>
        </w:rPr>
        <w:t>.</w:t>
      </w:r>
    </w:p>
    <w:p w14:paraId="206E9EB2" w14:textId="77777777" w:rsidR="00FD6ABF" w:rsidRPr="00FD6ABF" w:rsidRDefault="00FD6ABF" w:rsidP="00FD6ABF">
      <w:pPr>
        <w:rPr>
          <w:lang w:eastAsia="x-none"/>
        </w:rPr>
      </w:pPr>
    </w:p>
    <w:p w14:paraId="0BEED015" w14:textId="27F78409" w:rsidR="00FD6ABF" w:rsidRPr="00FD6ABF" w:rsidRDefault="00FD6ABF" w:rsidP="00FD6ABF">
      <w:pPr>
        <w:rPr>
          <w:lang w:eastAsia="x-none"/>
        </w:rPr>
      </w:pPr>
      <w:r>
        <w:rPr>
          <w:lang w:eastAsia="x-none"/>
        </w:rPr>
        <w:t>4.</w:t>
      </w:r>
    </w:p>
    <w:p w14:paraId="61C74053" w14:textId="662C6277" w:rsidR="001136E8" w:rsidRDefault="001136E8" w:rsidP="00DF647D">
      <w:pPr>
        <w:rPr>
          <w:sz w:val="24"/>
          <w:szCs w:val="24"/>
        </w:rPr>
      </w:pPr>
    </w:p>
    <w:p w14:paraId="4FCA61F2" w14:textId="77777777" w:rsidR="00346FBD" w:rsidRPr="00DF647D" w:rsidRDefault="00346FBD" w:rsidP="00DF647D">
      <w:pPr>
        <w:rPr>
          <w:sz w:val="24"/>
          <w:szCs w:val="24"/>
        </w:rPr>
      </w:pPr>
    </w:p>
    <w:p w14:paraId="33FB8A38" w14:textId="2C10B5F1" w:rsidR="00DF647D" w:rsidRDefault="00862EFD" w:rsidP="001136E8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DF647D" w:rsidRPr="00DF647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F647D" w:rsidRPr="00DF647D">
        <w:rPr>
          <w:sz w:val="24"/>
          <w:szCs w:val="24"/>
        </w:rPr>
        <w:t xml:space="preserve"> Сусуманского городского округа</w:t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34F49">
        <w:rPr>
          <w:sz w:val="24"/>
          <w:szCs w:val="24"/>
        </w:rPr>
        <w:tab/>
      </w:r>
      <w:r>
        <w:rPr>
          <w:sz w:val="24"/>
          <w:szCs w:val="24"/>
        </w:rPr>
        <w:t>Н.С. Заикина</w:t>
      </w:r>
      <w:r w:rsidR="002B28AD">
        <w:rPr>
          <w:sz w:val="24"/>
          <w:szCs w:val="24"/>
        </w:rPr>
        <w:t xml:space="preserve"> </w:t>
      </w:r>
    </w:p>
    <w:p w14:paraId="18209866" w14:textId="77777777" w:rsidR="00346FBD" w:rsidRPr="00DF647D" w:rsidRDefault="00346FBD" w:rsidP="001136E8">
      <w:pPr>
        <w:rPr>
          <w:sz w:val="24"/>
          <w:szCs w:val="24"/>
        </w:rPr>
      </w:pPr>
    </w:p>
    <w:p w14:paraId="53F2468E" w14:textId="77777777" w:rsidR="00DF647D" w:rsidRPr="00DF647D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1089A8FB" w14:textId="5B9FDCF0" w:rsidR="00DF647D" w:rsidRPr="00DF647D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="00862EFD">
        <w:rPr>
          <w:sz w:val="24"/>
          <w:szCs w:val="24"/>
        </w:rPr>
        <w:t xml:space="preserve">            </w:t>
      </w:r>
      <w:r w:rsidR="00B03B3F">
        <w:rPr>
          <w:sz w:val="24"/>
          <w:szCs w:val="24"/>
        </w:rPr>
        <w:t>С.А.</w:t>
      </w:r>
      <w:r w:rsidR="002B28AD">
        <w:rPr>
          <w:sz w:val="24"/>
          <w:szCs w:val="24"/>
        </w:rPr>
        <w:t xml:space="preserve"> </w:t>
      </w:r>
      <w:r w:rsidR="00B03B3F">
        <w:rPr>
          <w:sz w:val="24"/>
          <w:szCs w:val="24"/>
        </w:rPr>
        <w:t>Христов</w:t>
      </w:r>
    </w:p>
    <w:p w14:paraId="0C244E2C" w14:textId="5709CDFF" w:rsidR="00DF647D" w:rsidRDefault="00DF647D" w:rsidP="00DF647D">
      <w:pPr>
        <w:rPr>
          <w:sz w:val="24"/>
          <w:szCs w:val="24"/>
        </w:rPr>
      </w:pPr>
    </w:p>
    <w:p w14:paraId="509901CA" w14:textId="25C09371" w:rsidR="00936143" w:rsidRPr="00936143" w:rsidRDefault="00862EFD" w:rsidP="0093614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936143" w:rsidRPr="00936143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 w:rsidR="00936143" w:rsidRPr="00936143">
        <w:rPr>
          <w:sz w:val="24"/>
          <w:szCs w:val="24"/>
        </w:rPr>
        <w:t>бря 202</w:t>
      </w:r>
      <w:r w:rsidR="00936143">
        <w:rPr>
          <w:sz w:val="24"/>
          <w:szCs w:val="24"/>
        </w:rPr>
        <w:t>1</w:t>
      </w:r>
      <w:r w:rsidR="00936143" w:rsidRPr="00936143">
        <w:rPr>
          <w:sz w:val="24"/>
          <w:szCs w:val="24"/>
        </w:rPr>
        <w:t xml:space="preserve"> года № </w:t>
      </w:r>
      <w:r w:rsidR="004C391F">
        <w:rPr>
          <w:sz w:val="24"/>
          <w:szCs w:val="24"/>
        </w:rPr>
        <w:t>50</w:t>
      </w:r>
    </w:p>
    <w:p w14:paraId="6BB43A3A" w14:textId="18E672B5" w:rsidR="00FD6ABF" w:rsidRPr="00DF647D" w:rsidRDefault="00936143" w:rsidP="00936143">
      <w:pPr>
        <w:rPr>
          <w:sz w:val="24"/>
          <w:szCs w:val="24"/>
        </w:rPr>
      </w:pPr>
      <w:r w:rsidRPr="00936143">
        <w:rPr>
          <w:sz w:val="24"/>
          <w:szCs w:val="24"/>
        </w:rPr>
        <w:t>г. Сусуман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</w:tblGrid>
      <w:tr w:rsidR="001262C5" w:rsidRPr="00E271C0" w14:paraId="4FDCEB20" w14:textId="77777777" w:rsidTr="00760A8A">
        <w:trPr>
          <w:trHeight w:val="88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67D7AF2B" w14:textId="3C31E5A0" w:rsidR="001262C5" w:rsidRPr="00E271C0" w:rsidRDefault="00760A8A" w:rsidP="00760A8A">
            <w:pPr>
              <w:ind w:left="2021"/>
              <w:rPr>
                <w:sz w:val="24"/>
                <w:szCs w:val="24"/>
              </w:rPr>
            </w:pPr>
            <w:bookmarkStart w:id="2" w:name="_Hlk85791199"/>
            <w:r>
              <w:rPr>
                <w:sz w:val="24"/>
                <w:szCs w:val="24"/>
              </w:rPr>
              <w:lastRenderedPageBreak/>
              <w:t xml:space="preserve">                              </w:t>
            </w:r>
            <w:r w:rsidR="001262C5" w:rsidRPr="00E271C0">
              <w:rPr>
                <w:sz w:val="24"/>
                <w:szCs w:val="24"/>
              </w:rPr>
              <w:t xml:space="preserve">Приложение </w:t>
            </w:r>
          </w:p>
          <w:p w14:paraId="52BF13BC" w14:textId="076506B1" w:rsidR="00C504F6" w:rsidRDefault="00373C61" w:rsidP="00C504F6">
            <w:pPr>
              <w:ind w:left="28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63825">
              <w:rPr>
                <w:sz w:val="24"/>
                <w:szCs w:val="24"/>
              </w:rPr>
              <w:t xml:space="preserve"> </w:t>
            </w:r>
            <w:r w:rsidR="001262C5" w:rsidRPr="00E271C0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="001262C5" w:rsidRPr="00E271C0">
              <w:rPr>
                <w:sz w:val="24"/>
                <w:szCs w:val="24"/>
              </w:rPr>
              <w:t xml:space="preserve"> Собран</w:t>
            </w:r>
            <w:r>
              <w:rPr>
                <w:sz w:val="24"/>
                <w:szCs w:val="24"/>
              </w:rPr>
              <w:t xml:space="preserve">ия представителей </w:t>
            </w:r>
            <w:r w:rsidR="001262C5" w:rsidRPr="00E271C0">
              <w:rPr>
                <w:sz w:val="24"/>
                <w:szCs w:val="24"/>
              </w:rPr>
              <w:t xml:space="preserve">Сусуманского </w:t>
            </w:r>
            <w:r w:rsidR="002F7100" w:rsidRPr="00E271C0">
              <w:rPr>
                <w:sz w:val="24"/>
                <w:szCs w:val="24"/>
              </w:rPr>
              <w:t>городского округа</w:t>
            </w:r>
            <w:r w:rsidR="00C504F6">
              <w:rPr>
                <w:sz w:val="24"/>
                <w:szCs w:val="24"/>
              </w:rPr>
              <w:t xml:space="preserve"> </w:t>
            </w:r>
          </w:p>
          <w:p w14:paraId="29B62284" w14:textId="1A8A9D3E" w:rsidR="006D41E1" w:rsidRPr="00E271C0" w:rsidRDefault="001262C5" w:rsidP="00C504F6">
            <w:pPr>
              <w:ind w:left="2871"/>
              <w:rPr>
                <w:sz w:val="24"/>
                <w:szCs w:val="24"/>
              </w:rPr>
            </w:pPr>
            <w:r w:rsidRPr="00E271C0">
              <w:rPr>
                <w:sz w:val="24"/>
                <w:szCs w:val="24"/>
              </w:rPr>
              <w:t xml:space="preserve">от </w:t>
            </w:r>
            <w:r w:rsidR="001136E8">
              <w:rPr>
                <w:sz w:val="24"/>
                <w:szCs w:val="24"/>
              </w:rPr>
              <w:t xml:space="preserve"> </w:t>
            </w:r>
            <w:r w:rsidR="00862EFD">
              <w:rPr>
                <w:sz w:val="24"/>
                <w:szCs w:val="24"/>
              </w:rPr>
              <w:t>28.10.</w:t>
            </w:r>
            <w:r w:rsidR="000E0C40">
              <w:rPr>
                <w:sz w:val="24"/>
                <w:szCs w:val="24"/>
              </w:rPr>
              <w:t>2021</w:t>
            </w:r>
            <w:r w:rsidR="00C67BD9" w:rsidRPr="00E271C0">
              <w:rPr>
                <w:sz w:val="24"/>
                <w:szCs w:val="24"/>
              </w:rPr>
              <w:t xml:space="preserve"> </w:t>
            </w:r>
            <w:r w:rsidRPr="00E271C0">
              <w:rPr>
                <w:sz w:val="24"/>
                <w:szCs w:val="24"/>
              </w:rPr>
              <w:t>№</w:t>
            </w:r>
            <w:bookmarkEnd w:id="2"/>
            <w:r w:rsidR="006D41E1" w:rsidRPr="00E271C0">
              <w:rPr>
                <w:sz w:val="24"/>
                <w:szCs w:val="24"/>
              </w:rPr>
              <w:t xml:space="preserve"> </w:t>
            </w:r>
            <w:r w:rsidR="004C391F">
              <w:rPr>
                <w:sz w:val="24"/>
                <w:szCs w:val="24"/>
              </w:rPr>
              <w:t>50</w:t>
            </w:r>
            <w:r w:rsidRPr="00E271C0">
              <w:rPr>
                <w:sz w:val="24"/>
                <w:szCs w:val="24"/>
              </w:rPr>
              <w:t xml:space="preserve"> </w:t>
            </w:r>
            <w:r w:rsidR="006D41E1" w:rsidRPr="00E271C0">
              <w:rPr>
                <w:sz w:val="24"/>
                <w:szCs w:val="24"/>
              </w:rPr>
              <w:t xml:space="preserve"> </w:t>
            </w:r>
          </w:p>
          <w:p w14:paraId="4B56E803" w14:textId="77777777" w:rsidR="008630DF" w:rsidRPr="005E00C0" w:rsidRDefault="008630DF" w:rsidP="00201CFD">
            <w:pPr>
              <w:jc w:val="right"/>
              <w:rPr>
                <w:b/>
                <w:i/>
                <w:sz w:val="24"/>
              </w:rPr>
            </w:pPr>
          </w:p>
          <w:p w14:paraId="600F8E8F" w14:textId="77777777" w:rsidR="006D41E1" w:rsidRPr="00E271C0" w:rsidRDefault="006D41E1" w:rsidP="006D41E1">
            <w:pPr>
              <w:jc w:val="right"/>
              <w:rPr>
                <w:caps/>
                <w:sz w:val="24"/>
                <w:szCs w:val="24"/>
              </w:rPr>
            </w:pPr>
          </w:p>
        </w:tc>
      </w:tr>
    </w:tbl>
    <w:p w14:paraId="69350908" w14:textId="77777777" w:rsidR="001262C5" w:rsidRPr="001262C5" w:rsidRDefault="001262C5" w:rsidP="004D50B4">
      <w:pPr>
        <w:widowControl w:val="0"/>
        <w:ind w:firstLine="720"/>
        <w:jc w:val="center"/>
        <w:rPr>
          <w:b/>
          <w:caps/>
          <w:sz w:val="24"/>
          <w:szCs w:val="24"/>
        </w:rPr>
      </w:pPr>
    </w:p>
    <w:p w14:paraId="32A87304" w14:textId="77777777" w:rsidR="001262C5" w:rsidRPr="001262C5" w:rsidRDefault="001262C5" w:rsidP="006211B7">
      <w:pPr>
        <w:pStyle w:val="1"/>
      </w:pPr>
      <w:r w:rsidRPr="001262C5">
        <w:t>Положение</w:t>
      </w:r>
    </w:p>
    <w:p w14:paraId="035124A4" w14:textId="294C41AB" w:rsidR="001262C5" w:rsidRPr="004E2CFE" w:rsidRDefault="001262C5" w:rsidP="006211B7">
      <w:pPr>
        <w:pStyle w:val="1"/>
        <w:rPr>
          <w:color w:val="FF0000"/>
          <w:lang w:val="ru-RU"/>
        </w:rPr>
      </w:pPr>
      <w:r w:rsidRPr="001262C5">
        <w:t xml:space="preserve">о Контрольно-счетной палате </w:t>
      </w:r>
      <w:r w:rsidR="00C67BD9" w:rsidRPr="00163825">
        <w:t>Сусуманск</w:t>
      </w:r>
      <w:r w:rsidR="00163825" w:rsidRPr="00163825">
        <w:rPr>
          <w:lang w:val="ru-RU"/>
        </w:rPr>
        <w:t xml:space="preserve">ого </w:t>
      </w:r>
      <w:r w:rsidRPr="00163825">
        <w:t xml:space="preserve"> </w:t>
      </w:r>
      <w:r w:rsidR="002F7100" w:rsidRPr="00163825">
        <w:t>городско</w:t>
      </w:r>
      <w:r w:rsidR="00163825" w:rsidRPr="00163825">
        <w:rPr>
          <w:lang w:val="ru-RU"/>
        </w:rPr>
        <w:t xml:space="preserve">го </w:t>
      </w:r>
      <w:r w:rsidR="002F7100" w:rsidRPr="00163825">
        <w:t>округ</w:t>
      </w:r>
      <w:r w:rsidR="00163825" w:rsidRPr="00163825">
        <w:rPr>
          <w:lang w:val="ru-RU"/>
        </w:rPr>
        <w:t>а</w:t>
      </w:r>
    </w:p>
    <w:p w14:paraId="5AF7664B" w14:textId="77777777" w:rsidR="009F195A" w:rsidRDefault="009F195A" w:rsidP="004D50B4">
      <w:pPr>
        <w:widowControl w:val="0"/>
        <w:ind w:firstLine="720"/>
        <w:jc w:val="center"/>
        <w:rPr>
          <w:b/>
          <w:sz w:val="24"/>
          <w:szCs w:val="24"/>
        </w:rPr>
      </w:pPr>
    </w:p>
    <w:p w14:paraId="601C265C" w14:textId="77777777" w:rsidR="006211B7" w:rsidRPr="004E2CFE" w:rsidRDefault="006211B7" w:rsidP="00A23205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14:paraId="32F88378" w14:textId="77777777" w:rsidR="005624E6" w:rsidRDefault="005624E6" w:rsidP="00A23205">
      <w:pPr>
        <w:pStyle w:val="2"/>
        <w:ind w:firstLine="708"/>
        <w:jc w:val="both"/>
        <w:rPr>
          <w:b/>
          <w:lang w:val="ru-RU"/>
        </w:rPr>
      </w:pPr>
      <w:r>
        <w:rPr>
          <w:b/>
          <w:lang w:val="ru-RU"/>
        </w:rPr>
        <w:t>Статья 1. Цель настоящего Положения</w:t>
      </w:r>
    </w:p>
    <w:p w14:paraId="02D86997" w14:textId="75F7C864" w:rsidR="005624E6" w:rsidRDefault="005624E6" w:rsidP="005624E6">
      <w:pPr>
        <w:pStyle w:val="2"/>
        <w:ind w:firstLine="708"/>
        <w:jc w:val="both"/>
        <w:rPr>
          <w:bCs/>
          <w:szCs w:val="24"/>
          <w:lang w:val="ru-RU"/>
        </w:rPr>
      </w:pPr>
      <w:r w:rsidRPr="005624E6">
        <w:rPr>
          <w:lang w:val="ru-RU"/>
        </w:rPr>
        <w:t xml:space="preserve">Целью настоящего положения </w:t>
      </w:r>
      <w:r w:rsidRPr="005624E6">
        <w:rPr>
          <w:bCs/>
          <w:szCs w:val="24"/>
        </w:rPr>
        <w:t>является установление общих принципов организации, деятельности и осно</w:t>
      </w:r>
      <w:r>
        <w:rPr>
          <w:bCs/>
          <w:szCs w:val="24"/>
        </w:rPr>
        <w:t>вных полномочий Контрольно-счетной палаты Сусуманского городского округа</w:t>
      </w:r>
      <w:r>
        <w:rPr>
          <w:bCs/>
          <w:szCs w:val="24"/>
          <w:lang w:val="ru-RU"/>
        </w:rPr>
        <w:t xml:space="preserve"> </w:t>
      </w:r>
      <w:r w:rsidRPr="00E75FF4">
        <w:rPr>
          <w:szCs w:val="24"/>
        </w:rPr>
        <w:t>(дал</w:t>
      </w:r>
      <w:r w:rsidRPr="00360E2F">
        <w:rPr>
          <w:szCs w:val="24"/>
        </w:rPr>
        <w:t>ее – Контрольно-счетная палата)</w:t>
      </w:r>
      <w:r>
        <w:rPr>
          <w:bCs/>
          <w:szCs w:val="24"/>
          <w:lang w:val="ru-RU"/>
        </w:rPr>
        <w:t>.</w:t>
      </w:r>
    </w:p>
    <w:p w14:paraId="435774E9" w14:textId="77777777" w:rsidR="00E32462" w:rsidRPr="00E32462" w:rsidRDefault="00E32462" w:rsidP="00E32462">
      <w:pPr>
        <w:rPr>
          <w:sz w:val="24"/>
          <w:szCs w:val="24"/>
          <w:lang w:eastAsia="x-none"/>
        </w:rPr>
      </w:pPr>
    </w:p>
    <w:p w14:paraId="0D2CEB30" w14:textId="64824E03" w:rsidR="005624E6" w:rsidRPr="005624E6" w:rsidRDefault="005624E6" w:rsidP="005624E6">
      <w:pPr>
        <w:pStyle w:val="2"/>
        <w:ind w:firstLine="708"/>
        <w:jc w:val="both"/>
        <w:rPr>
          <w:b/>
          <w:szCs w:val="24"/>
          <w:lang w:val="ru-RU"/>
        </w:rPr>
      </w:pPr>
      <w:r w:rsidRPr="005624E6">
        <w:rPr>
          <w:b/>
          <w:szCs w:val="24"/>
          <w:lang w:val="ru-RU"/>
        </w:rPr>
        <w:t>Статья 2. Правов</w:t>
      </w:r>
      <w:r w:rsidR="00DB71AD">
        <w:rPr>
          <w:b/>
          <w:szCs w:val="24"/>
          <w:lang w:val="ru-RU"/>
        </w:rPr>
        <w:t>ое регулирование организации и деятельности</w:t>
      </w:r>
      <w:r w:rsidRPr="005624E6">
        <w:rPr>
          <w:b/>
          <w:szCs w:val="24"/>
          <w:lang w:val="ru-RU"/>
        </w:rPr>
        <w:t xml:space="preserve"> Контрольно-счетной палаты</w:t>
      </w:r>
    </w:p>
    <w:p w14:paraId="0F474112" w14:textId="77777777" w:rsidR="005624E6" w:rsidRPr="008C5502" w:rsidRDefault="005624E6" w:rsidP="00FA54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502">
        <w:rPr>
          <w:sz w:val="24"/>
          <w:szCs w:val="24"/>
        </w:rPr>
        <w:t xml:space="preserve">Правовое регулирование организации и деятельности </w:t>
      </w:r>
      <w:r w:rsidR="00FA548E" w:rsidRPr="008C5502">
        <w:rPr>
          <w:sz w:val="24"/>
          <w:szCs w:val="24"/>
        </w:rPr>
        <w:t>К</w:t>
      </w:r>
      <w:r w:rsidRPr="008C5502">
        <w:rPr>
          <w:sz w:val="24"/>
          <w:szCs w:val="24"/>
        </w:rPr>
        <w:t>онтрольно-счетн</w:t>
      </w:r>
      <w:r w:rsidR="00FA548E" w:rsidRPr="008C5502">
        <w:rPr>
          <w:sz w:val="24"/>
          <w:szCs w:val="24"/>
        </w:rPr>
        <w:t>ой палаты</w:t>
      </w:r>
      <w:r w:rsidRPr="008C5502">
        <w:rPr>
          <w:sz w:val="24"/>
          <w:szCs w:val="24"/>
        </w:rPr>
        <w:t xml:space="preserve"> основывается на </w:t>
      </w:r>
      <w:hyperlink r:id="rId11" w:history="1">
        <w:r w:rsidRPr="008C5502">
          <w:rPr>
            <w:sz w:val="24"/>
            <w:szCs w:val="24"/>
          </w:rPr>
          <w:t>Конституции</w:t>
        </w:r>
      </w:hyperlink>
      <w:r w:rsidRPr="008C5502">
        <w:rPr>
          <w:sz w:val="24"/>
          <w:szCs w:val="24"/>
        </w:rPr>
        <w:t xml:space="preserve"> Российской Федерации и осуществляется Федеральным </w:t>
      </w:r>
      <w:hyperlink r:id="rId12" w:history="1">
        <w:r w:rsidRPr="008C5502">
          <w:rPr>
            <w:sz w:val="24"/>
            <w:szCs w:val="24"/>
          </w:rPr>
          <w:t>законом</w:t>
        </w:r>
      </w:hyperlink>
      <w:r w:rsidRPr="008C5502">
        <w:rPr>
          <w:sz w:val="24"/>
          <w:szCs w:val="24"/>
        </w:rPr>
        <w:t xml:space="preserve"> от 6 октября 2003 года </w:t>
      </w:r>
      <w:r w:rsidR="00FA548E" w:rsidRPr="008C5502">
        <w:rPr>
          <w:sz w:val="24"/>
          <w:szCs w:val="24"/>
        </w:rPr>
        <w:t>№</w:t>
      </w:r>
      <w:r w:rsidRPr="008C5502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</w:t>
      </w:r>
      <w:hyperlink r:id="rId13" w:history="1">
        <w:r w:rsidRPr="008C5502">
          <w:rPr>
            <w:sz w:val="24"/>
            <w:szCs w:val="24"/>
          </w:rPr>
          <w:t>кодексом</w:t>
        </w:r>
      </w:hyperlink>
      <w:r w:rsidRPr="008C5502">
        <w:rPr>
          <w:sz w:val="24"/>
          <w:szCs w:val="24"/>
        </w:rPr>
        <w:t xml:space="preserve"> Российской Федерации, Федеральным законом</w:t>
      </w:r>
      <w:r w:rsidR="00FA548E" w:rsidRPr="008C5502">
        <w:rPr>
          <w:sz w:val="24"/>
          <w:szCs w:val="24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82A33" w:rsidRPr="008C5502">
        <w:rPr>
          <w:sz w:val="24"/>
          <w:szCs w:val="24"/>
        </w:rPr>
        <w:t xml:space="preserve"> (д</w:t>
      </w:r>
      <w:r w:rsidR="00D34F49" w:rsidRPr="008C5502">
        <w:rPr>
          <w:sz w:val="24"/>
          <w:szCs w:val="24"/>
        </w:rPr>
        <w:t>алее Федеральный закон № 6-ФЗ),</w:t>
      </w:r>
      <w:r w:rsidRPr="008C5502">
        <w:rPr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Федерации, </w:t>
      </w:r>
      <w:r w:rsidR="00FA548E" w:rsidRPr="008C5502">
        <w:rPr>
          <w:sz w:val="24"/>
          <w:szCs w:val="24"/>
        </w:rPr>
        <w:t xml:space="preserve">Уставом Сусуманского городского округа, настоящим Положением и иными </w:t>
      </w:r>
      <w:r w:rsidRPr="008C5502">
        <w:rPr>
          <w:sz w:val="24"/>
          <w:szCs w:val="24"/>
        </w:rPr>
        <w:t xml:space="preserve">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</w:t>
      </w:r>
      <w:r w:rsidR="00FA548E" w:rsidRPr="008C5502">
        <w:rPr>
          <w:sz w:val="24"/>
          <w:szCs w:val="24"/>
        </w:rPr>
        <w:t>К</w:t>
      </w:r>
      <w:r w:rsidRPr="008C5502">
        <w:rPr>
          <w:sz w:val="24"/>
          <w:szCs w:val="24"/>
        </w:rPr>
        <w:t>онтрольно-счетн</w:t>
      </w:r>
      <w:r w:rsidR="00FA548E" w:rsidRPr="008C5502">
        <w:rPr>
          <w:sz w:val="24"/>
          <w:szCs w:val="24"/>
        </w:rPr>
        <w:t>ой</w:t>
      </w:r>
      <w:r w:rsidRPr="008C5502">
        <w:rPr>
          <w:sz w:val="24"/>
          <w:szCs w:val="24"/>
        </w:rPr>
        <w:t xml:space="preserve"> </w:t>
      </w:r>
      <w:r w:rsidR="00FA548E" w:rsidRPr="008C5502">
        <w:rPr>
          <w:sz w:val="24"/>
          <w:szCs w:val="24"/>
        </w:rPr>
        <w:t>палаты</w:t>
      </w:r>
      <w:r w:rsidRPr="008C5502">
        <w:rPr>
          <w:sz w:val="24"/>
          <w:szCs w:val="24"/>
        </w:rPr>
        <w:t xml:space="preserve"> осуществляется также законами </w:t>
      </w:r>
      <w:r w:rsidR="00FA548E" w:rsidRPr="008C5502">
        <w:rPr>
          <w:sz w:val="24"/>
          <w:szCs w:val="24"/>
        </w:rPr>
        <w:t>Магаданской области</w:t>
      </w:r>
      <w:r w:rsidRPr="008C5502">
        <w:rPr>
          <w:sz w:val="24"/>
          <w:szCs w:val="24"/>
        </w:rPr>
        <w:t>.</w:t>
      </w:r>
    </w:p>
    <w:p w14:paraId="3B97FE98" w14:textId="77777777" w:rsidR="00E32462" w:rsidRPr="008C5502" w:rsidRDefault="00E32462" w:rsidP="00FA54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10EE9C1" w14:textId="5023F42E" w:rsidR="0021189E" w:rsidRPr="00E75FF4" w:rsidRDefault="0021189E" w:rsidP="005624E6">
      <w:pPr>
        <w:pStyle w:val="2"/>
        <w:ind w:firstLine="708"/>
        <w:jc w:val="both"/>
        <w:rPr>
          <w:b/>
        </w:rPr>
      </w:pPr>
      <w:r w:rsidRPr="005624E6">
        <w:rPr>
          <w:b/>
          <w:szCs w:val="24"/>
        </w:rPr>
        <w:t>Статья</w:t>
      </w:r>
      <w:r w:rsidRPr="006211B7">
        <w:rPr>
          <w:b/>
        </w:rPr>
        <w:t xml:space="preserve"> </w:t>
      </w:r>
      <w:r w:rsidR="00FA548E">
        <w:rPr>
          <w:b/>
          <w:lang w:val="ru-RU"/>
        </w:rPr>
        <w:t>3</w:t>
      </w:r>
      <w:r w:rsidRPr="006211B7">
        <w:rPr>
          <w:b/>
        </w:rPr>
        <w:t xml:space="preserve">. </w:t>
      </w:r>
      <w:r w:rsidR="00A23205">
        <w:rPr>
          <w:b/>
          <w:lang w:val="ru-RU"/>
        </w:rPr>
        <w:t>Статус</w:t>
      </w:r>
      <w:r w:rsidRPr="00E75FF4">
        <w:rPr>
          <w:b/>
        </w:rPr>
        <w:t xml:space="preserve"> Контрольно-счетной палаты</w:t>
      </w:r>
      <w:r w:rsidR="00E271C0" w:rsidRPr="00E75FF4">
        <w:rPr>
          <w:b/>
        </w:rPr>
        <w:t xml:space="preserve"> </w:t>
      </w:r>
    </w:p>
    <w:p w14:paraId="442A7777" w14:textId="77777777" w:rsidR="00E271C0" w:rsidRPr="00E75FF4" w:rsidRDefault="00E271C0" w:rsidP="00A23205">
      <w:pPr>
        <w:ind w:firstLine="708"/>
      </w:pPr>
    </w:p>
    <w:p w14:paraId="2C35EEB7" w14:textId="0E5B6FAA" w:rsidR="001262C5" w:rsidRDefault="00BE4296" w:rsidP="00A23205">
      <w:pPr>
        <w:widowControl w:val="0"/>
        <w:numPr>
          <w:ilvl w:val="0"/>
          <w:numId w:val="11"/>
        </w:numPr>
        <w:ind w:left="0" w:firstLine="708"/>
        <w:jc w:val="both"/>
        <w:rPr>
          <w:sz w:val="24"/>
          <w:szCs w:val="24"/>
        </w:rPr>
      </w:pPr>
      <w:r w:rsidRPr="00E75FF4">
        <w:rPr>
          <w:sz w:val="24"/>
          <w:szCs w:val="24"/>
        </w:rPr>
        <w:t>Контрольно-счетная палата</w:t>
      </w:r>
      <w:r w:rsidR="001262C5" w:rsidRPr="00E75FF4">
        <w:rPr>
          <w:sz w:val="24"/>
          <w:szCs w:val="24"/>
        </w:rPr>
        <w:t xml:space="preserve"> </w:t>
      </w:r>
      <w:r w:rsidRPr="00E75FF4">
        <w:rPr>
          <w:sz w:val="24"/>
          <w:szCs w:val="24"/>
        </w:rPr>
        <w:t xml:space="preserve">Сусуманского </w:t>
      </w:r>
      <w:r w:rsidR="002F7100" w:rsidRPr="00E75FF4">
        <w:rPr>
          <w:sz w:val="24"/>
          <w:szCs w:val="24"/>
        </w:rPr>
        <w:t>городско</w:t>
      </w:r>
      <w:r w:rsidRPr="00E75FF4">
        <w:rPr>
          <w:sz w:val="24"/>
          <w:szCs w:val="24"/>
        </w:rPr>
        <w:t>го</w:t>
      </w:r>
      <w:r w:rsidR="002F7100" w:rsidRPr="00E75FF4">
        <w:rPr>
          <w:sz w:val="24"/>
          <w:szCs w:val="24"/>
        </w:rPr>
        <w:t xml:space="preserve"> округ</w:t>
      </w:r>
      <w:r w:rsidRPr="00E75FF4">
        <w:rPr>
          <w:sz w:val="24"/>
          <w:szCs w:val="24"/>
        </w:rPr>
        <w:t>а</w:t>
      </w:r>
      <w:r w:rsidR="001262C5" w:rsidRPr="00E75FF4">
        <w:rPr>
          <w:sz w:val="24"/>
          <w:szCs w:val="24"/>
        </w:rPr>
        <w:t xml:space="preserve"> </w:t>
      </w:r>
      <w:r w:rsidR="001262C5" w:rsidRPr="00360E2F">
        <w:rPr>
          <w:sz w:val="24"/>
          <w:szCs w:val="24"/>
        </w:rPr>
        <w:t>является постоянно действующим органом внешнего муниц</w:t>
      </w:r>
      <w:r w:rsidRPr="00360E2F">
        <w:rPr>
          <w:sz w:val="24"/>
          <w:szCs w:val="24"/>
        </w:rPr>
        <w:t>ипального фин</w:t>
      </w:r>
      <w:r w:rsidR="00360E2F" w:rsidRPr="00360E2F">
        <w:rPr>
          <w:sz w:val="24"/>
          <w:szCs w:val="24"/>
        </w:rPr>
        <w:t>ансового контроля</w:t>
      </w:r>
      <w:r w:rsidR="00024E16">
        <w:rPr>
          <w:sz w:val="24"/>
          <w:szCs w:val="24"/>
        </w:rPr>
        <w:t>,</w:t>
      </w:r>
      <w:r w:rsidRPr="00360E2F">
        <w:rPr>
          <w:sz w:val="24"/>
          <w:szCs w:val="24"/>
        </w:rPr>
        <w:t xml:space="preserve"> образуе</w:t>
      </w:r>
      <w:r w:rsidR="001262C5" w:rsidRPr="00360E2F">
        <w:rPr>
          <w:sz w:val="24"/>
          <w:szCs w:val="24"/>
        </w:rPr>
        <w:t xml:space="preserve">тся Собранием представителей Сусуманского </w:t>
      </w:r>
      <w:r w:rsidR="002F7100" w:rsidRPr="00360E2F">
        <w:rPr>
          <w:sz w:val="24"/>
          <w:szCs w:val="24"/>
        </w:rPr>
        <w:t>городского округа</w:t>
      </w:r>
      <w:r w:rsidR="001262C5" w:rsidRPr="00360E2F">
        <w:rPr>
          <w:sz w:val="24"/>
          <w:szCs w:val="24"/>
        </w:rPr>
        <w:t xml:space="preserve"> (далее</w:t>
      </w:r>
      <w:r w:rsidR="00024E16">
        <w:rPr>
          <w:sz w:val="24"/>
          <w:szCs w:val="24"/>
        </w:rPr>
        <w:t xml:space="preserve"> – </w:t>
      </w:r>
      <w:r w:rsidR="001262C5" w:rsidRPr="00360E2F">
        <w:rPr>
          <w:sz w:val="24"/>
          <w:szCs w:val="24"/>
        </w:rPr>
        <w:t xml:space="preserve">Собрание представителей) и ему подотчетна. </w:t>
      </w:r>
    </w:p>
    <w:p w14:paraId="2C13BE32" w14:textId="6261282F" w:rsidR="001262C5" w:rsidRPr="00BE4296" w:rsidRDefault="001262C5" w:rsidP="00F729A2">
      <w:pPr>
        <w:pStyle w:val="ConsPlusNormal"/>
        <w:numPr>
          <w:ilvl w:val="0"/>
          <w:numId w:val="11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96">
        <w:rPr>
          <w:rFonts w:ascii="Times New Roman" w:hAnsi="Times New Roman" w:cs="Times New Roman"/>
          <w:sz w:val="24"/>
          <w:szCs w:val="24"/>
        </w:rPr>
        <w:t>Контрольно-счетная палата обладает о</w:t>
      </w:r>
      <w:r w:rsidR="00E8325D" w:rsidRPr="00BE4296">
        <w:rPr>
          <w:rFonts w:ascii="Times New Roman" w:hAnsi="Times New Roman" w:cs="Times New Roman"/>
          <w:sz w:val="24"/>
          <w:szCs w:val="24"/>
        </w:rPr>
        <w:t>рганизационной и функциональной</w:t>
      </w:r>
      <w:r w:rsidR="00BE4296">
        <w:rPr>
          <w:rFonts w:ascii="Times New Roman" w:hAnsi="Times New Roman" w:cs="Times New Roman"/>
          <w:sz w:val="24"/>
          <w:szCs w:val="24"/>
        </w:rPr>
        <w:t xml:space="preserve"> </w:t>
      </w:r>
      <w:r w:rsidRPr="00BE4296">
        <w:rPr>
          <w:rFonts w:ascii="Times New Roman" w:hAnsi="Times New Roman" w:cs="Times New Roman"/>
          <w:sz w:val="24"/>
          <w:szCs w:val="24"/>
        </w:rPr>
        <w:t>независимостью и осуществляет свою деятельность самостоятельно.</w:t>
      </w:r>
    </w:p>
    <w:p w14:paraId="0C74443B" w14:textId="36B31770" w:rsidR="00360E2F" w:rsidRDefault="001F0933" w:rsidP="00A23205">
      <w:pPr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360E2F">
        <w:rPr>
          <w:sz w:val="24"/>
          <w:szCs w:val="24"/>
        </w:rPr>
        <w:t xml:space="preserve">Деятельность Контрольно-счетной палаты не может быть приостановлена, в том числе в связи с досрочным прекращением полномочий </w:t>
      </w:r>
      <w:r w:rsidR="00360E2F" w:rsidRPr="00360E2F">
        <w:rPr>
          <w:sz w:val="24"/>
          <w:szCs w:val="24"/>
        </w:rPr>
        <w:t>Собрания</w:t>
      </w:r>
      <w:r w:rsidRPr="00360E2F">
        <w:rPr>
          <w:sz w:val="24"/>
          <w:szCs w:val="24"/>
        </w:rPr>
        <w:t xml:space="preserve"> представителей.</w:t>
      </w:r>
    </w:p>
    <w:p w14:paraId="636A4A85" w14:textId="18C9993E" w:rsidR="003A6E25" w:rsidRPr="0082585C" w:rsidRDefault="003A6E25" w:rsidP="003A6E2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2585C">
        <w:rPr>
          <w:sz w:val="24"/>
          <w:szCs w:val="24"/>
        </w:rPr>
        <w:t>Контрольно-счетная палата обладает правами юридического лица, действует в организационно-правовой форме муниципального казенного учреждения, имеет гербовую печать и бланки со своим наименованием.</w:t>
      </w:r>
    </w:p>
    <w:p w14:paraId="7FB9CE44" w14:textId="2E60B787" w:rsidR="001262C5" w:rsidRDefault="001262C5" w:rsidP="00E82A33">
      <w:pPr>
        <w:pStyle w:val="ConsPlusNormal"/>
        <w:numPr>
          <w:ilvl w:val="0"/>
          <w:numId w:val="11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7B1">
        <w:rPr>
          <w:rFonts w:ascii="Times New Roman" w:hAnsi="Times New Roman" w:cs="Times New Roman"/>
          <w:sz w:val="24"/>
          <w:szCs w:val="24"/>
        </w:rPr>
        <w:t>Контрольно-счетная палата обладает пр</w:t>
      </w:r>
      <w:r w:rsidR="002C47B1" w:rsidRPr="002C47B1">
        <w:rPr>
          <w:rFonts w:ascii="Times New Roman" w:hAnsi="Times New Roman" w:cs="Times New Roman"/>
          <w:sz w:val="24"/>
          <w:szCs w:val="24"/>
        </w:rPr>
        <w:t>авом правотворческой инициативы</w:t>
      </w:r>
      <w:r w:rsidR="002C47B1">
        <w:rPr>
          <w:rFonts w:ascii="Times New Roman" w:hAnsi="Times New Roman" w:cs="Times New Roman"/>
          <w:sz w:val="24"/>
          <w:szCs w:val="24"/>
        </w:rPr>
        <w:t xml:space="preserve"> </w:t>
      </w:r>
      <w:r w:rsidRPr="002C47B1">
        <w:rPr>
          <w:rFonts w:ascii="Times New Roman" w:hAnsi="Times New Roman" w:cs="Times New Roman"/>
          <w:sz w:val="24"/>
          <w:szCs w:val="24"/>
        </w:rPr>
        <w:t>по вопросам своей деятельности.</w:t>
      </w:r>
    </w:p>
    <w:p w14:paraId="162B13DF" w14:textId="1A5623D7" w:rsidR="00F729A2" w:rsidRDefault="00F729A2" w:rsidP="00F729A2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9A2">
        <w:rPr>
          <w:rFonts w:ascii="Times New Roman" w:hAnsi="Times New Roman" w:cs="Times New Roman"/>
          <w:sz w:val="24"/>
          <w:szCs w:val="24"/>
        </w:rPr>
        <w:t>Официальное полное наименование К</w:t>
      </w:r>
      <w:r w:rsidR="00167DB3" w:rsidRPr="00F729A2">
        <w:rPr>
          <w:rFonts w:ascii="Times New Roman" w:hAnsi="Times New Roman" w:cs="Times New Roman"/>
          <w:sz w:val="24"/>
          <w:szCs w:val="24"/>
        </w:rPr>
        <w:t>онтрольно</w:t>
      </w:r>
      <w:r w:rsidRPr="00F729A2">
        <w:rPr>
          <w:rFonts w:ascii="Times New Roman" w:hAnsi="Times New Roman" w:cs="Times New Roman"/>
          <w:sz w:val="24"/>
          <w:szCs w:val="24"/>
        </w:rPr>
        <w:t>-</w:t>
      </w:r>
      <w:r w:rsidR="00167DB3" w:rsidRPr="00F729A2">
        <w:rPr>
          <w:rFonts w:ascii="Times New Roman" w:hAnsi="Times New Roman" w:cs="Times New Roman"/>
          <w:sz w:val="24"/>
          <w:szCs w:val="24"/>
        </w:rPr>
        <w:t>счетно</w:t>
      </w:r>
      <w:r w:rsidR="00217BD9" w:rsidRPr="00F729A2">
        <w:rPr>
          <w:rFonts w:ascii="Times New Roman" w:hAnsi="Times New Roman" w:cs="Times New Roman"/>
          <w:sz w:val="24"/>
          <w:szCs w:val="24"/>
        </w:rPr>
        <w:t>й палаты</w:t>
      </w:r>
      <w:r w:rsidRPr="00F729A2">
        <w:rPr>
          <w:rFonts w:ascii="Times New Roman" w:hAnsi="Times New Roman" w:cs="Times New Roman"/>
          <w:sz w:val="24"/>
          <w:szCs w:val="24"/>
        </w:rPr>
        <w:t xml:space="preserve"> – Контрольно-счетная палата Сусуманского го</w:t>
      </w:r>
      <w:r w:rsidR="000A3F0D" w:rsidRPr="00F729A2">
        <w:rPr>
          <w:rFonts w:ascii="Times New Roman" w:hAnsi="Times New Roman" w:cs="Times New Roman"/>
          <w:sz w:val="24"/>
          <w:szCs w:val="24"/>
        </w:rPr>
        <w:t>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60D95" w14:textId="64D79643" w:rsidR="000A3F0D" w:rsidRDefault="00F729A2" w:rsidP="00024E1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37C2" w:rsidRPr="006537C2">
        <w:rPr>
          <w:rFonts w:ascii="Times New Roman" w:hAnsi="Times New Roman" w:cs="Times New Roman"/>
          <w:sz w:val="24"/>
          <w:szCs w:val="24"/>
        </w:rPr>
        <w:t>окращенное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6537C2" w:rsidRPr="006537C2">
        <w:rPr>
          <w:rFonts w:ascii="Times New Roman" w:hAnsi="Times New Roman" w:cs="Times New Roman"/>
          <w:sz w:val="24"/>
          <w:szCs w:val="24"/>
        </w:rPr>
        <w:t xml:space="preserve">– КСП </w:t>
      </w:r>
      <w:r w:rsidR="000A3F0D">
        <w:rPr>
          <w:rFonts w:ascii="Times New Roman" w:hAnsi="Times New Roman" w:cs="Times New Roman"/>
          <w:sz w:val="24"/>
          <w:szCs w:val="24"/>
        </w:rPr>
        <w:t xml:space="preserve">Сусуманского </w:t>
      </w:r>
      <w:r w:rsidR="00E271C0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14:paraId="3663D01E" w14:textId="364A4466" w:rsidR="00167DB3" w:rsidRPr="0082585C" w:rsidRDefault="00F729A2" w:rsidP="00DD64D4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85C">
        <w:rPr>
          <w:rFonts w:ascii="Times New Roman" w:hAnsi="Times New Roman" w:cs="Times New Roman"/>
          <w:sz w:val="24"/>
          <w:szCs w:val="24"/>
        </w:rPr>
        <w:t>Юридический а</w:t>
      </w:r>
      <w:r w:rsidR="006537C2" w:rsidRPr="0082585C">
        <w:rPr>
          <w:rFonts w:ascii="Times New Roman" w:hAnsi="Times New Roman" w:cs="Times New Roman"/>
          <w:sz w:val="24"/>
          <w:szCs w:val="24"/>
        </w:rPr>
        <w:t xml:space="preserve">дрес Контрольно-счетной палаты: </w:t>
      </w:r>
      <w:r w:rsidR="00167DB3" w:rsidRPr="0082585C">
        <w:rPr>
          <w:rFonts w:ascii="Times New Roman" w:hAnsi="Times New Roman" w:cs="Times New Roman"/>
          <w:sz w:val="24"/>
          <w:szCs w:val="24"/>
        </w:rPr>
        <w:t>686314</w:t>
      </w:r>
      <w:r w:rsidR="00DD64D4" w:rsidRPr="0082585C">
        <w:rPr>
          <w:rFonts w:ascii="Times New Roman" w:hAnsi="Times New Roman" w:cs="Times New Roman"/>
          <w:sz w:val="24"/>
          <w:szCs w:val="24"/>
        </w:rPr>
        <w:t xml:space="preserve">, </w:t>
      </w:r>
      <w:r w:rsidR="00167DB3" w:rsidRPr="0082585C">
        <w:rPr>
          <w:rFonts w:ascii="Times New Roman" w:hAnsi="Times New Roman" w:cs="Times New Roman"/>
          <w:sz w:val="24"/>
          <w:szCs w:val="24"/>
        </w:rPr>
        <w:t>Росси</w:t>
      </w:r>
      <w:r w:rsidR="00DD64D4" w:rsidRPr="0082585C">
        <w:rPr>
          <w:rFonts w:ascii="Times New Roman" w:hAnsi="Times New Roman" w:cs="Times New Roman"/>
          <w:sz w:val="24"/>
          <w:szCs w:val="24"/>
        </w:rPr>
        <w:t>йская Федерация</w:t>
      </w:r>
      <w:r w:rsidR="00167DB3" w:rsidRPr="0082585C">
        <w:rPr>
          <w:rFonts w:ascii="Times New Roman" w:hAnsi="Times New Roman" w:cs="Times New Roman"/>
          <w:sz w:val="24"/>
          <w:szCs w:val="24"/>
        </w:rPr>
        <w:t xml:space="preserve">, Магаданская область, Сусуманский район, город Сусуман, улица Советская, дом </w:t>
      </w:r>
      <w:r w:rsidR="00167DB3" w:rsidRPr="0082585C">
        <w:rPr>
          <w:rFonts w:ascii="Times New Roman" w:hAnsi="Times New Roman" w:cs="Times New Roman"/>
          <w:sz w:val="24"/>
          <w:szCs w:val="24"/>
        </w:rPr>
        <w:lastRenderedPageBreak/>
        <w:t>19.</w:t>
      </w:r>
    </w:p>
    <w:p w14:paraId="2E33D136" w14:textId="77777777" w:rsidR="004A4129" w:rsidRDefault="004A4129" w:rsidP="004A412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14EDD4F1" w14:textId="77777777" w:rsidR="00785DFC" w:rsidRDefault="00785DFC" w:rsidP="00785DF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30EF09B" w14:textId="3A12DBAF" w:rsidR="0021189E" w:rsidRDefault="0021189E" w:rsidP="00A23205">
      <w:pPr>
        <w:pStyle w:val="2"/>
        <w:ind w:firstLine="708"/>
        <w:jc w:val="both"/>
        <w:rPr>
          <w:b/>
        </w:rPr>
      </w:pPr>
      <w:r w:rsidRPr="006211B7">
        <w:rPr>
          <w:b/>
        </w:rPr>
        <w:t xml:space="preserve">Статья </w:t>
      </w:r>
      <w:r w:rsidR="004A4129">
        <w:rPr>
          <w:b/>
          <w:lang w:val="ru-RU"/>
        </w:rPr>
        <w:t>4</w:t>
      </w:r>
      <w:r w:rsidRPr="006211B7">
        <w:rPr>
          <w:b/>
        </w:rPr>
        <w:t>. Принципы деятельности Контрольно-счетной палаты</w:t>
      </w:r>
    </w:p>
    <w:p w14:paraId="6F310F9F" w14:textId="77777777" w:rsidR="00E271C0" w:rsidRPr="00E271C0" w:rsidRDefault="00E271C0" w:rsidP="00A23205">
      <w:pPr>
        <w:ind w:firstLine="708"/>
      </w:pPr>
    </w:p>
    <w:p w14:paraId="48313223" w14:textId="517E264B" w:rsidR="004A4129" w:rsidRDefault="00DA3400" w:rsidP="004A412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189E" w:rsidRPr="001262C5">
        <w:rPr>
          <w:sz w:val="24"/>
          <w:szCs w:val="24"/>
        </w:rPr>
        <w:t>Деятельность</w:t>
      </w:r>
      <w:r w:rsidR="00E82A33">
        <w:rPr>
          <w:sz w:val="24"/>
          <w:szCs w:val="24"/>
        </w:rPr>
        <w:t xml:space="preserve"> </w:t>
      </w:r>
      <w:r w:rsidR="0021189E" w:rsidRPr="001262C5">
        <w:rPr>
          <w:sz w:val="24"/>
          <w:szCs w:val="24"/>
        </w:rPr>
        <w:t xml:space="preserve">Контрольно-счетной палаты </w:t>
      </w:r>
      <w:r w:rsidR="004A4129">
        <w:rPr>
          <w:sz w:val="24"/>
          <w:szCs w:val="24"/>
        </w:rPr>
        <w:t>основывается на принципах законности, объективности, эффективности, независимости, открытости и гласности.</w:t>
      </w:r>
    </w:p>
    <w:p w14:paraId="225D3E5C" w14:textId="77777777" w:rsidR="00F42122" w:rsidRDefault="00F42122" w:rsidP="004A41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2E1A7F" w14:textId="2B33B57F" w:rsidR="001262C5" w:rsidRDefault="00B43001" w:rsidP="00A23205">
      <w:pPr>
        <w:pStyle w:val="2"/>
        <w:ind w:firstLine="708"/>
        <w:jc w:val="both"/>
        <w:rPr>
          <w:b/>
        </w:rPr>
      </w:pPr>
      <w:r w:rsidRPr="006211B7">
        <w:rPr>
          <w:b/>
        </w:rPr>
        <w:t xml:space="preserve">Статья </w:t>
      </w:r>
      <w:r w:rsidR="00C30795">
        <w:rPr>
          <w:b/>
          <w:lang w:val="ru-RU"/>
        </w:rPr>
        <w:t>5</w:t>
      </w:r>
      <w:r w:rsidR="001262C5" w:rsidRPr="006211B7">
        <w:rPr>
          <w:b/>
        </w:rPr>
        <w:t>.</w:t>
      </w:r>
      <w:r w:rsidRPr="006211B7">
        <w:rPr>
          <w:b/>
        </w:rPr>
        <w:t xml:space="preserve"> </w:t>
      </w:r>
      <w:r w:rsidR="00DB71AD">
        <w:rPr>
          <w:b/>
          <w:lang w:val="ru-RU"/>
        </w:rPr>
        <w:t>Состав и структура</w:t>
      </w:r>
      <w:r w:rsidR="00DB71AD" w:rsidRPr="006211B7">
        <w:rPr>
          <w:b/>
        </w:rPr>
        <w:t xml:space="preserve"> </w:t>
      </w:r>
      <w:r w:rsidR="001262C5" w:rsidRPr="006211B7">
        <w:rPr>
          <w:b/>
        </w:rPr>
        <w:t>Контрольно-счетной палаты</w:t>
      </w:r>
    </w:p>
    <w:p w14:paraId="79BB7A7C" w14:textId="77777777" w:rsidR="00E271C0" w:rsidRPr="00E271C0" w:rsidRDefault="00E271C0" w:rsidP="00A23205">
      <w:pPr>
        <w:ind w:firstLine="708"/>
      </w:pPr>
    </w:p>
    <w:p w14:paraId="2856ED18" w14:textId="7932BE6C" w:rsidR="00C30795" w:rsidRPr="002A0C52" w:rsidRDefault="0075665F" w:rsidP="00A23205">
      <w:pPr>
        <w:widowControl w:val="0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 w:rsidRPr="002A0C52">
        <w:rPr>
          <w:sz w:val="24"/>
          <w:szCs w:val="24"/>
        </w:rPr>
        <w:t xml:space="preserve">Контрольно-счетная палата образуется в составе председателя, </w:t>
      </w:r>
      <w:r w:rsidR="003C4D72">
        <w:rPr>
          <w:sz w:val="24"/>
          <w:szCs w:val="24"/>
        </w:rPr>
        <w:t>заместителя председателя</w:t>
      </w:r>
      <w:r w:rsidR="00080F37" w:rsidRPr="002A0C52">
        <w:rPr>
          <w:sz w:val="24"/>
          <w:szCs w:val="24"/>
        </w:rPr>
        <w:t xml:space="preserve"> и аппарата</w:t>
      </w:r>
      <w:r w:rsidR="00E271C0" w:rsidRPr="002A0C52">
        <w:rPr>
          <w:sz w:val="24"/>
          <w:szCs w:val="24"/>
        </w:rPr>
        <w:t>.</w:t>
      </w:r>
      <w:r w:rsidRPr="002A0C52">
        <w:rPr>
          <w:sz w:val="24"/>
          <w:szCs w:val="24"/>
        </w:rPr>
        <w:t xml:space="preserve"> </w:t>
      </w:r>
    </w:p>
    <w:p w14:paraId="29D289E9" w14:textId="38CA529B" w:rsidR="00C30795" w:rsidRPr="002A0C52" w:rsidRDefault="00C30795" w:rsidP="00C30795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0C52">
        <w:rPr>
          <w:sz w:val="24"/>
          <w:szCs w:val="24"/>
        </w:rPr>
        <w:t xml:space="preserve"> </w:t>
      </w:r>
      <w:r w:rsidR="0075665F" w:rsidRPr="002A0C52">
        <w:rPr>
          <w:sz w:val="24"/>
          <w:szCs w:val="24"/>
        </w:rPr>
        <w:t>До</w:t>
      </w:r>
      <w:r w:rsidR="00E271C0" w:rsidRPr="002A0C52">
        <w:rPr>
          <w:sz w:val="24"/>
          <w:szCs w:val="24"/>
        </w:rPr>
        <w:t xml:space="preserve">лжности председателя, </w:t>
      </w:r>
      <w:r w:rsidR="0082585C">
        <w:rPr>
          <w:sz w:val="24"/>
          <w:szCs w:val="24"/>
        </w:rPr>
        <w:t>заместителя председателя</w:t>
      </w:r>
      <w:r w:rsidR="00DD5F27" w:rsidRPr="002A0C52">
        <w:rPr>
          <w:sz w:val="24"/>
          <w:szCs w:val="24"/>
        </w:rPr>
        <w:t xml:space="preserve"> </w:t>
      </w:r>
      <w:r w:rsidR="0075665F" w:rsidRPr="002A0C52">
        <w:rPr>
          <w:sz w:val="24"/>
          <w:szCs w:val="24"/>
        </w:rPr>
        <w:t xml:space="preserve">Контрольно-счетной палаты </w:t>
      </w:r>
      <w:r w:rsidRPr="002A0C52">
        <w:rPr>
          <w:sz w:val="24"/>
          <w:szCs w:val="24"/>
        </w:rPr>
        <w:t>относятся соответственно к муниципальным должностям</w:t>
      </w:r>
      <w:r w:rsidR="00F42122" w:rsidRPr="002A0C52">
        <w:rPr>
          <w:sz w:val="24"/>
          <w:szCs w:val="24"/>
        </w:rPr>
        <w:t>.</w:t>
      </w:r>
    </w:p>
    <w:p w14:paraId="0D018178" w14:textId="786A7121" w:rsidR="0075665F" w:rsidRPr="002A0C52" w:rsidRDefault="0075665F" w:rsidP="00C30795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0C52">
        <w:rPr>
          <w:sz w:val="24"/>
          <w:szCs w:val="24"/>
        </w:rPr>
        <w:t xml:space="preserve">Срок полномочий председателя, </w:t>
      </w:r>
      <w:r w:rsidR="0082585C">
        <w:rPr>
          <w:sz w:val="24"/>
          <w:szCs w:val="24"/>
        </w:rPr>
        <w:t>заместителя председателя</w:t>
      </w:r>
      <w:r w:rsidR="00123CB4" w:rsidRPr="002A0C52">
        <w:rPr>
          <w:sz w:val="24"/>
          <w:szCs w:val="24"/>
        </w:rPr>
        <w:t xml:space="preserve"> </w:t>
      </w:r>
      <w:r w:rsidRPr="002A0C52">
        <w:rPr>
          <w:sz w:val="24"/>
          <w:szCs w:val="24"/>
        </w:rPr>
        <w:t xml:space="preserve">Контрольно-счетной палаты </w:t>
      </w:r>
      <w:r w:rsidRPr="002A0C52">
        <w:t xml:space="preserve"> </w:t>
      </w:r>
      <w:r w:rsidR="00624403" w:rsidRPr="002A0C52">
        <w:t xml:space="preserve">  </w:t>
      </w:r>
      <w:r w:rsidRPr="002A0C52">
        <w:rPr>
          <w:sz w:val="24"/>
          <w:szCs w:val="24"/>
        </w:rPr>
        <w:t>составляет пять лет.</w:t>
      </w:r>
      <w:r w:rsidR="0082730C" w:rsidRPr="002A0C52">
        <w:rPr>
          <w:sz w:val="24"/>
          <w:szCs w:val="24"/>
        </w:rPr>
        <w:t xml:space="preserve"> </w:t>
      </w:r>
    </w:p>
    <w:p w14:paraId="0DD0998F" w14:textId="06EA1624" w:rsidR="00C83992" w:rsidRPr="002A0C52" w:rsidRDefault="00C83992" w:rsidP="00C30795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0C52">
        <w:rPr>
          <w:sz w:val="24"/>
          <w:szCs w:val="24"/>
        </w:rPr>
        <w:t>Структура Контрольно-счетной палаты определяется решением Собрания представителей.</w:t>
      </w:r>
    </w:p>
    <w:p w14:paraId="169FC8EF" w14:textId="77777777" w:rsidR="00123CB4" w:rsidRPr="002A0C52" w:rsidRDefault="00123CB4" w:rsidP="00C30795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0C52">
        <w:rPr>
          <w:sz w:val="24"/>
          <w:szCs w:val="24"/>
        </w:rPr>
        <w:t>В состав аппарата Контрольно-счетной палаты входит инспектор, замещающий должность муниципальной службы.</w:t>
      </w:r>
    </w:p>
    <w:p w14:paraId="7C6DE4D3" w14:textId="5CE210A7" w:rsidR="00E82A33" w:rsidRPr="00136CBB" w:rsidRDefault="00E82A33" w:rsidP="00E82A3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36CBB">
        <w:rPr>
          <w:sz w:val="24"/>
          <w:szCs w:val="24"/>
        </w:rPr>
        <w:t>Штатная численность Контрольно-счетной палаты определяется решением   Собрания представителей по предложению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1EF071CF" w14:textId="4959C240" w:rsidR="00915B81" w:rsidRPr="00136CBB" w:rsidRDefault="00915B81" w:rsidP="00E82A33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36CBB">
        <w:rPr>
          <w:sz w:val="24"/>
          <w:szCs w:val="24"/>
        </w:rPr>
        <w:t>Штатное расписание Контрольно–счётной палаты утверждается</w:t>
      </w:r>
      <w:r w:rsidR="00315E21" w:rsidRPr="00136CBB">
        <w:rPr>
          <w:sz w:val="24"/>
          <w:szCs w:val="24"/>
        </w:rPr>
        <w:t xml:space="preserve"> </w:t>
      </w:r>
      <w:r w:rsidR="0082585C">
        <w:rPr>
          <w:sz w:val="24"/>
          <w:szCs w:val="24"/>
        </w:rPr>
        <w:t>п</w:t>
      </w:r>
      <w:r w:rsidR="00217BD9" w:rsidRPr="00136CBB">
        <w:rPr>
          <w:sz w:val="24"/>
          <w:szCs w:val="24"/>
        </w:rPr>
        <w:t xml:space="preserve">редседателем </w:t>
      </w:r>
      <w:r w:rsidR="000B2285" w:rsidRPr="00136CBB">
        <w:rPr>
          <w:sz w:val="24"/>
          <w:szCs w:val="24"/>
        </w:rPr>
        <w:t>КСП</w:t>
      </w:r>
      <w:r w:rsidR="00E271C0" w:rsidRPr="00136CBB">
        <w:rPr>
          <w:sz w:val="24"/>
          <w:szCs w:val="24"/>
        </w:rPr>
        <w:t>.</w:t>
      </w:r>
    </w:p>
    <w:p w14:paraId="094ACF1F" w14:textId="5967A319" w:rsidR="005A6831" w:rsidRPr="00136CBB" w:rsidRDefault="005A6831" w:rsidP="00E82A3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36CBB">
        <w:rPr>
          <w:sz w:val="24"/>
          <w:szCs w:val="24"/>
        </w:rPr>
        <w:t>Права, обязанности и ответственность работн</w:t>
      </w:r>
      <w:r w:rsidR="00D563A1" w:rsidRPr="00136CBB">
        <w:rPr>
          <w:sz w:val="24"/>
          <w:szCs w:val="24"/>
        </w:rPr>
        <w:t>иков Контрольно-счетной палаты</w:t>
      </w:r>
      <w:r w:rsidR="00315E21" w:rsidRPr="00136CBB">
        <w:rPr>
          <w:sz w:val="24"/>
          <w:szCs w:val="24"/>
        </w:rPr>
        <w:t xml:space="preserve"> о</w:t>
      </w:r>
      <w:r w:rsidR="00D563A1" w:rsidRPr="00136CBB">
        <w:rPr>
          <w:sz w:val="24"/>
          <w:szCs w:val="24"/>
        </w:rPr>
        <w:t>пределяется</w:t>
      </w:r>
      <w:r w:rsidRPr="00136CBB">
        <w:rPr>
          <w:sz w:val="24"/>
          <w:szCs w:val="24"/>
        </w:rPr>
        <w:t xml:space="preserve"> </w:t>
      </w:r>
      <w:r w:rsidR="00D563A1" w:rsidRPr="00136CBB">
        <w:rPr>
          <w:sz w:val="24"/>
          <w:szCs w:val="24"/>
        </w:rPr>
        <w:t>Федеральным законом</w:t>
      </w:r>
      <w:r w:rsidR="00E82A33" w:rsidRPr="00136CBB">
        <w:rPr>
          <w:sz w:val="24"/>
          <w:szCs w:val="24"/>
        </w:rPr>
        <w:t xml:space="preserve"> № 6-ФЗ</w:t>
      </w:r>
      <w:r w:rsidRPr="00136CBB">
        <w:rPr>
          <w:sz w:val="24"/>
          <w:szCs w:val="24"/>
        </w:rPr>
        <w:t xml:space="preserve">, </w:t>
      </w:r>
      <w:r w:rsidR="00217BD9" w:rsidRPr="00136CBB">
        <w:rPr>
          <w:sz w:val="24"/>
          <w:szCs w:val="24"/>
        </w:rPr>
        <w:t xml:space="preserve">законами Магаданской области, </w:t>
      </w:r>
      <w:hyperlink r:id="rId14" w:history="1">
        <w:r w:rsidRPr="00136CBB">
          <w:rPr>
            <w:sz w:val="24"/>
            <w:szCs w:val="24"/>
          </w:rPr>
          <w:t>законодательством</w:t>
        </w:r>
      </w:hyperlink>
      <w:r w:rsidRPr="00136CBB">
        <w:rPr>
          <w:sz w:val="24"/>
          <w:szCs w:val="24"/>
        </w:rPr>
        <w:t xml:space="preserve"> </w:t>
      </w:r>
      <w:r w:rsidR="00E271C0" w:rsidRPr="00136CBB">
        <w:rPr>
          <w:sz w:val="24"/>
          <w:szCs w:val="24"/>
        </w:rPr>
        <w:t xml:space="preserve"> о м</w:t>
      </w:r>
      <w:r w:rsidRPr="00136CBB">
        <w:rPr>
          <w:sz w:val="24"/>
          <w:szCs w:val="24"/>
        </w:rPr>
        <w:t xml:space="preserve">униципальной службе, </w:t>
      </w:r>
      <w:hyperlink r:id="rId15" w:history="1">
        <w:r w:rsidRPr="00136CBB">
          <w:rPr>
            <w:sz w:val="24"/>
            <w:szCs w:val="24"/>
          </w:rPr>
          <w:t>трудовым законодательством</w:t>
        </w:r>
      </w:hyperlink>
      <w:r w:rsidRPr="00136CBB">
        <w:rPr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p w14:paraId="15F87F3A" w14:textId="77777777" w:rsidR="005A2B73" w:rsidRPr="00A6341A" w:rsidRDefault="005A2B73" w:rsidP="005A2B73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4"/>
          <w:szCs w:val="24"/>
        </w:rPr>
      </w:pPr>
    </w:p>
    <w:p w14:paraId="793598ED" w14:textId="0764F696" w:rsidR="001262C5" w:rsidRPr="00AA0DD0" w:rsidRDefault="00F87D09" w:rsidP="00A23205">
      <w:pPr>
        <w:pStyle w:val="2"/>
        <w:ind w:firstLine="708"/>
        <w:jc w:val="both"/>
        <w:rPr>
          <w:b/>
          <w:lang w:val="ru-RU"/>
        </w:rPr>
      </w:pPr>
      <w:r w:rsidRPr="00AA0DD0">
        <w:rPr>
          <w:b/>
        </w:rPr>
        <w:t xml:space="preserve">Статья </w:t>
      </w:r>
      <w:r w:rsidR="00DB71AD" w:rsidRPr="00AA0DD0">
        <w:rPr>
          <w:b/>
          <w:lang w:val="ru-RU"/>
        </w:rPr>
        <w:t>6</w:t>
      </w:r>
      <w:r w:rsidRPr="00AA0DD0">
        <w:rPr>
          <w:b/>
        </w:rPr>
        <w:t xml:space="preserve">. </w:t>
      </w:r>
      <w:r w:rsidR="001262C5" w:rsidRPr="00AA0DD0">
        <w:rPr>
          <w:b/>
        </w:rPr>
        <w:t xml:space="preserve">Порядок назначения на должность </w:t>
      </w:r>
      <w:r w:rsidR="00737228" w:rsidRPr="00AA0DD0">
        <w:rPr>
          <w:b/>
        </w:rPr>
        <w:t>п</w:t>
      </w:r>
      <w:r w:rsidR="001262C5" w:rsidRPr="00AA0DD0">
        <w:rPr>
          <w:b/>
        </w:rPr>
        <w:t xml:space="preserve">редседателя, </w:t>
      </w:r>
      <w:r w:rsidR="0082585C">
        <w:rPr>
          <w:b/>
          <w:lang w:val="ru-RU"/>
        </w:rPr>
        <w:t>заместителя председателя</w:t>
      </w:r>
      <w:r w:rsidR="00DD5F27" w:rsidRPr="00AA0DD0">
        <w:rPr>
          <w:b/>
          <w:lang w:val="ru-RU"/>
        </w:rPr>
        <w:t xml:space="preserve"> </w:t>
      </w:r>
      <w:r w:rsidR="001262C5" w:rsidRPr="00AA0DD0">
        <w:rPr>
          <w:b/>
        </w:rPr>
        <w:t>Контрольно-счетной палаты</w:t>
      </w:r>
    </w:p>
    <w:p w14:paraId="1838B988" w14:textId="77777777" w:rsidR="00E271C0" w:rsidRPr="00AA0DD0" w:rsidRDefault="00E271C0" w:rsidP="00A23205">
      <w:pPr>
        <w:ind w:firstLine="708"/>
      </w:pPr>
    </w:p>
    <w:p w14:paraId="53324C94" w14:textId="77777777" w:rsidR="00E271C0" w:rsidRPr="00AA0DD0" w:rsidRDefault="00E271C0" w:rsidP="00A23205">
      <w:pPr>
        <w:ind w:firstLine="708"/>
      </w:pPr>
    </w:p>
    <w:p w14:paraId="4BB0B01E" w14:textId="40854123" w:rsidR="00F87D09" w:rsidRPr="00AA0DD0" w:rsidRDefault="00F87D09" w:rsidP="00A23205">
      <w:pPr>
        <w:widowControl w:val="0"/>
        <w:numPr>
          <w:ilvl w:val="0"/>
          <w:numId w:val="12"/>
        </w:numPr>
        <w:ind w:left="0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Председатель, </w:t>
      </w:r>
      <w:r w:rsidR="0082585C">
        <w:rPr>
          <w:sz w:val="24"/>
          <w:szCs w:val="24"/>
        </w:rPr>
        <w:t>заместитель председателя</w:t>
      </w:r>
      <w:r w:rsidRPr="00AA0DD0">
        <w:rPr>
          <w:sz w:val="24"/>
          <w:szCs w:val="24"/>
        </w:rPr>
        <w:t xml:space="preserve"> Контрольно–счётной палаты назначаются на должность решением</w:t>
      </w:r>
      <w:r w:rsidRPr="00AA0DD0">
        <w:rPr>
          <w:color w:val="00B050"/>
          <w:sz w:val="24"/>
          <w:szCs w:val="24"/>
        </w:rPr>
        <w:t xml:space="preserve"> </w:t>
      </w:r>
      <w:r w:rsidRPr="00AA0DD0">
        <w:rPr>
          <w:sz w:val="24"/>
          <w:szCs w:val="24"/>
        </w:rPr>
        <w:t>Собрания представителей.</w:t>
      </w:r>
      <w:r w:rsidR="00E82A33" w:rsidRPr="00AA0DD0">
        <w:rPr>
          <w:sz w:val="24"/>
          <w:szCs w:val="24"/>
        </w:rPr>
        <w:t xml:space="preserve"> Решение о назначении председателя, </w:t>
      </w:r>
      <w:r w:rsidR="0082585C">
        <w:rPr>
          <w:sz w:val="24"/>
          <w:szCs w:val="24"/>
        </w:rPr>
        <w:t>заместителя председателя</w:t>
      </w:r>
      <w:r w:rsidR="00E82A33" w:rsidRPr="00AA0DD0">
        <w:rPr>
          <w:sz w:val="24"/>
          <w:szCs w:val="24"/>
        </w:rPr>
        <w:t xml:space="preserve"> принимается большинством голосов открытым голосованием.</w:t>
      </w:r>
    </w:p>
    <w:p w14:paraId="54614D62" w14:textId="5D2A9772" w:rsidR="00F87D09" w:rsidRPr="00AA0DD0" w:rsidRDefault="00F87D09" w:rsidP="00A23205">
      <w:pPr>
        <w:widowControl w:val="0"/>
        <w:numPr>
          <w:ilvl w:val="0"/>
          <w:numId w:val="12"/>
        </w:numPr>
        <w:ind w:left="0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t>Предложения о кандидатурах на должность председателя</w:t>
      </w:r>
      <w:r w:rsidR="00241A6D" w:rsidRPr="00AA0DD0">
        <w:rPr>
          <w:sz w:val="24"/>
          <w:szCs w:val="24"/>
        </w:rPr>
        <w:t xml:space="preserve"> </w:t>
      </w:r>
      <w:r w:rsidRPr="00AA0DD0">
        <w:rPr>
          <w:sz w:val="24"/>
          <w:szCs w:val="24"/>
        </w:rPr>
        <w:t>Контрольно-счетной</w:t>
      </w:r>
      <w:r w:rsidR="008D6C81" w:rsidRPr="00AA0DD0">
        <w:rPr>
          <w:sz w:val="24"/>
          <w:szCs w:val="24"/>
        </w:rPr>
        <w:t xml:space="preserve"> палаты вносятся </w:t>
      </w:r>
      <w:r w:rsidR="00241A6D" w:rsidRPr="00AA0DD0">
        <w:rPr>
          <w:sz w:val="24"/>
          <w:szCs w:val="24"/>
        </w:rPr>
        <w:t>в Собрание</w:t>
      </w:r>
      <w:r w:rsidR="008D6C81" w:rsidRPr="00AA0DD0">
        <w:rPr>
          <w:sz w:val="24"/>
          <w:szCs w:val="24"/>
        </w:rPr>
        <w:t xml:space="preserve"> представителей:</w:t>
      </w:r>
    </w:p>
    <w:p w14:paraId="33E28451" w14:textId="77777777" w:rsidR="001262C5" w:rsidRPr="00AA0DD0" w:rsidRDefault="001262C5" w:rsidP="00A23205">
      <w:pPr>
        <w:widowControl w:val="0"/>
        <w:numPr>
          <w:ilvl w:val="0"/>
          <w:numId w:val="3"/>
        </w:numPr>
        <w:tabs>
          <w:tab w:val="left" w:pos="993"/>
        </w:tabs>
        <w:ind w:left="426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t>председателем Собрания представителей;</w:t>
      </w:r>
    </w:p>
    <w:p w14:paraId="13FAD77E" w14:textId="77777777" w:rsidR="001262C5" w:rsidRPr="00AA0DD0" w:rsidRDefault="001262C5" w:rsidP="00A2320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426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t>депутат</w:t>
      </w:r>
      <w:r w:rsidR="008D6C81" w:rsidRPr="00AA0DD0">
        <w:rPr>
          <w:sz w:val="24"/>
          <w:szCs w:val="24"/>
        </w:rPr>
        <w:t>ами</w:t>
      </w:r>
      <w:r w:rsidRPr="00AA0DD0">
        <w:rPr>
          <w:sz w:val="24"/>
          <w:szCs w:val="24"/>
        </w:rPr>
        <w:t xml:space="preserve"> </w:t>
      </w:r>
      <w:r w:rsidR="008D6C81" w:rsidRPr="00AA0DD0">
        <w:rPr>
          <w:sz w:val="24"/>
          <w:szCs w:val="24"/>
        </w:rPr>
        <w:t>Собрания представителей</w:t>
      </w:r>
      <w:r w:rsidR="00E82A33" w:rsidRPr="00AA0DD0">
        <w:rPr>
          <w:sz w:val="24"/>
          <w:szCs w:val="24"/>
        </w:rPr>
        <w:t xml:space="preserve"> – </w:t>
      </w:r>
      <w:r w:rsidRPr="00AA0DD0">
        <w:rPr>
          <w:sz w:val="24"/>
          <w:szCs w:val="24"/>
        </w:rPr>
        <w:t>не менее одной трети от установленного числа</w:t>
      </w:r>
      <w:r w:rsidR="008D6C81" w:rsidRPr="00AA0DD0">
        <w:rPr>
          <w:sz w:val="24"/>
          <w:szCs w:val="24"/>
        </w:rPr>
        <w:t xml:space="preserve"> </w:t>
      </w:r>
      <w:r w:rsidRPr="00AA0DD0">
        <w:rPr>
          <w:sz w:val="24"/>
          <w:szCs w:val="24"/>
        </w:rPr>
        <w:t>депутатов Собрания представителей;</w:t>
      </w:r>
    </w:p>
    <w:p w14:paraId="1929BBDE" w14:textId="77777777" w:rsidR="003F3ED7" w:rsidRPr="00AA0DD0" w:rsidRDefault="001262C5" w:rsidP="00161A0C">
      <w:pPr>
        <w:widowControl w:val="0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главой Сусуманского </w:t>
      </w:r>
      <w:r w:rsidR="002F7100" w:rsidRPr="00AA0DD0">
        <w:rPr>
          <w:sz w:val="24"/>
          <w:szCs w:val="24"/>
        </w:rPr>
        <w:t>городского округа</w:t>
      </w:r>
      <w:r w:rsidR="003D5A4C" w:rsidRPr="00AA0DD0">
        <w:rPr>
          <w:sz w:val="24"/>
          <w:szCs w:val="24"/>
        </w:rPr>
        <w:t>.</w:t>
      </w:r>
    </w:p>
    <w:p w14:paraId="7118E4E0" w14:textId="36A1595C" w:rsidR="00D114C1" w:rsidRPr="00AA0DD0" w:rsidRDefault="00D114C1" w:rsidP="00161A0C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Кандидатуры на должность председателя Контрольно-счетной палаты представляются в Собрание представителей субъектами, перечисленными в </w:t>
      </w:r>
      <w:hyperlink r:id="rId16" w:history="1">
        <w:r w:rsidRPr="00AA0DD0">
          <w:rPr>
            <w:sz w:val="24"/>
            <w:szCs w:val="24"/>
          </w:rPr>
          <w:t>части 2</w:t>
        </w:r>
      </w:hyperlink>
      <w:r w:rsidRPr="00AA0DD0">
        <w:rPr>
          <w:sz w:val="24"/>
          <w:szCs w:val="24"/>
        </w:rPr>
        <w:t xml:space="preserve"> настоящей статьи, до истечения срока полномочий действующего председателя Контрольно-счетной палаты.</w:t>
      </w:r>
    </w:p>
    <w:p w14:paraId="63114C2D" w14:textId="3D27D5D2" w:rsidR="00D114C1" w:rsidRPr="00D114C1" w:rsidRDefault="008F5C75" w:rsidP="00161A0C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D114C1">
        <w:rPr>
          <w:sz w:val="24"/>
          <w:szCs w:val="24"/>
        </w:rPr>
        <w:t xml:space="preserve">Предложения о кандидатурах на должность </w:t>
      </w:r>
      <w:r w:rsidR="0082585C">
        <w:rPr>
          <w:sz w:val="24"/>
          <w:szCs w:val="24"/>
        </w:rPr>
        <w:t>заместителя председателя</w:t>
      </w:r>
      <w:r w:rsidRPr="00AA0DD0">
        <w:rPr>
          <w:sz w:val="24"/>
          <w:szCs w:val="24"/>
        </w:rPr>
        <w:t xml:space="preserve"> </w:t>
      </w:r>
      <w:r w:rsidRPr="00D114C1">
        <w:rPr>
          <w:sz w:val="24"/>
          <w:szCs w:val="24"/>
        </w:rPr>
        <w:t>Контрольно-счетной палаты</w:t>
      </w:r>
      <w:r w:rsidR="00E82A33" w:rsidRPr="00D114C1">
        <w:rPr>
          <w:sz w:val="24"/>
          <w:szCs w:val="24"/>
        </w:rPr>
        <w:t xml:space="preserve"> вносится в Собрание представителей </w:t>
      </w:r>
      <w:r w:rsidR="006278CC" w:rsidRPr="006278CC">
        <w:rPr>
          <w:sz w:val="24"/>
          <w:szCs w:val="24"/>
        </w:rPr>
        <w:t>субъектами, перечисленными в части 2 настоящей статьи</w:t>
      </w:r>
      <w:r w:rsidR="006278CC">
        <w:rPr>
          <w:sz w:val="24"/>
          <w:szCs w:val="24"/>
        </w:rPr>
        <w:t xml:space="preserve">, а также </w:t>
      </w:r>
      <w:r w:rsidR="003D5A4C" w:rsidRPr="00D114C1">
        <w:rPr>
          <w:sz w:val="24"/>
          <w:szCs w:val="24"/>
        </w:rPr>
        <w:t>председателем Контрольно-счетной палаты.</w:t>
      </w:r>
      <w:r w:rsidR="00D114C1" w:rsidRPr="00D114C1">
        <w:rPr>
          <w:sz w:val="24"/>
          <w:szCs w:val="24"/>
        </w:rPr>
        <w:t xml:space="preserve"> </w:t>
      </w:r>
    </w:p>
    <w:p w14:paraId="29A43C48" w14:textId="14394E41" w:rsidR="00D114C1" w:rsidRPr="00D114C1" w:rsidRDefault="00D114C1" w:rsidP="00161A0C">
      <w:pPr>
        <w:pStyle w:val="af8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lastRenderedPageBreak/>
        <w:t xml:space="preserve">В случае, если должность председателя не замещена, предложения о кандидатурах на должность </w:t>
      </w:r>
      <w:r w:rsidR="0082585C">
        <w:rPr>
          <w:sz w:val="24"/>
          <w:szCs w:val="24"/>
        </w:rPr>
        <w:t>заместителя председателя</w:t>
      </w:r>
      <w:r w:rsidRPr="00AA0DD0">
        <w:rPr>
          <w:sz w:val="24"/>
          <w:szCs w:val="24"/>
        </w:rPr>
        <w:t xml:space="preserve"> представляются в Собрание представителей субъектами, перечисленными в </w:t>
      </w:r>
      <w:hyperlink r:id="rId17" w:history="1">
        <w:r w:rsidRPr="00AA0DD0">
          <w:rPr>
            <w:sz w:val="24"/>
            <w:szCs w:val="24"/>
          </w:rPr>
          <w:t>части 2</w:t>
        </w:r>
      </w:hyperlink>
      <w:r w:rsidRPr="00AA0DD0">
        <w:rPr>
          <w:sz w:val="24"/>
          <w:szCs w:val="24"/>
        </w:rPr>
        <w:t xml:space="preserve"> настоящей статьи, до истечения срока полномочий действующего аудитора Контрольно-счетной палаты.</w:t>
      </w:r>
    </w:p>
    <w:p w14:paraId="1CA95925" w14:textId="77777777" w:rsidR="00E82A33" w:rsidRDefault="00E82A33" w:rsidP="00161A0C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bookmarkStart w:id="3" w:name="sub_65"/>
      <w:r w:rsidRPr="00AA0DD0">
        <w:rPr>
          <w:sz w:val="24"/>
          <w:szCs w:val="24"/>
        </w:rPr>
        <w:t xml:space="preserve">Собрание представителей вправе обратиться в Контрольно-счетную палату </w:t>
      </w:r>
      <w:r w:rsidRPr="00D114C1">
        <w:rPr>
          <w:sz w:val="24"/>
          <w:szCs w:val="24"/>
        </w:rPr>
        <w:t>Магаданской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</w:t>
      </w:r>
      <w:r w:rsidR="007B1857" w:rsidRPr="00D114C1">
        <w:rPr>
          <w:sz w:val="24"/>
          <w:szCs w:val="24"/>
        </w:rPr>
        <w:t xml:space="preserve"> № 6-ФЗ</w:t>
      </w:r>
      <w:r w:rsidRPr="00D114C1">
        <w:rPr>
          <w:sz w:val="24"/>
          <w:szCs w:val="24"/>
        </w:rPr>
        <w:t>.</w:t>
      </w:r>
    </w:p>
    <w:p w14:paraId="27CDA2C1" w14:textId="3A9C0A33" w:rsidR="00D114C1" w:rsidRPr="00AA0DD0" w:rsidRDefault="00D114C1" w:rsidP="00161A0C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AA0DD0">
        <w:rPr>
          <w:sz w:val="24"/>
          <w:szCs w:val="24"/>
        </w:rPr>
        <w:t>По истечении срока своих полномочий председатель</w:t>
      </w:r>
      <w:r w:rsidR="006278CC" w:rsidRPr="00AA0DD0">
        <w:rPr>
          <w:sz w:val="24"/>
          <w:szCs w:val="24"/>
        </w:rPr>
        <w:t xml:space="preserve">, </w:t>
      </w:r>
      <w:r w:rsidR="0082585C">
        <w:rPr>
          <w:sz w:val="24"/>
          <w:szCs w:val="24"/>
        </w:rPr>
        <w:t>заместитель председателя</w:t>
      </w:r>
      <w:r w:rsidRPr="00AA0DD0">
        <w:rPr>
          <w:sz w:val="24"/>
          <w:szCs w:val="24"/>
        </w:rPr>
        <w:t xml:space="preserve"> Контрольно-счетной палаты продолжа</w:t>
      </w:r>
      <w:r w:rsidR="006278CC" w:rsidRPr="00AA0DD0">
        <w:rPr>
          <w:sz w:val="24"/>
          <w:szCs w:val="24"/>
        </w:rPr>
        <w:t>ю</w:t>
      </w:r>
      <w:r w:rsidRPr="00AA0DD0">
        <w:rPr>
          <w:sz w:val="24"/>
          <w:szCs w:val="24"/>
        </w:rPr>
        <w:t>т исполнять обязанности до назначения нового председателя</w:t>
      </w:r>
      <w:r w:rsidR="006278CC" w:rsidRPr="00AA0DD0">
        <w:rPr>
          <w:sz w:val="24"/>
          <w:szCs w:val="24"/>
        </w:rPr>
        <w:t xml:space="preserve"> и </w:t>
      </w:r>
      <w:r w:rsidR="0082585C">
        <w:rPr>
          <w:sz w:val="24"/>
          <w:szCs w:val="24"/>
        </w:rPr>
        <w:t>заместителя председателя</w:t>
      </w:r>
      <w:r w:rsidRPr="00AA0DD0">
        <w:rPr>
          <w:sz w:val="24"/>
          <w:szCs w:val="24"/>
        </w:rPr>
        <w:t>.</w:t>
      </w:r>
    </w:p>
    <w:p w14:paraId="16E99670" w14:textId="77777777" w:rsidR="003258E9" w:rsidRPr="00161A0C" w:rsidRDefault="003258E9" w:rsidP="003258E9">
      <w:pPr>
        <w:pStyle w:val="af8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bookmarkEnd w:id="3"/>
    <w:p w14:paraId="1A3D15BD" w14:textId="2A531D99" w:rsidR="00DB71AD" w:rsidRPr="00FD6ABF" w:rsidRDefault="00DB71AD" w:rsidP="00DB71AD">
      <w:pPr>
        <w:pStyle w:val="2"/>
        <w:ind w:firstLine="708"/>
        <w:jc w:val="both"/>
        <w:rPr>
          <w:b/>
        </w:rPr>
      </w:pPr>
      <w:r w:rsidRPr="006211B7">
        <w:rPr>
          <w:b/>
        </w:rPr>
        <w:t xml:space="preserve">Статья </w:t>
      </w:r>
      <w:r>
        <w:rPr>
          <w:b/>
          <w:lang w:val="ru-RU"/>
        </w:rPr>
        <w:t>7</w:t>
      </w:r>
      <w:r w:rsidRPr="006211B7">
        <w:rPr>
          <w:b/>
        </w:rPr>
        <w:t xml:space="preserve">. Требования к кандидатурам на должности председателя, </w:t>
      </w:r>
      <w:r w:rsidR="0082585C">
        <w:rPr>
          <w:b/>
          <w:lang w:val="ru-RU"/>
        </w:rPr>
        <w:t>заместителя председателя</w:t>
      </w:r>
      <w:r>
        <w:rPr>
          <w:b/>
          <w:lang w:val="ru-RU"/>
        </w:rPr>
        <w:t xml:space="preserve">, </w:t>
      </w:r>
      <w:r w:rsidRPr="00FD6ABF">
        <w:rPr>
          <w:b/>
          <w:lang w:val="ru-RU"/>
        </w:rPr>
        <w:t>инспектора</w:t>
      </w:r>
      <w:r w:rsidRPr="00FD6ABF">
        <w:rPr>
          <w:b/>
        </w:rPr>
        <w:t xml:space="preserve"> Контрольно-счетной палаты</w:t>
      </w:r>
      <w:r w:rsidRPr="00FD6ABF">
        <w:rPr>
          <w:b/>
          <w:lang w:val="ru-RU"/>
        </w:rPr>
        <w:t xml:space="preserve"> </w:t>
      </w:r>
    </w:p>
    <w:p w14:paraId="3477BF57" w14:textId="77777777" w:rsidR="00DB71AD" w:rsidRPr="0082585C" w:rsidRDefault="00DB71AD" w:rsidP="00DB71AD">
      <w:pPr>
        <w:ind w:firstLine="708"/>
        <w:rPr>
          <w:lang w:val="x-none"/>
        </w:rPr>
      </w:pPr>
    </w:p>
    <w:p w14:paraId="70F4319D" w14:textId="290AA29E" w:rsidR="00DB71AD" w:rsidRPr="008A4F2E" w:rsidRDefault="00DB71AD" w:rsidP="00DB71AD">
      <w:pPr>
        <w:pStyle w:val="af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4" w:name="Par0"/>
      <w:bookmarkStart w:id="5" w:name="sub_72"/>
      <w:bookmarkEnd w:id="4"/>
      <w:r w:rsidRPr="008A4F2E">
        <w:rPr>
          <w:sz w:val="24"/>
          <w:szCs w:val="24"/>
        </w:rPr>
        <w:t xml:space="preserve">На должность председателя, </w:t>
      </w:r>
      <w:r w:rsidR="0082585C">
        <w:rPr>
          <w:sz w:val="24"/>
          <w:szCs w:val="24"/>
        </w:rPr>
        <w:t>заместителя председателя</w:t>
      </w:r>
      <w:r w:rsidRPr="008A4F2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A4F2E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палаты</w:t>
      </w:r>
      <w:r w:rsidRPr="008A4F2E">
        <w:rPr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63203909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наличие высшего образования;</w:t>
      </w:r>
    </w:p>
    <w:p w14:paraId="663908C6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5129375" w14:textId="70C1C49A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знание </w:t>
      </w:r>
      <w:hyperlink r:id="rId18" w:history="1">
        <w:r w:rsidRPr="00AA0DD0">
          <w:rPr>
            <w:sz w:val="24"/>
            <w:szCs w:val="24"/>
          </w:rPr>
          <w:t>Конституции</w:t>
        </w:r>
      </w:hyperlink>
      <w:r w:rsidRPr="00AA0DD0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Магаданской области и иных нормативных правовых актов, устава муниципального образования «Сусуманский городской округ»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24AFCF30" w14:textId="13C36420" w:rsidR="00DB71AD" w:rsidRPr="00E66FCF" w:rsidRDefault="00DB71AD" w:rsidP="00DB71AD">
      <w:pPr>
        <w:pStyle w:val="af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FCF">
        <w:rPr>
          <w:sz w:val="24"/>
          <w:szCs w:val="24"/>
        </w:rPr>
        <w:t xml:space="preserve">Гражданин Российской Федерации не может быть назначен на должность председателя, </w:t>
      </w:r>
      <w:r w:rsidR="0082585C">
        <w:rPr>
          <w:sz w:val="24"/>
          <w:szCs w:val="24"/>
        </w:rPr>
        <w:t>заместителя председателя</w:t>
      </w:r>
      <w:r w:rsidRPr="00E66FC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66FCF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палаты</w:t>
      </w:r>
      <w:r w:rsidRPr="00E66FCF">
        <w:rPr>
          <w:sz w:val="24"/>
          <w:szCs w:val="24"/>
        </w:rPr>
        <w:t xml:space="preserve"> в случае:</w:t>
      </w:r>
    </w:p>
    <w:p w14:paraId="07AC3C8F" w14:textId="77777777" w:rsidR="00DB71AD" w:rsidRPr="00E66FCF" w:rsidRDefault="00DB71AD" w:rsidP="00DB71AD">
      <w:pPr>
        <w:pStyle w:val="af8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FCF">
        <w:rPr>
          <w:sz w:val="24"/>
          <w:szCs w:val="24"/>
        </w:rPr>
        <w:t>наличия у него неснятой или непогашенной судимости;</w:t>
      </w:r>
    </w:p>
    <w:p w14:paraId="759BDE70" w14:textId="77777777" w:rsidR="00DB71AD" w:rsidRPr="00E66FCF" w:rsidRDefault="00DB71AD" w:rsidP="00DB71AD">
      <w:pPr>
        <w:pStyle w:val="af8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FCF">
        <w:rPr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14:paraId="77B15A22" w14:textId="77777777" w:rsidR="00DB71AD" w:rsidRPr="00E66FCF" w:rsidRDefault="00DB71AD" w:rsidP="00DB71AD">
      <w:pPr>
        <w:pStyle w:val="af8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FCF">
        <w:rPr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69DBB679" w14:textId="77777777" w:rsidR="00DB71AD" w:rsidRPr="00E66FCF" w:rsidRDefault="00DB71AD" w:rsidP="00DB71AD">
      <w:pPr>
        <w:pStyle w:val="af8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FCF">
        <w:rPr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CF41DFE" w14:textId="77777777" w:rsidR="00DB71AD" w:rsidRPr="00AA0DD0" w:rsidRDefault="00DB71AD" w:rsidP="00DB71AD">
      <w:pPr>
        <w:pStyle w:val="af8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наличия оснований, предусмотренных </w:t>
      </w:r>
      <w:hyperlink w:anchor="Par16" w:history="1">
        <w:r w:rsidRPr="00AA0DD0">
          <w:rPr>
            <w:sz w:val="24"/>
            <w:szCs w:val="24"/>
          </w:rPr>
          <w:t>частью</w:t>
        </w:r>
      </w:hyperlink>
      <w:r w:rsidRPr="00AA0DD0">
        <w:rPr>
          <w:sz w:val="24"/>
          <w:szCs w:val="24"/>
        </w:rPr>
        <w:t xml:space="preserve"> 3 настоящей статьи.</w:t>
      </w:r>
    </w:p>
    <w:p w14:paraId="2C2F718A" w14:textId="1B9EA1BA" w:rsidR="00DB71AD" w:rsidRPr="00BD2D0D" w:rsidRDefault="00DB71AD" w:rsidP="00DB71AD">
      <w:pPr>
        <w:pStyle w:val="af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6" w:name="Par16"/>
      <w:bookmarkStart w:id="7" w:name="Par18"/>
      <w:bookmarkEnd w:id="6"/>
      <w:bookmarkEnd w:id="7"/>
      <w:r w:rsidRPr="00BD2D0D">
        <w:rPr>
          <w:sz w:val="24"/>
          <w:szCs w:val="24"/>
        </w:rPr>
        <w:t xml:space="preserve">Граждане, замещающие должности председателя, </w:t>
      </w:r>
      <w:r w:rsidR="0082585C">
        <w:rPr>
          <w:sz w:val="24"/>
          <w:szCs w:val="24"/>
        </w:rPr>
        <w:t>заместителя председателя</w:t>
      </w:r>
      <w:r w:rsidRPr="00BD2D0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D2D0D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палаты</w:t>
      </w:r>
      <w:r w:rsidRPr="00BD2D0D">
        <w:rPr>
          <w:sz w:val="24"/>
          <w:szCs w:val="24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sz w:val="24"/>
          <w:szCs w:val="24"/>
        </w:rPr>
        <w:t>Собрания представителей</w:t>
      </w:r>
      <w:r w:rsidRPr="00BD2D0D">
        <w:rPr>
          <w:sz w:val="24"/>
          <w:szCs w:val="24"/>
        </w:rPr>
        <w:t xml:space="preserve">, главой </w:t>
      </w:r>
      <w:r>
        <w:rPr>
          <w:sz w:val="24"/>
          <w:szCs w:val="24"/>
        </w:rPr>
        <w:t>Сусуманского городского округа</w:t>
      </w:r>
      <w:r w:rsidRPr="00BD2D0D">
        <w:rPr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>
        <w:rPr>
          <w:sz w:val="24"/>
          <w:szCs w:val="24"/>
        </w:rPr>
        <w:t>Сусуманского городского округа</w:t>
      </w:r>
      <w:r w:rsidRPr="00BD2D0D">
        <w:rPr>
          <w:sz w:val="24"/>
          <w:szCs w:val="24"/>
        </w:rPr>
        <w:t>.</w:t>
      </w:r>
    </w:p>
    <w:p w14:paraId="332393ED" w14:textId="715AA473" w:rsidR="00DB71AD" w:rsidRPr="00BD2D0D" w:rsidRDefault="00DB71AD" w:rsidP="00DB71AD">
      <w:pPr>
        <w:pStyle w:val="af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2D0D">
        <w:rPr>
          <w:sz w:val="24"/>
          <w:szCs w:val="24"/>
        </w:rPr>
        <w:lastRenderedPageBreak/>
        <w:t>Председател</w:t>
      </w:r>
      <w:r>
        <w:rPr>
          <w:sz w:val="24"/>
          <w:szCs w:val="24"/>
        </w:rPr>
        <w:t>ь</w:t>
      </w:r>
      <w:r w:rsidRPr="00BD2D0D">
        <w:rPr>
          <w:sz w:val="24"/>
          <w:szCs w:val="24"/>
        </w:rPr>
        <w:t xml:space="preserve">, </w:t>
      </w:r>
      <w:r w:rsidR="0082585C">
        <w:rPr>
          <w:sz w:val="24"/>
          <w:szCs w:val="24"/>
        </w:rPr>
        <w:t>заместитель председателя</w:t>
      </w:r>
      <w:r w:rsidRPr="00BD2D0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D2D0D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</w:t>
      </w:r>
      <w:r w:rsidRPr="00BD2D0D">
        <w:rPr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</w:t>
      </w:r>
      <w:r w:rsidR="006278CC">
        <w:rPr>
          <w:sz w:val="24"/>
          <w:szCs w:val="24"/>
        </w:rPr>
        <w:t>ью</w:t>
      </w:r>
      <w:r w:rsidRPr="00BD2D0D">
        <w:rPr>
          <w:sz w:val="24"/>
          <w:szCs w:val="24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6EEA7F0" w14:textId="1A2C7D5D" w:rsidR="00DB71AD" w:rsidRPr="00FD6ABF" w:rsidRDefault="00DB71AD" w:rsidP="00DB71AD">
      <w:pPr>
        <w:pStyle w:val="af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D6ABF">
        <w:rPr>
          <w:sz w:val="24"/>
          <w:szCs w:val="24"/>
        </w:rPr>
        <w:t xml:space="preserve">Председатель, </w:t>
      </w:r>
      <w:r w:rsidR="0082585C">
        <w:rPr>
          <w:sz w:val="24"/>
          <w:szCs w:val="24"/>
        </w:rPr>
        <w:t>заместитель председателя</w:t>
      </w:r>
      <w:r w:rsidRPr="00FD6ABF">
        <w:rPr>
          <w:sz w:val="24"/>
          <w:szCs w:val="24"/>
        </w:rPr>
        <w:t xml:space="preserve"> Контрольно-счетной палаты, а также лица, претендующие на замещение указанных должностей, обязаны представлять сведения о доходах, об имуществе и обязательствах имущественного характера, а также о доходах своих супруги (супруга) и несовершеннолетних детей </w:t>
      </w:r>
      <w:r w:rsidR="008C5502" w:rsidRPr="00FD6ABF">
        <w:rPr>
          <w:sz w:val="24"/>
          <w:szCs w:val="24"/>
        </w:rPr>
        <w:t xml:space="preserve">губернатору Магаданской области </w:t>
      </w:r>
      <w:r w:rsidRPr="00FD6ABF">
        <w:rPr>
          <w:sz w:val="24"/>
          <w:szCs w:val="24"/>
        </w:rPr>
        <w:t xml:space="preserve">в порядке, установленном нормативными правовыми актами Российской Федерации, </w:t>
      </w:r>
      <w:r w:rsidR="008C5502" w:rsidRPr="00FD6ABF">
        <w:rPr>
          <w:sz w:val="24"/>
          <w:szCs w:val="24"/>
        </w:rPr>
        <w:t>а также законом Магаданской области от 04.03.2008 № 979-ОЗ «О профилактике коррупции в Магаданской области», постановлением губернатора Магаданской области от 27.06.2017 № 119-п «О мерах по реализации отдельных положений закона Магаданской области от 04.03.2008 № 979-ОЗ «О профилактике коррупции в Магаданской области».</w:t>
      </w:r>
    </w:p>
    <w:p w14:paraId="129A4B01" w14:textId="4393B872" w:rsidR="001B1B1A" w:rsidRDefault="001B1B1A" w:rsidP="00DB71AD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B1B1A">
        <w:rPr>
          <w:sz w:val="24"/>
          <w:szCs w:val="24"/>
        </w:rPr>
        <w:t xml:space="preserve">редседателем Контрольно-счетной палаты </w:t>
      </w:r>
      <w:r>
        <w:rPr>
          <w:sz w:val="24"/>
          <w:szCs w:val="24"/>
        </w:rPr>
        <w:t>н</w:t>
      </w:r>
      <w:r w:rsidR="00DB71AD" w:rsidRPr="00AC6F3C">
        <w:rPr>
          <w:sz w:val="24"/>
          <w:szCs w:val="24"/>
        </w:rPr>
        <w:t xml:space="preserve">а должность </w:t>
      </w:r>
      <w:r w:rsidR="00DB71AD" w:rsidRPr="00FD6ABF">
        <w:rPr>
          <w:sz w:val="24"/>
          <w:szCs w:val="24"/>
        </w:rPr>
        <w:t xml:space="preserve">инспектора </w:t>
      </w:r>
      <w:r w:rsidR="00DB71AD" w:rsidRPr="00AC6F3C">
        <w:rPr>
          <w:sz w:val="24"/>
          <w:szCs w:val="24"/>
        </w:rPr>
        <w:t xml:space="preserve">Контрольно-счетной палаты </w:t>
      </w:r>
      <w:r w:rsidRPr="001B1B1A">
        <w:rPr>
          <w:sz w:val="24"/>
          <w:szCs w:val="24"/>
        </w:rPr>
        <w:t>назначаются</w:t>
      </w:r>
      <w:r>
        <w:rPr>
          <w:sz w:val="24"/>
          <w:szCs w:val="24"/>
        </w:rPr>
        <w:t xml:space="preserve"> </w:t>
      </w:r>
      <w:r w:rsidRPr="001B1B1A">
        <w:rPr>
          <w:sz w:val="24"/>
          <w:szCs w:val="24"/>
        </w:rPr>
        <w:t>граждане Российской Федерации, соответствующие следующим квалификационным требованиям:</w:t>
      </w:r>
    </w:p>
    <w:p w14:paraId="56EF04CA" w14:textId="77777777" w:rsidR="001B1B1A" w:rsidRPr="001B1B1A" w:rsidRDefault="001B1B1A" w:rsidP="001B1B1A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1B1A">
        <w:rPr>
          <w:sz w:val="24"/>
          <w:szCs w:val="24"/>
        </w:rPr>
        <w:t>1) наличие высшего образования;</w:t>
      </w:r>
    </w:p>
    <w:p w14:paraId="3EDAFD0E" w14:textId="2687CF36" w:rsidR="001B1B1A" w:rsidRDefault="001B1B1A" w:rsidP="001B1B1A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B1B1A">
        <w:rPr>
          <w:sz w:val="24"/>
          <w:szCs w:val="24"/>
        </w:rPr>
        <w:t>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Магаданской области и иных нормативных правовых актов, устава муниципального образования «Сусуманский городской округ»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C0F6C9A" w14:textId="28A54213" w:rsidR="001B1B1A" w:rsidRPr="001B1B1A" w:rsidRDefault="001B1B1A" w:rsidP="001B1B1A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B1B1A">
        <w:rPr>
          <w:sz w:val="24"/>
          <w:szCs w:val="24"/>
        </w:rPr>
        <w:t xml:space="preserve">Гражданин не может быть принят на </w:t>
      </w:r>
      <w:r>
        <w:rPr>
          <w:sz w:val="24"/>
          <w:szCs w:val="24"/>
        </w:rPr>
        <w:t>должность инспектора Контрольно-счетной палаты</w:t>
      </w:r>
      <w:r w:rsidRPr="001B1B1A">
        <w:rPr>
          <w:sz w:val="24"/>
          <w:szCs w:val="24"/>
        </w:rPr>
        <w:t>, а муниципальный служащий</w:t>
      </w:r>
      <w:r>
        <w:rPr>
          <w:sz w:val="24"/>
          <w:szCs w:val="24"/>
        </w:rPr>
        <w:t>, замещающий указанную должность,</w:t>
      </w:r>
      <w:r w:rsidRPr="001B1B1A">
        <w:rPr>
          <w:sz w:val="24"/>
          <w:szCs w:val="24"/>
        </w:rPr>
        <w:t xml:space="preserve"> не может находиться на муниципальной службе в случае:</w:t>
      </w:r>
    </w:p>
    <w:p w14:paraId="06C6224C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14:paraId="7A1E629F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7ABA639F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14:paraId="5B8CC053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14:paraId="3F756734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</w:t>
      </w:r>
      <w:r w:rsidRPr="00860318">
        <w:rPr>
          <w:sz w:val="24"/>
          <w:szCs w:val="24"/>
        </w:rPr>
        <w:lastRenderedPageBreak/>
        <w:t>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5C643D27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4AB23757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14:paraId="0D3E0766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14:paraId="1FAE9193" w14:textId="029B9BED" w:rsidR="001B1B1A" w:rsidRPr="00860318" w:rsidRDefault="001B1B1A" w:rsidP="009D7234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9) непредставления предусмотренных</w:t>
      </w:r>
      <w:r w:rsidR="009D7234">
        <w:rPr>
          <w:sz w:val="24"/>
          <w:szCs w:val="24"/>
        </w:rPr>
        <w:t xml:space="preserve"> </w:t>
      </w:r>
      <w:r w:rsidR="009D7234" w:rsidRPr="009D7234">
        <w:t xml:space="preserve"> </w:t>
      </w:r>
      <w:r w:rsidR="009D7234">
        <w:t xml:space="preserve"> </w:t>
      </w:r>
      <w:r w:rsidR="009D7234" w:rsidRPr="009D7234">
        <w:rPr>
          <w:sz w:val="24"/>
          <w:szCs w:val="24"/>
        </w:rPr>
        <w:t>Федеральны</w:t>
      </w:r>
      <w:r w:rsidR="009D7234">
        <w:rPr>
          <w:sz w:val="24"/>
          <w:szCs w:val="24"/>
        </w:rPr>
        <w:t>м</w:t>
      </w:r>
      <w:r w:rsidR="009D7234" w:rsidRPr="009D7234">
        <w:rPr>
          <w:sz w:val="24"/>
          <w:szCs w:val="24"/>
        </w:rPr>
        <w:t xml:space="preserve"> закон</w:t>
      </w:r>
      <w:r w:rsidR="009D7234">
        <w:rPr>
          <w:sz w:val="24"/>
          <w:szCs w:val="24"/>
        </w:rPr>
        <w:t>ом</w:t>
      </w:r>
      <w:r w:rsidR="009D7234" w:rsidRPr="009D7234">
        <w:rPr>
          <w:sz w:val="24"/>
          <w:szCs w:val="24"/>
        </w:rPr>
        <w:t xml:space="preserve"> от 02.03.2007 N 25-ФЗ</w:t>
      </w:r>
      <w:r w:rsidR="009D7234">
        <w:rPr>
          <w:sz w:val="24"/>
          <w:szCs w:val="24"/>
        </w:rPr>
        <w:t xml:space="preserve"> </w:t>
      </w:r>
      <w:r w:rsidR="009D7234" w:rsidRPr="009D7234">
        <w:rPr>
          <w:sz w:val="24"/>
          <w:szCs w:val="24"/>
        </w:rPr>
        <w:t>"О муниципальной службе в Российской Федерации"</w:t>
      </w:r>
      <w:r w:rsidR="009D7234">
        <w:rPr>
          <w:sz w:val="24"/>
          <w:szCs w:val="24"/>
        </w:rPr>
        <w:t>,</w:t>
      </w:r>
      <w:r w:rsidRPr="00860318">
        <w:rPr>
          <w:sz w:val="24"/>
          <w:szCs w:val="24"/>
        </w:rPr>
        <w:t xml:space="preserve"> Федеральным законом от 25</w:t>
      </w:r>
      <w:r w:rsidR="004C422A">
        <w:rPr>
          <w:sz w:val="24"/>
          <w:szCs w:val="24"/>
        </w:rPr>
        <w:t>.12.</w:t>
      </w:r>
      <w:r w:rsidRPr="00860318">
        <w:rPr>
          <w:sz w:val="24"/>
          <w:szCs w:val="24"/>
        </w:rPr>
        <w:t>2008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14:paraId="0F3FCC02" w14:textId="347FE57F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 xml:space="preserve">9.1) непредставления сведений, предусмотренных статьей 15.1 </w:t>
      </w:r>
      <w:r w:rsidR="004C422A" w:rsidRPr="004C422A">
        <w:rPr>
          <w:sz w:val="24"/>
          <w:szCs w:val="24"/>
        </w:rPr>
        <w:t>Федеральн</w:t>
      </w:r>
      <w:r w:rsidR="004C422A">
        <w:rPr>
          <w:sz w:val="24"/>
          <w:szCs w:val="24"/>
        </w:rPr>
        <w:t>ого</w:t>
      </w:r>
      <w:r w:rsidR="004C422A" w:rsidRPr="004C422A">
        <w:rPr>
          <w:sz w:val="24"/>
          <w:szCs w:val="24"/>
        </w:rPr>
        <w:t xml:space="preserve"> закон</w:t>
      </w:r>
      <w:r w:rsidR="004C422A">
        <w:rPr>
          <w:sz w:val="24"/>
          <w:szCs w:val="24"/>
        </w:rPr>
        <w:t>а</w:t>
      </w:r>
      <w:r w:rsidR="004C422A" w:rsidRPr="004C422A">
        <w:rPr>
          <w:sz w:val="24"/>
          <w:szCs w:val="24"/>
        </w:rPr>
        <w:t xml:space="preserve"> от 02.03.2007 N 25-ФЗ "О муниципальной службе в Российской Федерации"</w:t>
      </w:r>
      <w:r w:rsidRPr="00860318">
        <w:rPr>
          <w:sz w:val="24"/>
          <w:szCs w:val="24"/>
        </w:rPr>
        <w:t>;</w:t>
      </w:r>
    </w:p>
    <w:p w14:paraId="2389682D" w14:textId="77777777" w:rsidR="001B1B1A" w:rsidRPr="00860318" w:rsidRDefault="001B1B1A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 w:rsidRPr="00860318">
        <w:rPr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741109DD" w14:textId="5E18B5D3" w:rsidR="001B1B1A" w:rsidRDefault="00136CBB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B1B1A" w:rsidRPr="00860318">
        <w:rPr>
          <w:sz w:val="24"/>
          <w:szCs w:val="24"/>
        </w:rPr>
        <w:t xml:space="preserve">. Гражданин не может быть </w:t>
      </w:r>
      <w:r w:rsidR="00860318" w:rsidRPr="00860318">
        <w:rPr>
          <w:sz w:val="24"/>
          <w:szCs w:val="24"/>
        </w:rPr>
        <w:t>назначен</w:t>
      </w:r>
      <w:r w:rsidR="001B1B1A" w:rsidRPr="00860318">
        <w:rPr>
          <w:sz w:val="24"/>
          <w:szCs w:val="24"/>
        </w:rPr>
        <w:t xml:space="preserve"> на должност</w:t>
      </w:r>
      <w:r w:rsidR="00860318" w:rsidRPr="00860318">
        <w:rPr>
          <w:sz w:val="24"/>
          <w:szCs w:val="24"/>
        </w:rPr>
        <w:t>ь инспектора Контрольно-счетной палаты и</w:t>
      </w:r>
      <w:r w:rsidR="001B1B1A" w:rsidRPr="00860318">
        <w:rPr>
          <w:sz w:val="24"/>
          <w:szCs w:val="24"/>
        </w:rPr>
        <w:t xml:space="preserve"> не может замещать </w:t>
      </w:r>
      <w:r w:rsidR="00860318" w:rsidRPr="00860318">
        <w:rPr>
          <w:sz w:val="24"/>
          <w:szCs w:val="24"/>
        </w:rPr>
        <w:t xml:space="preserve">данную </w:t>
      </w:r>
      <w:r w:rsidR="001B1B1A" w:rsidRPr="00860318">
        <w:rPr>
          <w:sz w:val="24"/>
          <w:szCs w:val="24"/>
        </w:rPr>
        <w:t>должност</w:t>
      </w:r>
      <w:r w:rsidR="00860318" w:rsidRPr="00860318">
        <w:rPr>
          <w:sz w:val="24"/>
          <w:szCs w:val="24"/>
        </w:rPr>
        <w:t>ь</w:t>
      </w:r>
      <w:r w:rsidR="001B1B1A" w:rsidRPr="00860318">
        <w:rPr>
          <w:sz w:val="24"/>
          <w:szCs w:val="24"/>
        </w:rPr>
        <w:t xml:space="preserve"> в случае близкого родства или свойства (родители, супруги, дети, братья, сестры, а также братья, сестры, родители, дети супругов и супруги детей) с</w:t>
      </w:r>
      <w:r w:rsidR="00860318" w:rsidRPr="00860318">
        <w:rPr>
          <w:sz w:val="24"/>
          <w:szCs w:val="24"/>
        </w:rPr>
        <w:t xml:space="preserve"> председателем Контрольно-счетной палаты, аудитора Контрольно-счетной палаты.</w:t>
      </w:r>
    </w:p>
    <w:p w14:paraId="75045A9B" w14:textId="5AB890CA" w:rsidR="00136CBB" w:rsidRPr="00860318" w:rsidRDefault="00136CBB" w:rsidP="00860318">
      <w:pPr>
        <w:widowControl w:val="0"/>
        <w:tabs>
          <w:tab w:val="left" w:pos="1134"/>
        </w:tabs>
        <w:autoSpaceDE w:val="0"/>
        <w:autoSpaceDN w:val="0"/>
        <w:adjustRightInd w:val="0"/>
        <w:ind w:firstLine="7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111EB" w:rsidRPr="003111EB">
        <w:rPr>
          <w:sz w:val="24"/>
          <w:szCs w:val="24"/>
        </w:rPr>
        <w:t>Граждане, претендующие на замещение должност</w:t>
      </w:r>
      <w:r w:rsidR="003111EB">
        <w:rPr>
          <w:sz w:val="24"/>
          <w:szCs w:val="24"/>
        </w:rPr>
        <w:t>и</w:t>
      </w:r>
      <w:r w:rsidR="003111EB" w:rsidRPr="003111EB">
        <w:rPr>
          <w:sz w:val="24"/>
          <w:szCs w:val="24"/>
        </w:rPr>
        <w:t xml:space="preserve"> муниципальной службы</w:t>
      </w:r>
      <w:r w:rsidR="003111EB">
        <w:rPr>
          <w:sz w:val="24"/>
          <w:szCs w:val="24"/>
        </w:rPr>
        <w:t xml:space="preserve"> – инспектора Контрольно-счетной палаты</w:t>
      </w:r>
      <w:r w:rsidR="003111EB" w:rsidRPr="003111EB">
        <w:rPr>
          <w:sz w:val="24"/>
          <w:szCs w:val="24"/>
        </w:rPr>
        <w:t>, муниципальные служащие, замещающие указанн</w:t>
      </w:r>
      <w:r w:rsidR="003111EB">
        <w:rPr>
          <w:sz w:val="24"/>
          <w:szCs w:val="24"/>
        </w:rPr>
        <w:t>ую</w:t>
      </w:r>
      <w:r w:rsidR="003111EB" w:rsidRPr="003111EB">
        <w:rPr>
          <w:sz w:val="24"/>
          <w:szCs w:val="24"/>
        </w:rPr>
        <w:t xml:space="preserve"> должност</w:t>
      </w:r>
      <w:r w:rsidR="003111EB">
        <w:rPr>
          <w:sz w:val="24"/>
          <w:szCs w:val="24"/>
        </w:rPr>
        <w:t>ь</w:t>
      </w:r>
      <w:r w:rsidR="003111EB" w:rsidRPr="003111EB">
        <w:rPr>
          <w:sz w:val="24"/>
          <w:szCs w:val="24"/>
        </w:rPr>
        <w:t>, обязаны представлять предс</w:t>
      </w:r>
      <w:r w:rsidR="00FD6ABF">
        <w:rPr>
          <w:sz w:val="24"/>
          <w:szCs w:val="24"/>
        </w:rPr>
        <w:t xml:space="preserve">едателю Контрольно-счетной палаты </w:t>
      </w:r>
      <w:r w:rsidR="003111EB" w:rsidRPr="003111EB">
        <w:rPr>
          <w:sz w:val="24"/>
          <w:szCs w:val="24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 w:rsidR="00FD6ABF">
        <w:rPr>
          <w:sz w:val="24"/>
          <w:szCs w:val="24"/>
        </w:rPr>
        <w:t>Магаданской области</w:t>
      </w:r>
      <w:r w:rsidR="003111EB" w:rsidRPr="003111EB">
        <w:rPr>
          <w:sz w:val="24"/>
          <w:szCs w:val="24"/>
        </w:rPr>
        <w:t>.</w:t>
      </w:r>
    </w:p>
    <w:bookmarkEnd w:id="5"/>
    <w:p w14:paraId="695049B3" w14:textId="77777777" w:rsidR="00CC3D79" w:rsidRPr="00AC6F3C" w:rsidRDefault="00CC3D79" w:rsidP="00CC3D79">
      <w:pPr>
        <w:pStyle w:val="af8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2835B0" w14:textId="7C4028B7" w:rsidR="00DB71AD" w:rsidRDefault="00DB71AD" w:rsidP="00DB71AD">
      <w:pPr>
        <w:pStyle w:val="2"/>
        <w:ind w:firstLine="708"/>
        <w:jc w:val="both"/>
        <w:rPr>
          <w:b/>
        </w:rPr>
      </w:pPr>
      <w:bookmarkStart w:id="8" w:name="sub_8"/>
      <w:r w:rsidRPr="006211B7">
        <w:rPr>
          <w:b/>
          <w:bCs/>
        </w:rPr>
        <w:t xml:space="preserve">Статья </w:t>
      </w:r>
      <w:r>
        <w:rPr>
          <w:b/>
          <w:bCs/>
          <w:lang w:val="ru-RU"/>
        </w:rPr>
        <w:t>8</w:t>
      </w:r>
      <w:r w:rsidRPr="006211B7">
        <w:rPr>
          <w:b/>
          <w:bCs/>
        </w:rPr>
        <w:t>.</w:t>
      </w:r>
      <w:r w:rsidRPr="006211B7">
        <w:rPr>
          <w:b/>
        </w:rPr>
        <w:t xml:space="preserve"> Гарантии статуса должностных лиц Контрольно-счетной палаты</w:t>
      </w:r>
    </w:p>
    <w:p w14:paraId="49A07CB9" w14:textId="77777777" w:rsidR="00DB71AD" w:rsidRPr="00AE161D" w:rsidRDefault="00DB71AD" w:rsidP="00DB71AD">
      <w:pPr>
        <w:ind w:firstLine="708"/>
      </w:pPr>
    </w:p>
    <w:bookmarkEnd w:id="8"/>
    <w:p w14:paraId="50199F47" w14:textId="5D613CC6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Председатель, </w:t>
      </w:r>
      <w:r w:rsidR="0082585C">
        <w:rPr>
          <w:sz w:val="24"/>
          <w:szCs w:val="24"/>
        </w:rPr>
        <w:t>заместитель председателя</w:t>
      </w:r>
      <w:r>
        <w:rPr>
          <w:sz w:val="24"/>
          <w:szCs w:val="24"/>
        </w:rPr>
        <w:t xml:space="preserve"> и инспектор являются должностными лицами Контрольно-счетной палаты.</w:t>
      </w:r>
    </w:p>
    <w:p w14:paraId="02003EC3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</w:t>
      </w:r>
      <w:r>
        <w:rPr>
          <w:sz w:val="24"/>
          <w:szCs w:val="24"/>
        </w:rPr>
        <w:lastRenderedPageBreak/>
        <w:t>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14:paraId="5E747BC1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Должностные лица Контрольно-счетной палаты подлежат государственной защите в соответствии с </w:t>
      </w:r>
      <w:hyperlink r:id="rId19" w:history="1">
        <w:r w:rsidRPr="00AA0DD0">
          <w:rPr>
            <w:sz w:val="24"/>
            <w:szCs w:val="24"/>
          </w:rPr>
          <w:t>законодательством</w:t>
        </w:r>
      </w:hyperlink>
      <w:r w:rsidRPr="00AA0DD0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5BC8ECE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14:paraId="1DBF50B3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1AF">
        <w:rPr>
          <w:sz w:val="24"/>
          <w:szCs w:val="24"/>
        </w:rPr>
        <w:t>5. Должностное лицо Контрольно-счетной палаты, замещающее муниципальную должность, досрочно освобождается от должности на основании решения Собрания</w:t>
      </w:r>
      <w:r>
        <w:rPr>
          <w:sz w:val="24"/>
          <w:szCs w:val="24"/>
        </w:rPr>
        <w:t xml:space="preserve"> представителей в случае:</w:t>
      </w:r>
    </w:p>
    <w:p w14:paraId="4F87B107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вступления в законную силу обвинительного приговора суда в отношении его;</w:t>
      </w:r>
    </w:p>
    <w:p w14:paraId="239F36C1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14:paraId="2E046275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7941DBE5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подачи письменного заявления об отставке;</w:t>
      </w:r>
    </w:p>
    <w:p w14:paraId="6E9DE5A3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представителей;</w:t>
      </w:r>
    </w:p>
    <w:p w14:paraId="3A7F8B63" w14:textId="7777777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14:paraId="4A132177" w14:textId="1F5C67FE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выявления обстоятельств, предусмотренных </w:t>
      </w:r>
      <w:hyperlink r:id="rId20" w:history="1">
        <w:r w:rsidRPr="00AA0DD0">
          <w:rPr>
            <w:sz w:val="24"/>
            <w:szCs w:val="24"/>
          </w:rPr>
          <w:t>частями 2-4</w:t>
        </w:r>
      </w:hyperlink>
      <w:r>
        <w:rPr>
          <w:sz w:val="24"/>
          <w:szCs w:val="24"/>
        </w:rPr>
        <w:t xml:space="preserve"> статьи 7 настоящего Положения;</w:t>
      </w:r>
    </w:p>
    <w:p w14:paraId="5AF7BD87" w14:textId="127E8E67" w:rsidR="00DB71AD" w:rsidRDefault="00DB71AD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A0DD0">
        <w:rPr>
          <w:sz w:val="24"/>
          <w:szCs w:val="24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21" w:history="1">
        <w:r w:rsidRPr="00AA0DD0">
          <w:rPr>
            <w:sz w:val="24"/>
            <w:szCs w:val="24"/>
          </w:rPr>
          <w:t>законом</w:t>
        </w:r>
      </w:hyperlink>
      <w:r w:rsidRPr="00AA0DD0">
        <w:rPr>
          <w:sz w:val="24"/>
          <w:szCs w:val="24"/>
        </w:rPr>
        <w:t xml:space="preserve"> от 25</w:t>
      </w:r>
      <w:r w:rsidR="004C422A" w:rsidRPr="00AA0DD0">
        <w:rPr>
          <w:sz w:val="24"/>
          <w:szCs w:val="24"/>
        </w:rPr>
        <w:t>.12.</w:t>
      </w:r>
      <w:r w:rsidRPr="00AA0DD0">
        <w:rPr>
          <w:sz w:val="24"/>
          <w:szCs w:val="24"/>
        </w:rPr>
        <w:t xml:space="preserve">2008 № 273-ФЗ «О противодействии коррупции», Федеральным </w:t>
      </w:r>
      <w:hyperlink r:id="rId22" w:history="1">
        <w:r w:rsidRPr="00AA0DD0">
          <w:rPr>
            <w:sz w:val="24"/>
            <w:szCs w:val="24"/>
          </w:rPr>
          <w:t>законом</w:t>
        </w:r>
      </w:hyperlink>
      <w:r w:rsidRPr="00AA0DD0">
        <w:rPr>
          <w:sz w:val="24"/>
          <w:szCs w:val="24"/>
        </w:rPr>
        <w:t xml:space="preserve"> от </w:t>
      </w:r>
      <w:r w:rsidR="004C422A" w:rsidRPr="00AA0DD0">
        <w:rPr>
          <w:sz w:val="24"/>
          <w:szCs w:val="24"/>
        </w:rPr>
        <w:t>0</w:t>
      </w:r>
      <w:r w:rsidRPr="00AA0DD0">
        <w:rPr>
          <w:sz w:val="24"/>
          <w:szCs w:val="24"/>
        </w:rPr>
        <w:t>3</w:t>
      </w:r>
      <w:r w:rsidR="004C422A" w:rsidRPr="00AA0DD0">
        <w:rPr>
          <w:sz w:val="24"/>
          <w:szCs w:val="24"/>
        </w:rPr>
        <w:t>.12.</w:t>
      </w:r>
      <w:r w:rsidRPr="00AA0DD0">
        <w:rPr>
          <w:sz w:val="24"/>
          <w:szCs w:val="24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AA0DD0">
          <w:rPr>
            <w:sz w:val="24"/>
            <w:szCs w:val="24"/>
          </w:rPr>
          <w:t>законом</w:t>
        </w:r>
      </w:hyperlink>
      <w:r w:rsidRPr="00AA0DD0">
        <w:rPr>
          <w:sz w:val="24"/>
          <w:szCs w:val="24"/>
        </w:rPr>
        <w:t xml:space="preserve"> от </w:t>
      </w:r>
      <w:r w:rsidR="004C422A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4C422A">
        <w:rPr>
          <w:sz w:val="24"/>
          <w:szCs w:val="24"/>
        </w:rPr>
        <w:t>.05.2</w:t>
      </w:r>
      <w:r>
        <w:rPr>
          <w:sz w:val="24"/>
          <w:szCs w:val="24"/>
        </w:rPr>
        <w:t>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D2EC213" w14:textId="77777777" w:rsidR="00F81122" w:rsidRDefault="00F81122" w:rsidP="00DB71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5D85188" w14:textId="51426423" w:rsidR="00DB71AD" w:rsidRDefault="00DB71AD" w:rsidP="00DB71AD">
      <w:pPr>
        <w:pStyle w:val="2"/>
        <w:ind w:firstLine="708"/>
        <w:jc w:val="both"/>
        <w:rPr>
          <w:b/>
          <w:lang w:val="ru-RU"/>
        </w:rPr>
      </w:pPr>
      <w:r>
        <w:rPr>
          <w:b/>
        </w:rPr>
        <w:t xml:space="preserve">Статья </w:t>
      </w:r>
      <w:r>
        <w:rPr>
          <w:b/>
          <w:lang w:val="ru-RU"/>
        </w:rPr>
        <w:t>9</w:t>
      </w:r>
      <w:r w:rsidRPr="006211B7">
        <w:rPr>
          <w:b/>
        </w:rPr>
        <w:t>. Пол</w:t>
      </w:r>
      <w:r>
        <w:rPr>
          <w:b/>
        </w:rPr>
        <w:t xml:space="preserve">номочия </w:t>
      </w:r>
      <w:r w:rsidRPr="006211B7">
        <w:rPr>
          <w:b/>
        </w:rPr>
        <w:t xml:space="preserve">Контрольно-счетной палаты </w:t>
      </w:r>
    </w:p>
    <w:p w14:paraId="46BCA759" w14:textId="77777777" w:rsidR="00DB71AD" w:rsidRPr="00CF2029" w:rsidRDefault="00DB71AD" w:rsidP="00DB71AD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2029">
        <w:rPr>
          <w:sz w:val="24"/>
          <w:szCs w:val="24"/>
        </w:rPr>
        <w:t>Контрольно-счетн</w:t>
      </w:r>
      <w:r>
        <w:rPr>
          <w:sz w:val="24"/>
          <w:szCs w:val="24"/>
        </w:rPr>
        <w:t xml:space="preserve">ая палата </w:t>
      </w:r>
      <w:r w:rsidRPr="00CF2029">
        <w:rPr>
          <w:sz w:val="24"/>
          <w:szCs w:val="24"/>
        </w:rPr>
        <w:t xml:space="preserve">осуществляет следующие </w:t>
      </w:r>
      <w:r>
        <w:rPr>
          <w:sz w:val="24"/>
          <w:szCs w:val="24"/>
        </w:rPr>
        <w:t>п</w:t>
      </w:r>
      <w:r w:rsidRPr="00CF2029">
        <w:rPr>
          <w:sz w:val="24"/>
          <w:szCs w:val="24"/>
        </w:rPr>
        <w:t>олномочия:</w:t>
      </w:r>
    </w:p>
    <w:p w14:paraId="4E6CCC1C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3EDF32A7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14:paraId="13A6FA67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внешняя проверка годового отчета об исполнении местного бюджета;</w:t>
      </w:r>
    </w:p>
    <w:p w14:paraId="07E0EAB5" w14:textId="0E72B35B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проведение аудита в сфере закупок товаров, работ и услуг в соответствии с </w:t>
      </w:r>
      <w:r w:rsidRPr="00AA0DD0">
        <w:rPr>
          <w:sz w:val="24"/>
          <w:szCs w:val="24"/>
        </w:rPr>
        <w:t xml:space="preserve">Федеральным </w:t>
      </w:r>
      <w:hyperlink r:id="rId24" w:history="1">
        <w:r w:rsidRPr="00AA0DD0">
          <w:rPr>
            <w:sz w:val="24"/>
            <w:szCs w:val="24"/>
          </w:rPr>
          <w:t>законом</w:t>
        </w:r>
      </w:hyperlink>
      <w:r w:rsidRPr="00AA0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C422A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4C422A">
        <w:rPr>
          <w:sz w:val="24"/>
          <w:szCs w:val="24"/>
        </w:rPr>
        <w:t>.04.</w:t>
      </w:r>
      <w:r>
        <w:rPr>
          <w:sz w:val="24"/>
          <w:szCs w:val="24"/>
        </w:rPr>
        <w:t>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5A98D873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</w:t>
      </w:r>
      <w:r>
        <w:rPr>
          <w:sz w:val="24"/>
          <w:szCs w:val="24"/>
        </w:rPr>
        <w:lastRenderedPageBreak/>
        <w:t>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4B4A48C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1195080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331F679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EC94DBB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и главе муниципального образования;</w:t>
      </w:r>
    </w:p>
    <w:p w14:paraId="0BB7ED9B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2A2311BA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1E6BCBD0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2876A9BB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Магаданской области, уставом и нормативными правовыми актами Собрания представителей.</w:t>
      </w:r>
    </w:p>
    <w:p w14:paraId="6B5A2321" w14:textId="77777777" w:rsidR="00DB71AD" w:rsidRPr="00F6015D" w:rsidRDefault="00DB71AD" w:rsidP="00DB71AD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015D">
        <w:rPr>
          <w:sz w:val="24"/>
          <w:szCs w:val="24"/>
        </w:rPr>
        <w:t xml:space="preserve">Внешний муниципальный финансовый контроль осуществляется </w:t>
      </w:r>
      <w:r>
        <w:rPr>
          <w:sz w:val="24"/>
          <w:szCs w:val="24"/>
        </w:rPr>
        <w:t>К</w:t>
      </w:r>
      <w:r w:rsidRPr="00F6015D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палатой</w:t>
      </w:r>
      <w:r w:rsidRPr="00F6015D">
        <w:rPr>
          <w:sz w:val="24"/>
          <w:szCs w:val="24"/>
        </w:rPr>
        <w:t>:</w:t>
      </w:r>
    </w:p>
    <w:p w14:paraId="7C028BAA" w14:textId="5FD11343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Сусуманского городского округа, а также иных организаций, если они используют имущество, находящееся в муниципальной собственности Сусуманского городского округа;</w:t>
      </w:r>
    </w:p>
    <w:p w14:paraId="08B50181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отношении иных лиц в случаях, предусмотренных Бюджетным </w:t>
      </w:r>
      <w:hyperlink r:id="rId25" w:history="1">
        <w:r w:rsidRPr="00AA0DD0">
          <w:rPr>
            <w:sz w:val="24"/>
            <w:szCs w:val="24"/>
          </w:rPr>
          <w:t>кодексом</w:t>
        </w:r>
      </w:hyperlink>
      <w:r w:rsidRPr="00AA0DD0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и другими федеральными законами.</w:t>
      </w:r>
    </w:p>
    <w:p w14:paraId="2307785F" w14:textId="77777777" w:rsidR="009B18E1" w:rsidRDefault="009B18E1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0A1AB6D" w14:textId="3E623D0A" w:rsidR="00DB71AD" w:rsidRDefault="00DB71AD" w:rsidP="00DB71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10. Формы осуществления Контрольно-счетной палатой муниципального финансового контроля</w:t>
      </w:r>
    </w:p>
    <w:p w14:paraId="053A696A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2CEAC1E1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451C9B52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14:paraId="757F76AC" w14:textId="77777777" w:rsidR="009B18E1" w:rsidRDefault="009B18E1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5F8952D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11. Стандарты внешнего муниципального финансового контроля</w:t>
      </w:r>
    </w:p>
    <w:p w14:paraId="1C7FC062" w14:textId="4EF942C4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Контрольно-счетная палата при осуществлении внешнего муниципального финансового контроля руководству</w:t>
      </w:r>
      <w:r w:rsidR="00E5374B">
        <w:rPr>
          <w:sz w:val="24"/>
          <w:szCs w:val="24"/>
        </w:rPr>
        <w:t>е</w:t>
      </w:r>
      <w:r>
        <w:rPr>
          <w:sz w:val="24"/>
          <w:szCs w:val="24"/>
        </w:rPr>
        <w:t xml:space="preserve">тся </w:t>
      </w:r>
      <w:hyperlink r:id="rId26" w:history="1">
        <w:r w:rsidRPr="00AA0DD0">
          <w:rPr>
            <w:sz w:val="24"/>
            <w:szCs w:val="24"/>
          </w:rPr>
          <w:t>Конституцией</w:t>
        </w:r>
      </w:hyperlink>
      <w:r w:rsidRPr="00AA0DD0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14:paraId="6C042BB1" w14:textId="66D910B8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27" w:history="1">
        <w:r w:rsidRPr="00AA0DD0">
          <w:rPr>
            <w:sz w:val="24"/>
            <w:szCs w:val="24"/>
          </w:rPr>
          <w:t>общими требованиями</w:t>
        </w:r>
      </w:hyperlink>
      <w:r w:rsidRPr="00AA0DD0"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утвержденными Счетной палатой Российской Федерации.</w:t>
      </w:r>
    </w:p>
    <w:p w14:paraId="770D1910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C876D14" w14:textId="77777777" w:rsidR="00DB71AD" w:rsidRDefault="00DB71A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Магаданской области.</w:t>
      </w:r>
    </w:p>
    <w:p w14:paraId="02707242" w14:textId="77777777" w:rsidR="007602FD" w:rsidRDefault="007602FD" w:rsidP="00DB71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EDC0739" w14:textId="6EFB5F1E" w:rsidR="00DB71AD" w:rsidRDefault="00DB71AD" w:rsidP="00DB71AD">
      <w:pPr>
        <w:pStyle w:val="2"/>
        <w:ind w:firstLine="708"/>
        <w:jc w:val="both"/>
        <w:rPr>
          <w:b/>
        </w:rPr>
      </w:pPr>
      <w:r w:rsidRPr="006211B7">
        <w:rPr>
          <w:b/>
        </w:rPr>
        <w:t>Статья 1</w:t>
      </w:r>
      <w:r>
        <w:rPr>
          <w:b/>
          <w:lang w:val="ru-RU"/>
        </w:rPr>
        <w:t>2</w:t>
      </w:r>
      <w:r w:rsidRPr="006211B7">
        <w:rPr>
          <w:b/>
        </w:rPr>
        <w:t xml:space="preserve">. </w:t>
      </w:r>
      <w:r w:rsidRPr="006211B7">
        <w:rPr>
          <w:b/>
        </w:rPr>
        <w:tab/>
        <w:t>Планирование деятельности Контрольно–счётной палаты</w:t>
      </w:r>
    </w:p>
    <w:p w14:paraId="4A0DE6DB" w14:textId="77777777" w:rsidR="00DB71AD" w:rsidRPr="00F54965" w:rsidRDefault="00DB71AD" w:rsidP="00DB71AD">
      <w:pPr>
        <w:ind w:firstLine="708"/>
      </w:pPr>
    </w:p>
    <w:p w14:paraId="125E458A" w14:textId="1F231B19" w:rsidR="00DB71AD" w:rsidRPr="00D329A6" w:rsidRDefault="00DB71AD" w:rsidP="00DB71AD">
      <w:pPr>
        <w:widowControl w:val="0"/>
        <w:numPr>
          <w:ilvl w:val="0"/>
          <w:numId w:val="4"/>
        </w:numPr>
        <w:ind w:left="0" w:firstLine="708"/>
        <w:jc w:val="both"/>
        <w:rPr>
          <w:sz w:val="24"/>
          <w:szCs w:val="24"/>
        </w:rPr>
      </w:pPr>
      <w:r w:rsidRPr="00D329A6">
        <w:rPr>
          <w:sz w:val="24"/>
          <w:szCs w:val="24"/>
        </w:rPr>
        <w:t xml:space="preserve">Контрольно-счетная палата осуществляет свою деятельность на основе </w:t>
      </w:r>
      <w:r>
        <w:rPr>
          <w:sz w:val="24"/>
          <w:szCs w:val="24"/>
        </w:rPr>
        <w:t>плана, который</w:t>
      </w:r>
      <w:r w:rsidRPr="00D329A6">
        <w:rPr>
          <w:sz w:val="24"/>
          <w:szCs w:val="24"/>
        </w:rPr>
        <w:t xml:space="preserve"> ра</w:t>
      </w:r>
      <w:r>
        <w:rPr>
          <w:sz w:val="24"/>
          <w:szCs w:val="24"/>
        </w:rPr>
        <w:t>зрабатывается и утверждается ею</w:t>
      </w:r>
      <w:r w:rsidRPr="00D329A6">
        <w:rPr>
          <w:sz w:val="24"/>
          <w:szCs w:val="24"/>
        </w:rPr>
        <w:t xml:space="preserve"> самостоятельно.</w:t>
      </w:r>
    </w:p>
    <w:p w14:paraId="459E7AC7" w14:textId="63617E4D" w:rsidR="00DB71AD" w:rsidRPr="00C804AD" w:rsidRDefault="00DB71AD" w:rsidP="00DB71AD">
      <w:pPr>
        <w:numPr>
          <w:ilvl w:val="0"/>
          <w:numId w:val="4"/>
        </w:numPr>
        <w:ind w:left="0" w:firstLine="708"/>
        <w:jc w:val="both"/>
        <w:rPr>
          <w:sz w:val="24"/>
          <w:szCs w:val="24"/>
        </w:rPr>
      </w:pPr>
      <w:r w:rsidRPr="003E698E">
        <w:rPr>
          <w:sz w:val="24"/>
          <w:szCs w:val="24"/>
        </w:rPr>
        <w:t>Планирование деятельности Контрольно-счетн</w:t>
      </w:r>
      <w:r>
        <w:rPr>
          <w:sz w:val="24"/>
          <w:szCs w:val="24"/>
        </w:rPr>
        <w:t>ой палаты</w:t>
      </w:r>
      <w:r w:rsidRPr="003E698E">
        <w:rPr>
          <w:sz w:val="24"/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поручений</w:t>
      </w:r>
      <w:r>
        <w:rPr>
          <w:sz w:val="24"/>
          <w:szCs w:val="24"/>
        </w:rPr>
        <w:t xml:space="preserve"> </w:t>
      </w:r>
      <w:r w:rsidRPr="003E698E">
        <w:rPr>
          <w:sz w:val="24"/>
          <w:szCs w:val="24"/>
        </w:rPr>
        <w:t>Собрания представителей, предложений главы Сусуманского городского округа</w:t>
      </w:r>
      <w:r>
        <w:rPr>
          <w:sz w:val="24"/>
          <w:szCs w:val="24"/>
        </w:rPr>
        <w:t>,</w:t>
      </w:r>
      <w:r w:rsidRPr="00C804AD">
        <w:rPr>
          <w:b/>
          <w:sz w:val="24"/>
          <w:szCs w:val="24"/>
        </w:rPr>
        <w:t xml:space="preserve"> </w:t>
      </w:r>
      <w:r w:rsidRPr="00C804AD">
        <w:rPr>
          <w:sz w:val="24"/>
          <w:szCs w:val="24"/>
        </w:rPr>
        <w:t xml:space="preserve">направленных в Контрольно-счетную палату в срок до 15 декабря </w:t>
      </w:r>
      <w:r w:rsidRPr="003E698E">
        <w:rPr>
          <w:sz w:val="24"/>
          <w:szCs w:val="24"/>
        </w:rPr>
        <w:t>текущего года для формирования годового плана на очередной год</w:t>
      </w:r>
      <w:r w:rsidRPr="00C804AD">
        <w:rPr>
          <w:sz w:val="24"/>
          <w:szCs w:val="24"/>
        </w:rPr>
        <w:t>.</w:t>
      </w:r>
    </w:p>
    <w:p w14:paraId="6BD8EE3F" w14:textId="77777777" w:rsidR="00DB71AD" w:rsidRDefault="00DB71AD" w:rsidP="00DB71AD">
      <w:pPr>
        <w:widowControl w:val="0"/>
        <w:numPr>
          <w:ilvl w:val="0"/>
          <w:numId w:val="4"/>
        </w:numPr>
        <w:ind w:left="0" w:firstLine="708"/>
        <w:jc w:val="both"/>
        <w:rPr>
          <w:sz w:val="24"/>
          <w:szCs w:val="24"/>
        </w:rPr>
      </w:pPr>
      <w:r w:rsidRPr="00D329A6">
        <w:rPr>
          <w:sz w:val="24"/>
          <w:szCs w:val="24"/>
        </w:rPr>
        <w:t>Годовой план работы Контрольно-счетной палаты утверждается до 3</w:t>
      </w:r>
      <w:r>
        <w:rPr>
          <w:sz w:val="24"/>
          <w:szCs w:val="24"/>
        </w:rPr>
        <w:t>0</w:t>
      </w:r>
      <w:r w:rsidRPr="00D329A6">
        <w:rPr>
          <w:sz w:val="24"/>
          <w:szCs w:val="24"/>
        </w:rPr>
        <w:t xml:space="preserve"> декабря года, </w:t>
      </w:r>
      <w:r w:rsidRPr="00552227">
        <w:rPr>
          <w:sz w:val="24"/>
          <w:szCs w:val="24"/>
        </w:rPr>
        <w:t>предшествующего планируемому.</w:t>
      </w:r>
      <w:r w:rsidRPr="00D329A6">
        <w:rPr>
          <w:sz w:val="24"/>
          <w:szCs w:val="24"/>
        </w:rPr>
        <w:t xml:space="preserve"> </w:t>
      </w:r>
    </w:p>
    <w:p w14:paraId="7C38CB70" w14:textId="63490A34" w:rsidR="00DB71AD" w:rsidRDefault="00B2579D" w:rsidP="00DB71A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71AD">
        <w:rPr>
          <w:sz w:val="24"/>
          <w:szCs w:val="24"/>
        </w:rPr>
        <w:t xml:space="preserve">. </w:t>
      </w:r>
      <w:r w:rsidR="00DB71AD" w:rsidRPr="001262C5">
        <w:rPr>
          <w:sz w:val="24"/>
          <w:szCs w:val="24"/>
        </w:rPr>
        <w:t xml:space="preserve">Поручения Собрания представителей, предложения и запросы главы Сусуманского </w:t>
      </w:r>
      <w:r w:rsidR="00DB71AD">
        <w:rPr>
          <w:sz w:val="24"/>
          <w:szCs w:val="24"/>
        </w:rPr>
        <w:t xml:space="preserve">городского округа </w:t>
      </w:r>
      <w:r w:rsidR="00DB71AD" w:rsidRPr="001262C5">
        <w:rPr>
          <w:sz w:val="24"/>
          <w:szCs w:val="24"/>
        </w:rPr>
        <w:t>по внесению изменений в план работы Контрольно-счетной палаты рассматривается е</w:t>
      </w:r>
      <w:r w:rsidR="00DB71AD">
        <w:rPr>
          <w:sz w:val="24"/>
          <w:szCs w:val="24"/>
        </w:rPr>
        <w:t>ю</w:t>
      </w:r>
      <w:r w:rsidR="00DB71AD" w:rsidRPr="001262C5">
        <w:rPr>
          <w:sz w:val="24"/>
          <w:szCs w:val="24"/>
        </w:rPr>
        <w:t xml:space="preserve"> в </w:t>
      </w:r>
      <w:r w:rsidR="00E5374B">
        <w:rPr>
          <w:sz w:val="24"/>
          <w:szCs w:val="24"/>
        </w:rPr>
        <w:t xml:space="preserve">течение </w:t>
      </w:r>
      <w:r w:rsidR="00DB71AD" w:rsidRPr="001262C5">
        <w:rPr>
          <w:sz w:val="24"/>
          <w:szCs w:val="24"/>
        </w:rPr>
        <w:t>10</w:t>
      </w:r>
      <w:r w:rsidR="00E5374B">
        <w:rPr>
          <w:sz w:val="24"/>
          <w:szCs w:val="24"/>
        </w:rPr>
        <w:t xml:space="preserve"> календарных дней с момента поступления</w:t>
      </w:r>
      <w:r w:rsidR="00DB71AD">
        <w:rPr>
          <w:sz w:val="24"/>
          <w:szCs w:val="24"/>
        </w:rPr>
        <w:t>.</w:t>
      </w:r>
    </w:p>
    <w:p w14:paraId="29E17EE6" w14:textId="77777777" w:rsidR="00B2579D" w:rsidRDefault="00B2579D" w:rsidP="00DB71AD">
      <w:pPr>
        <w:widowControl w:val="0"/>
        <w:ind w:firstLine="708"/>
        <w:jc w:val="both"/>
        <w:rPr>
          <w:sz w:val="24"/>
          <w:szCs w:val="24"/>
        </w:rPr>
      </w:pPr>
    </w:p>
    <w:p w14:paraId="4ACE1718" w14:textId="1B078E8C" w:rsidR="00DB71AD" w:rsidRDefault="00DB71AD" w:rsidP="00DB71AD">
      <w:pPr>
        <w:pStyle w:val="2"/>
        <w:ind w:firstLine="708"/>
        <w:jc w:val="both"/>
        <w:rPr>
          <w:b/>
        </w:rPr>
      </w:pPr>
      <w:r>
        <w:rPr>
          <w:b/>
        </w:rPr>
        <w:t xml:space="preserve">Статья </w:t>
      </w:r>
      <w:r>
        <w:rPr>
          <w:b/>
          <w:lang w:val="ru-RU"/>
        </w:rPr>
        <w:t>13</w:t>
      </w:r>
      <w:r w:rsidRPr="006211B7">
        <w:rPr>
          <w:b/>
        </w:rPr>
        <w:t>.</w:t>
      </w:r>
      <w:r w:rsidRPr="006211B7">
        <w:rPr>
          <w:b/>
        </w:rPr>
        <w:tab/>
        <w:t>Обязательность исполнения требований должностных лиц Контрольно-счетной палаты</w:t>
      </w:r>
    </w:p>
    <w:p w14:paraId="5F58CFE1" w14:textId="77777777" w:rsidR="00DB71AD" w:rsidRPr="009A297C" w:rsidRDefault="00DB71AD" w:rsidP="00DB71AD">
      <w:pPr>
        <w:ind w:firstLine="708"/>
      </w:pPr>
    </w:p>
    <w:p w14:paraId="6D2BD49C" w14:textId="59CC7B94" w:rsidR="00DB71AD" w:rsidRDefault="00DB71AD" w:rsidP="00DB71A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CE7145">
        <w:rPr>
          <w:sz w:val="24"/>
          <w:szCs w:val="24"/>
        </w:rPr>
        <w:t>Требования и запросы должностных лиц Контрольно-счетной палаты,</w:t>
      </w:r>
      <w:r w:rsidRPr="001262C5">
        <w:rPr>
          <w:sz w:val="24"/>
          <w:szCs w:val="24"/>
        </w:rPr>
        <w:t xml:space="preserve"> связанные с </w:t>
      </w:r>
      <w:r>
        <w:rPr>
          <w:sz w:val="24"/>
          <w:szCs w:val="24"/>
        </w:rPr>
        <w:t>осуществлением</w:t>
      </w:r>
      <w:r w:rsidRPr="001262C5">
        <w:rPr>
          <w:sz w:val="24"/>
          <w:szCs w:val="24"/>
        </w:rPr>
        <w:t xml:space="preserve"> ими своих </w:t>
      </w:r>
      <w:r w:rsidRPr="001262C5">
        <w:rPr>
          <w:spacing w:val="-1"/>
          <w:sz w:val="24"/>
          <w:szCs w:val="24"/>
        </w:rPr>
        <w:t xml:space="preserve">должностных полномочий, установленных законодательством </w:t>
      </w:r>
      <w:r>
        <w:rPr>
          <w:spacing w:val="-1"/>
          <w:sz w:val="24"/>
          <w:szCs w:val="24"/>
        </w:rPr>
        <w:t>Р</w:t>
      </w:r>
      <w:r w:rsidRPr="001262C5">
        <w:rPr>
          <w:spacing w:val="-1"/>
          <w:sz w:val="24"/>
          <w:szCs w:val="24"/>
        </w:rPr>
        <w:t>оссийской Федерации,</w:t>
      </w:r>
      <w:r>
        <w:rPr>
          <w:spacing w:val="-1"/>
          <w:sz w:val="24"/>
          <w:szCs w:val="24"/>
        </w:rPr>
        <w:t xml:space="preserve"> законодательством Магаданской области, </w:t>
      </w:r>
      <w:r w:rsidRPr="001262C5">
        <w:rPr>
          <w:spacing w:val="-1"/>
          <w:sz w:val="24"/>
          <w:szCs w:val="24"/>
        </w:rPr>
        <w:t>муниципальными нормативными правовыми актами</w:t>
      </w:r>
      <w:r w:rsidR="00E5374B">
        <w:rPr>
          <w:spacing w:val="-1"/>
          <w:sz w:val="24"/>
          <w:szCs w:val="24"/>
        </w:rPr>
        <w:t>,</w:t>
      </w:r>
      <w:r w:rsidRPr="001262C5">
        <w:rPr>
          <w:spacing w:val="-1"/>
          <w:sz w:val="24"/>
          <w:szCs w:val="24"/>
        </w:rPr>
        <w:t xml:space="preserve"> являются обязательными для исполнения органами местного самоуправления и </w:t>
      </w:r>
      <w:r w:rsidRPr="00981A3E">
        <w:rPr>
          <w:spacing w:val="-1"/>
          <w:sz w:val="24"/>
          <w:szCs w:val="24"/>
        </w:rPr>
        <w:t>муниципальными органами</w:t>
      </w:r>
      <w:r w:rsidRPr="001262C5">
        <w:rPr>
          <w:spacing w:val="-1"/>
          <w:sz w:val="24"/>
          <w:szCs w:val="24"/>
        </w:rPr>
        <w:t>, организациями, в отношении которых осуществляется внешний муниципальный финансовый контроль</w:t>
      </w:r>
      <w:r w:rsidRPr="001262C5">
        <w:rPr>
          <w:sz w:val="24"/>
          <w:szCs w:val="24"/>
        </w:rPr>
        <w:t>.</w:t>
      </w:r>
    </w:p>
    <w:p w14:paraId="458857C3" w14:textId="77777777" w:rsidR="00DB71AD" w:rsidRDefault="00DB71AD" w:rsidP="00DB71A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36D5D">
        <w:rPr>
          <w:sz w:val="24"/>
          <w:szCs w:val="24"/>
        </w:rPr>
        <w:t>Неисполнение законных требов</w:t>
      </w:r>
      <w:r>
        <w:rPr>
          <w:sz w:val="24"/>
          <w:szCs w:val="24"/>
        </w:rPr>
        <w:t>аний и запросов должностных лиц</w:t>
      </w:r>
      <w:r w:rsidRPr="00236D5D">
        <w:rPr>
          <w:sz w:val="24"/>
          <w:szCs w:val="24"/>
        </w:rPr>
        <w:t xml:space="preserve">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Магаданской области.</w:t>
      </w:r>
    </w:p>
    <w:p w14:paraId="1A9BADAE" w14:textId="77777777" w:rsidR="00D848C1" w:rsidRPr="00236D5D" w:rsidRDefault="00D848C1" w:rsidP="00D848C1">
      <w:pPr>
        <w:widowControl w:val="0"/>
        <w:shd w:val="clear" w:color="auto" w:fill="FFFFFF"/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6162BDE2" w14:textId="77777777" w:rsidR="00CF2029" w:rsidRPr="00CF2029" w:rsidRDefault="00CF2029" w:rsidP="009D4CBD">
      <w:pPr>
        <w:ind w:firstLine="709"/>
        <w:rPr>
          <w:lang w:eastAsia="x-none"/>
        </w:rPr>
      </w:pPr>
      <w:bookmarkStart w:id="9" w:name="sub_78"/>
      <w:bookmarkStart w:id="10" w:name="sub_81"/>
    </w:p>
    <w:p w14:paraId="241B607E" w14:textId="77777777" w:rsidR="00AE161D" w:rsidRPr="00AE161D" w:rsidRDefault="00AE161D" w:rsidP="009D4CBD">
      <w:pPr>
        <w:ind w:firstLine="709"/>
      </w:pPr>
    </w:p>
    <w:p w14:paraId="49519000" w14:textId="792059AA" w:rsidR="009D2EB2" w:rsidRDefault="009D2EB2" w:rsidP="00A23205">
      <w:pPr>
        <w:pStyle w:val="2"/>
        <w:ind w:firstLine="708"/>
        <w:jc w:val="both"/>
        <w:rPr>
          <w:b/>
        </w:rPr>
      </w:pPr>
      <w:r>
        <w:rPr>
          <w:b/>
        </w:rPr>
        <w:t xml:space="preserve">Статья </w:t>
      </w:r>
      <w:r w:rsidR="00BD6E11">
        <w:rPr>
          <w:b/>
          <w:lang w:val="ru-RU"/>
        </w:rPr>
        <w:t>1</w:t>
      </w:r>
      <w:r w:rsidR="00DB71AD">
        <w:rPr>
          <w:b/>
          <w:lang w:val="ru-RU"/>
        </w:rPr>
        <w:t>4</w:t>
      </w:r>
      <w:r w:rsidRPr="006211B7">
        <w:rPr>
          <w:b/>
        </w:rPr>
        <w:t>.</w:t>
      </w:r>
      <w:r w:rsidRPr="006211B7">
        <w:rPr>
          <w:b/>
        </w:rPr>
        <w:tab/>
        <w:t>Права, обязанности и ответственность должностных лиц Контрольно- счетной палаты</w:t>
      </w:r>
    </w:p>
    <w:p w14:paraId="590E1BC0" w14:textId="77777777" w:rsidR="00AE161D" w:rsidRPr="00AE161D" w:rsidRDefault="00AE161D" w:rsidP="00A23205">
      <w:pPr>
        <w:ind w:firstLine="708"/>
      </w:pPr>
    </w:p>
    <w:p w14:paraId="65E70AFA" w14:textId="28D57EFB" w:rsidR="00E5374B" w:rsidRPr="00A1519D" w:rsidRDefault="00E5374B" w:rsidP="00A1519D">
      <w:pPr>
        <w:pStyle w:val="af8"/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1094"/>
        </w:tabs>
        <w:ind w:left="0" w:firstLine="709"/>
        <w:jc w:val="both"/>
        <w:rPr>
          <w:spacing w:val="-21"/>
          <w:sz w:val="24"/>
          <w:szCs w:val="24"/>
        </w:rPr>
      </w:pPr>
      <w:r w:rsidRPr="00A1519D">
        <w:rPr>
          <w:bCs/>
          <w:sz w:val="24"/>
          <w:szCs w:val="24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14:paraId="258A5E3D" w14:textId="533ACAAB" w:rsidR="009D2EB2" w:rsidRPr="001262C5" w:rsidRDefault="00A1519D" w:rsidP="00A1519D">
      <w:pPr>
        <w:widowControl w:val="0"/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9D2EB2" w:rsidRPr="001262C5">
        <w:rPr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84E1EAE" w14:textId="02AECBED" w:rsidR="009D2EB2" w:rsidRPr="001262C5" w:rsidRDefault="00A1519D" w:rsidP="00A1519D">
      <w:pPr>
        <w:widowControl w:val="0"/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D2EB2" w:rsidRPr="001262C5">
        <w:rPr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</w:t>
      </w:r>
      <w:r w:rsidR="009D2EB2" w:rsidRPr="001262C5">
        <w:rPr>
          <w:sz w:val="24"/>
          <w:szCs w:val="24"/>
        </w:rPr>
        <w:lastRenderedPageBreak/>
        <w:t xml:space="preserve">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="009D2EB2" w:rsidRPr="001262C5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="009D2EB2" w:rsidRPr="001262C5">
        <w:rPr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="009D2EB2" w:rsidRPr="001262C5">
        <w:rPr>
          <w:spacing w:val="-5"/>
          <w:sz w:val="24"/>
          <w:szCs w:val="24"/>
        </w:rPr>
        <w:t>актов;</w:t>
      </w:r>
    </w:p>
    <w:p w14:paraId="77FBCEDA" w14:textId="5FA97B63" w:rsidR="009D2EB2" w:rsidRPr="00F01694" w:rsidRDefault="00A1519D" w:rsidP="00A1519D">
      <w:pPr>
        <w:widowControl w:val="0"/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3) </w:t>
      </w:r>
      <w:r w:rsidR="009D2EB2" w:rsidRPr="00F01694">
        <w:rPr>
          <w:sz w:val="24"/>
          <w:szCs w:val="24"/>
        </w:rPr>
        <w:t xml:space="preserve">в пределах своей компетенции направлять запросы должностным лицам территориальных </w:t>
      </w:r>
      <w:r w:rsidR="009D2EB2" w:rsidRPr="00F01694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="009D2EB2" w:rsidRPr="00F01694">
        <w:rPr>
          <w:sz w:val="24"/>
          <w:szCs w:val="24"/>
        </w:rPr>
        <w:t>подразделений, органов государственной власти и государственных органов Магаданской области, органов местного самоуправления и муниципальных органов, организаций;</w:t>
      </w:r>
    </w:p>
    <w:p w14:paraId="123B72A4" w14:textId="42DF56CC" w:rsidR="009D2EB2" w:rsidRPr="00A1519D" w:rsidRDefault="009D2EB2" w:rsidP="00A1519D">
      <w:pPr>
        <w:pStyle w:val="af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9"/>
          <w:sz w:val="24"/>
          <w:szCs w:val="24"/>
        </w:rPr>
      </w:pPr>
      <w:r w:rsidRPr="00A1519D">
        <w:rPr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0DA9B15B" w14:textId="788E210E" w:rsidR="009D2EB2" w:rsidRPr="00A1519D" w:rsidRDefault="009D2EB2" w:rsidP="00A1519D">
      <w:pPr>
        <w:pStyle w:val="af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13"/>
          <w:sz w:val="24"/>
          <w:szCs w:val="24"/>
        </w:rPr>
      </w:pPr>
      <w:r w:rsidRPr="00A1519D">
        <w:rPr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4205B73E" w14:textId="6952CE0F" w:rsidR="009D2EB2" w:rsidRPr="00A1519D" w:rsidRDefault="009D2EB2" w:rsidP="00A1519D">
      <w:pPr>
        <w:pStyle w:val="af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1519D">
        <w:rPr>
          <w:sz w:val="24"/>
          <w:szCs w:val="24"/>
        </w:rPr>
        <w:t>в пределах своей компетенции знакомиться со всеми</w:t>
      </w:r>
      <w:r w:rsidRPr="00A1519D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A1519D">
        <w:rPr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A1519D">
        <w:rPr>
          <w:spacing w:val="-2"/>
          <w:sz w:val="24"/>
          <w:szCs w:val="24"/>
        </w:rPr>
        <w:t>охраняемую законом тайну;</w:t>
      </w:r>
    </w:p>
    <w:p w14:paraId="70538E6D" w14:textId="7930FEC7" w:rsidR="009D2EB2" w:rsidRPr="00A1519D" w:rsidRDefault="009D2EB2" w:rsidP="00A1519D">
      <w:pPr>
        <w:pStyle w:val="af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1519D">
        <w:rPr>
          <w:sz w:val="24"/>
          <w:szCs w:val="24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A1519D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A1519D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08BE1AF" w14:textId="463A949D" w:rsidR="009D2EB2" w:rsidRPr="00A1519D" w:rsidRDefault="009D2EB2" w:rsidP="00A1519D">
      <w:pPr>
        <w:pStyle w:val="af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ind w:left="0" w:firstLine="709"/>
        <w:jc w:val="both"/>
        <w:rPr>
          <w:spacing w:val="-11"/>
          <w:sz w:val="24"/>
          <w:szCs w:val="24"/>
        </w:rPr>
      </w:pPr>
      <w:r w:rsidRPr="00A1519D">
        <w:rPr>
          <w:sz w:val="24"/>
          <w:szCs w:val="24"/>
        </w:rPr>
        <w:t>знакомиться с технической документацией к электронным базам данных;</w:t>
      </w:r>
    </w:p>
    <w:p w14:paraId="215DDA9B" w14:textId="762ADDF8" w:rsidR="009D2EB2" w:rsidRPr="00A1519D" w:rsidRDefault="009D2EB2" w:rsidP="00A1519D">
      <w:pPr>
        <w:pStyle w:val="af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ind w:left="0" w:firstLine="709"/>
        <w:jc w:val="both"/>
        <w:rPr>
          <w:spacing w:val="-11"/>
          <w:sz w:val="24"/>
          <w:szCs w:val="24"/>
        </w:rPr>
      </w:pPr>
      <w:r w:rsidRPr="00A1519D">
        <w:rPr>
          <w:sz w:val="24"/>
          <w:szCs w:val="24"/>
        </w:rPr>
        <w:t xml:space="preserve">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28983298" w14:textId="769261EF" w:rsidR="009D2EB2" w:rsidRDefault="00A1519D" w:rsidP="00A1519D">
      <w:pPr>
        <w:widowControl w:val="0"/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2EB2" w:rsidRPr="00CE786C">
        <w:rPr>
          <w:sz w:val="24"/>
          <w:szCs w:val="24"/>
        </w:rPr>
        <w:t xml:space="preserve">Должностные лица Контрольно-счетной палаты в случае </w:t>
      </w:r>
      <w:r w:rsidR="009D2EB2" w:rsidRPr="00CE786C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="009D2EB2" w:rsidRPr="00CE786C">
        <w:rPr>
          <w:sz w:val="24"/>
          <w:szCs w:val="24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статьей </w:t>
      </w:r>
      <w:r>
        <w:rPr>
          <w:sz w:val="24"/>
          <w:szCs w:val="24"/>
        </w:rPr>
        <w:t>2</w:t>
      </w:r>
      <w:r w:rsidR="009D2EB2" w:rsidRPr="00CE786C">
        <w:rPr>
          <w:sz w:val="24"/>
          <w:szCs w:val="24"/>
        </w:rPr>
        <w:t xml:space="preserve"> Закона Магаданской области </w:t>
      </w:r>
      <w:r w:rsidR="009D2EB2" w:rsidRPr="00AA0DD0">
        <w:rPr>
          <w:sz w:val="24"/>
          <w:szCs w:val="24"/>
        </w:rPr>
        <w:t xml:space="preserve">от 24.10.2011 </w:t>
      </w:r>
      <w:r w:rsidR="007D44E0" w:rsidRPr="00AA0DD0">
        <w:rPr>
          <w:sz w:val="24"/>
          <w:szCs w:val="24"/>
        </w:rPr>
        <w:t>№</w:t>
      </w:r>
      <w:r w:rsidR="009D2EB2" w:rsidRPr="00AA0DD0">
        <w:rPr>
          <w:sz w:val="24"/>
          <w:szCs w:val="24"/>
        </w:rPr>
        <w:t xml:space="preserve"> 1431-ОЗ</w:t>
      </w:r>
      <w:r w:rsidR="009D2EB2" w:rsidRPr="00CE786C">
        <w:rPr>
          <w:sz w:val="24"/>
          <w:szCs w:val="24"/>
        </w:rPr>
        <w:t xml:space="preserve"> «Об отдельных вопросах организации и деятельности контрольно-счетных органов муниципальных образований». </w:t>
      </w:r>
    </w:p>
    <w:p w14:paraId="71D9B33A" w14:textId="36B4069F" w:rsidR="007D44E0" w:rsidRPr="007D44E0" w:rsidRDefault="007D44E0" w:rsidP="00A1519D">
      <w:pPr>
        <w:pStyle w:val="af8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D44E0">
        <w:rPr>
          <w:sz w:val="24"/>
          <w:szCs w:val="24"/>
        </w:rPr>
        <w:t>Руководители проверяемых органов и организаций обязаны обеспечивать с</w:t>
      </w:r>
      <w:r>
        <w:rPr>
          <w:sz w:val="24"/>
          <w:szCs w:val="24"/>
        </w:rPr>
        <w:t>оответствующих должностных лиц К</w:t>
      </w:r>
      <w:r w:rsidRPr="007D44E0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</w:t>
      </w:r>
      <w:r w:rsidRPr="007D44E0">
        <w:rPr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47BDB93F" w14:textId="28D8F62A" w:rsidR="009D2EB2" w:rsidRPr="00A1519D" w:rsidRDefault="009D2EB2" w:rsidP="00A1519D">
      <w:pPr>
        <w:pStyle w:val="af8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046"/>
        </w:tabs>
        <w:ind w:left="0" w:firstLine="709"/>
        <w:jc w:val="both"/>
        <w:rPr>
          <w:sz w:val="24"/>
          <w:szCs w:val="24"/>
        </w:rPr>
      </w:pPr>
      <w:r w:rsidRPr="00A1519D">
        <w:rPr>
          <w:sz w:val="24"/>
          <w:szCs w:val="24"/>
        </w:rPr>
        <w:t xml:space="preserve"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A1519D">
        <w:rPr>
          <w:spacing w:val="-2"/>
          <w:sz w:val="24"/>
          <w:szCs w:val="24"/>
        </w:rPr>
        <w:t>актов и отчетов.</w:t>
      </w:r>
    </w:p>
    <w:p w14:paraId="5478856B" w14:textId="0EF9501B" w:rsidR="009D2EB2" w:rsidRPr="007D44E0" w:rsidRDefault="009D2EB2" w:rsidP="00A1519D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061"/>
        </w:tabs>
        <w:ind w:left="0" w:firstLine="708"/>
        <w:jc w:val="both"/>
        <w:rPr>
          <w:sz w:val="24"/>
          <w:szCs w:val="24"/>
        </w:rPr>
      </w:pPr>
      <w:r w:rsidRPr="007D44E0">
        <w:rPr>
          <w:sz w:val="24"/>
          <w:szCs w:val="24"/>
        </w:rPr>
        <w:t xml:space="preserve">Должностные лица Контрольно-счетной палаты обязаны сохранять государственную, служебную, коммерческую и иную </w:t>
      </w:r>
      <w:r w:rsidRPr="007D44E0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7D44E0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14:paraId="2EA34A6A" w14:textId="03852170" w:rsidR="00024C08" w:rsidRPr="007D44E0" w:rsidRDefault="00EC7BC2" w:rsidP="00A1519D">
      <w:pPr>
        <w:pStyle w:val="af8"/>
        <w:widowControl w:val="0"/>
        <w:numPr>
          <w:ilvl w:val="1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D44E0">
        <w:rPr>
          <w:sz w:val="24"/>
          <w:szCs w:val="24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</w:t>
      </w:r>
      <w:r w:rsidRPr="007D44E0">
        <w:rPr>
          <w:sz w:val="24"/>
          <w:szCs w:val="24"/>
        </w:rPr>
        <w:lastRenderedPageBreak/>
        <w:t>25</w:t>
      </w:r>
      <w:r w:rsidR="00A1519D">
        <w:rPr>
          <w:sz w:val="24"/>
          <w:szCs w:val="24"/>
        </w:rPr>
        <w:t>.12.</w:t>
      </w:r>
      <w:r w:rsidRPr="007D44E0">
        <w:rPr>
          <w:sz w:val="24"/>
          <w:szCs w:val="24"/>
        </w:rPr>
        <w:t xml:space="preserve">2008 № 273-ФЗ «О противодействии коррупции», Федеральным законом от </w:t>
      </w:r>
      <w:r w:rsidR="00A1519D">
        <w:rPr>
          <w:sz w:val="24"/>
          <w:szCs w:val="24"/>
        </w:rPr>
        <w:t>0</w:t>
      </w:r>
      <w:r w:rsidRPr="007D44E0">
        <w:rPr>
          <w:sz w:val="24"/>
          <w:szCs w:val="24"/>
        </w:rPr>
        <w:t>3</w:t>
      </w:r>
      <w:r w:rsidR="00A1519D">
        <w:rPr>
          <w:sz w:val="24"/>
          <w:szCs w:val="24"/>
        </w:rPr>
        <w:t>.12.</w:t>
      </w:r>
      <w:r w:rsidRPr="007D44E0">
        <w:rPr>
          <w:sz w:val="24"/>
          <w:szCs w:val="24"/>
        </w:rPr>
        <w:t>2012 № 230-ФЗ «О контроле за соответствием расходов лиц, замещающих государственные должности, и иных лиц их доходам</w:t>
      </w:r>
      <w:r w:rsidR="007D44E0" w:rsidRPr="007D44E0">
        <w:rPr>
          <w:sz w:val="24"/>
          <w:szCs w:val="24"/>
        </w:rPr>
        <w:t>»</w:t>
      </w:r>
      <w:r w:rsidRPr="007D44E0">
        <w:rPr>
          <w:sz w:val="24"/>
          <w:szCs w:val="24"/>
        </w:rPr>
        <w:t xml:space="preserve">, Федеральным законом от </w:t>
      </w:r>
      <w:r w:rsidR="00A1519D">
        <w:rPr>
          <w:sz w:val="24"/>
          <w:szCs w:val="24"/>
        </w:rPr>
        <w:t>0</w:t>
      </w:r>
      <w:r w:rsidRPr="007D44E0">
        <w:rPr>
          <w:sz w:val="24"/>
          <w:szCs w:val="24"/>
        </w:rPr>
        <w:t>7</w:t>
      </w:r>
      <w:r w:rsidR="00A1519D">
        <w:rPr>
          <w:sz w:val="24"/>
          <w:szCs w:val="24"/>
        </w:rPr>
        <w:t>.05.</w:t>
      </w:r>
      <w:r w:rsidRPr="007D44E0">
        <w:rPr>
          <w:sz w:val="24"/>
          <w:szCs w:val="24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D44E0" w:rsidRPr="007D44E0">
        <w:rPr>
          <w:sz w:val="24"/>
          <w:szCs w:val="24"/>
        </w:rPr>
        <w:t>».</w:t>
      </w:r>
    </w:p>
    <w:p w14:paraId="496A979A" w14:textId="77777777" w:rsidR="009D2EB2" w:rsidRPr="001262C5" w:rsidRDefault="009D2EB2" w:rsidP="00A1519D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1061"/>
        </w:tabs>
        <w:ind w:left="0" w:firstLine="708"/>
        <w:jc w:val="both"/>
        <w:rPr>
          <w:sz w:val="24"/>
          <w:szCs w:val="24"/>
        </w:rPr>
      </w:pPr>
      <w:r w:rsidRPr="007D44E0">
        <w:rPr>
          <w:sz w:val="24"/>
          <w:szCs w:val="24"/>
        </w:rPr>
        <w:t>Должностные лица Контрольно-счетной палаты несут ответственность в</w:t>
      </w:r>
      <w:r w:rsidRPr="001262C5">
        <w:rPr>
          <w:sz w:val="24"/>
          <w:szCs w:val="24"/>
        </w:rPr>
        <w:t xml:space="preserve">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946D9A5" w14:textId="14DD3EB8" w:rsidR="007D44E0" w:rsidRDefault="007D44E0" w:rsidP="00A1519D">
      <w:pPr>
        <w:pStyle w:val="af8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D44E0">
        <w:rPr>
          <w:sz w:val="24"/>
          <w:szCs w:val="24"/>
        </w:rPr>
        <w:t xml:space="preserve">Председатель, </w:t>
      </w:r>
      <w:r>
        <w:rPr>
          <w:sz w:val="24"/>
          <w:szCs w:val="24"/>
        </w:rPr>
        <w:t>аудитор</w:t>
      </w:r>
      <w:r w:rsidRPr="007D44E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7D44E0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палаты</w:t>
      </w:r>
      <w:r w:rsidRPr="007D44E0">
        <w:rPr>
          <w:sz w:val="24"/>
          <w:szCs w:val="24"/>
        </w:rPr>
        <w:t xml:space="preserve"> вправе участвовать в заседаниях </w:t>
      </w:r>
      <w:r>
        <w:rPr>
          <w:sz w:val="24"/>
          <w:szCs w:val="24"/>
        </w:rPr>
        <w:t>Собрания представителей</w:t>
      </w:r>
      <w:r w:rsidRPr="007D44E0">
        <w:rPr>
          <w:sz w:val="24"/>
          <w:szCs w:val="24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>
        <w:rPr>
          <w:sz w:val="24"/>
          <w:szCs w:val="24"/>
        </w:rPr>
        <w:t>Собранием представителей</w:t>
      </w:r>
      <w:r w:rsidRPr="007D44E0">
        <w:rPr>
          <w:sz w:val="24"/>
          <w:szCs w:val="24"/>
        </w:rPr>
        <w:t>.</w:t>
      </w:r>
    </w:p>
    <w:p w14:paraId="4E185B98" w14:textId="77777777" w:rsidR="00383121" w:rsidRPr="007D44E0" w:rsidRDefault="00383121" w:rsidP="00383121">
      <w:pPr>
        <w:pStyle w:val="af8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177EA918" w14:textId="77777777" w:rsidR="007D44E0" w:rsidRDefault="007D44E0" w:rsidP="007D44E0">
      <w:pPr>
        <w:pStyle w:val="2"/>
        <w:ind w:firstLine="708"/>
        <w:jc w:val="both"/>
        <w:rPr>
          <w:b/>
        </w:rPr>
      </w:pPr>
      <w:r w:rsidRPr="006211B7">
        <w:rPr>
          <w:b/>
        </w:rPr>
        <w:t>Статья 1</w:t>
      </w:r>
      <w:r w:rsidR="0017575F">
        <w:rPr>
          <w:b/>
          <w:lang w:val="ru-RU"/>
        </w:rPr>
        <w:t>5</w:t>
      </w:r>
      <w:r w:rsidRPr="006211B7">
        <w:rPr>
          <w:b/>
        </w:rPr>
        <w:t>.</w:t>
      </w:r>
      <w:r w:rsidRPr="006211B7">
        <w:rPr>
          <w:b/>
        </w:rPr>
        <w:tab/>
        <w:t>Предоставление информации Контрольно-счетной палате</w:t>
      </w:r>
    </w:p>
    <w:p w14:paraId="7129AD25" w14:textId="77777777" w:rsidR="007D44E0" w:rsidRPr="00CD31FF" w:rsidRDefault="007D44E0" w:rsidP="007D44E0">
      <w:pPr>
        <w:ind w:firstLine="708"/>
      </w:pPr>
    </w:p>
    <w:p w14:paraId="62D64109" w14:textId="77777777" w:rsidR="0017575F" w:rsidRPr="00AA0DD0" w:rsidRDefault="0017575F" w:rsidP="001F434D">
      <w:pPr>
        <w:pStyle w:val="af8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11" w:name="Par1"/>
      <w:bookmarkEnd w:id="11"/>
      <w:r w:rsidRPr="00AA0DD0">
        <w:rPr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5089D6A0" w14:textId="26410C4D" w:rsidR="001F434D" w:rsidRPr="00AA0DD0" w:rsidRDefault="001F434D" w:rsidP="001F434D">
      <w:pPr>
        <w:pStyle w:val="af8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>Срок представления в Контрольно-счетную палату по их запросам информации, документов и материалов, необходимых для проведения контрольных и экспертно-аналитических мероприятий, органами, их структурными подразделениями, организациями и должностными лицами, указанными в части 1 настоящей статьи, части 1 статьи 15 Федерального закона</w:t>
      </w:r>
      <w:r w:rsidR="00654A66" w:rsidRPr="00AA0DD0">
        <w:rPr>
          <w:sz w:val="24"/>
          <w:szCs w:val="24"/>
        </w:rPr>
        <w:t xml:space="preserve"> от 07.02.2011 № 6-ФЗ</w:t>
      </w:r>
      <w:r w:rsidRPr="00AA0DD0">
        <w:rPr>
          <w:sz w:val="24"/>
          <w:szCs w:val="24"/>
        </w:rPr>
        <w:t xml:space="preserve">, </w:t>
      </w:r>
      <w:r w:rsidR="00654A66" w:rsidRPr="00AA0DD0">
        <w:rPr>
          <w:sz w:val="24"/>
          <w:szCs w:val="24"/>
        </w:rPr>
        <w:t xml:space="preserve">определен статьей 3 Закона Магаданской области от 24.10.2011 № 1431-ОЗ «Об отдельных вопросах организации и деятельности контрольно-счетных органов муниципальных образований» и </w:t>
      </w:r>
      <w:r w:rsidRPr="00AA0DD0">
        <w:rPr>
          <w:sz w:val="24"/>
          <w:szCs w:val="24"/>
        </w:rPr>
        <w:t>составляет четырнадцать</w:t>
      </w:r>
      <w:r w:rsidRPr="00AA0DD0">
        <w:rPr>
          <w:b/>
          <w:sz w:val="24"/>
          <w:szCs w:val="24"/>
        </w:rPr>
        <w:t xml:space="preserve"> </w:t>
      </w:r>
      <w:r w:rsidRPr="00AA0DD0">
        <w:rPr>
          <w:sz w:val="24"/>
          <w:szCs w:val="24"/>
        </w:rPr>
        <w:t>календарных дней со дня получения запроса.</w:t>
      </w:r>
    </w:p>
    <w:p w14:paraId="52FBA897" w14:textId="77777777" w:rsidR="0017575F" w:rsidRPr="00AA0DD0" w:rsidRDefault="0017575F" w:rsidP="001F434D">
      <w:pPr>
        <w:pStyle w:val="af8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Порядок направления </w:t>
      </w:r>
      <w:r w:rsidR="001F434D" w:rsidRPr="00AA0DD0">
        <w:rPr>
          <w:sz w:val="24"/>
          <w:szCs w:val="24"/>
        </w:rPr>
        <w:t>К</w:t>
      </w:r>
      <w:r w:rsidRPr="00AA0DD0">
        <w:rPr>
          <w:sz w:val="24"/>
          <w:szCs w:val="24"/>
        </w:rPr>
        <w:t>онтрольно-счетн</w:t>
      </w:r>
      <w:r w:rsidR="001F434D" w:rsidRPr="00AA0DD0">
        <w:rPr>
          <w:sz w:val="24"/>
          <w:szCs w:val="24"/>
        </w:rPr>
        <w:t>ой палатой</w:t>
      </w:r>
      <w:r w:rsidRPr="00AA0DD0">
        <w:rPr>
          <w:sz w:val="24"/>
          <w:szCs w:val="24"/>
        </w:rPr>
        <w:t xml:space="preserve"> запросов, указанных в </w:t>
      </w:r>
      <w:hyperlink w:anchor="Par1" w:history="1">
        <w:r w:rsidRPr="00AA0DD0">
          <w:rPr>
            <w:sz w:val="24"/>
            <w:szCs w:val="24"/>
          </w:rPr>
          <w:t>части 1</w:t>
        </w:r>
      </w:hyperlink>
      <w:r w:rsidRPr="00AA0DD0">
        <w:rPr>
          <w:sz w:val="24"/>
          <w:szCs w:val="24"/>
        </w:rPr>
        <w:t xml:space="preserve"> настоящей статьи, определяется законами </w:t>
      </w:r>
      <w:r w:rsidR="001F434D" w:rsidRPr="00AA0DD0">
        <w:rPr>
          <w:sz w:val="24"/>
          <w:szCs w:val="24"/>
        </w:rPr>
        <w:t>Магаданской области</w:t>
      </w:r>
      <w:r w:rsidR="00F56B72" w:rsidRPr="00AA0DD0">
        <w:rPr>
          <w:sz w:val="24"/>
          <w:szCs w:val="24"/>
        </w:rPr>
        <w:t xml:space="preserve"> или муниципальными нормативными правовыми актами</w:t>
      </w:r>
      <w:r w:rsidR="001F434D" w:rsidRPr="00AA0DD0">
        <w:rPr>
          <w:sz w:val="24"/>
          <w:szCs w:val="24"/>
        </w:rPr>
        <w:t xml:space="preserve"> </w:t>
      </w:r>
      <w:r w:rsidRPr="00AA0DD0">
        <w:rPr>
          <w:sz w:val="24"/>
          <w:szCs w:val="24"/>
        </w:rPr>
        <w:t>и регламент</w:t>
      </w:r>
      <w:r w:rsidR="001F434D" w:rsidRPr="00AA0DD0">
        <w:rPr>
          <w:sz w:val="24"/>
          <w:szCs w:val="24"/>
        </w:rPr>
        <w:t>ом</w:t>
      </w:r>
      <w:r w:rsidRPr="00AA0DD0">
        <w:rPr>
          <w:sz w:val="24"/>
          <w:szCs w:val="24"/>
        </w:rPr>
        <w:t xml:space="preserve"> </w:t>
      </w:r>
      <w:r w:rsidR="001F434D" w:rsidRPr="00AA0DD0">
        <w:rPr>
          <w:sz w:val="24"/>
          <w:szCs w:val="24"/>
        </w:rPr>
        <w:t>К</w:t>
      </w:r>
      <w:r w:rsidRPr="00AA0DD0">
        <w:rPr>
          <w:sz w:val="24"/>
          <w:szCs w:val="24"/>
        </w:rPr>
        <w:t>онтрольно-счетн</w:t>
      </w:r>
      <w:r w:rsidR="001F434D" w:rsidRPr="00AA0DD0">
        <w:rPr>
          <w:sz w:val="24"/>
          <w:szCs w:val="24"/>
        </w:rPr>
        <w:t>ой палаты</w:t>
      </w:r>
      <w:r w:rsidRPr="00AA0DD0">
        <w:rPr>
          <w:sz w:val="24"/>
          <w:szCs w:val="24"/>
        </w:rPr>
        <w:t>.</w:t>
      </w:r>
    </w:p>
    <w:p w14:paraId="1B7F9B59" w14:textId="77777777" w:rsidR="0017575F" w:rsidRPr="00AA0DD0" w:rsidRDefault="0017575F" w:rsidP="001F434D">
      <w:pPr>
        <w:pStyle w:val="af8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>Контрольно-счетн</w:t>
      </w:r>
      <w:r w:rsidR="001F434D" w:rsidRPr="00AA0DD0">
        <w:rPr>
          <w:sz w:val="24"/>
          <w:szCs w:val="24"/>
        </w:rPr>
        <w:t>ая палата</w:t>
      </w:r>
      <w:r w:rsidRPr="00AA0DD0">
        <w:rPr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 w:rsidR="001F434D" w:rsidRPr="00AA0DD0">
        <w:rPr>
          <w:sz w:val="24"/>
          <w:szCs w:val="24"/>
        </w:rPr>
        <w:t>ей</w:t>
      </w:r>
      <w:r w:rsidRPr="00AA0DD0">
        <w:rPr>
          <w:sz w:val="24"/>
          <w:szCs w:val="24"/>
        </w:rPr>
        <w:t xml:space="preserve"> представлены.</w:t>
      </w:r>
    </w:p>
    <w:p w14:paraId="09776DCB" w14:textId="77777777" w:rsidR="001F434D" w:rsidRPr="00AA0DD0" w:rsidRDefault="0017575F" w:rsidP="001F434D">
      <w:pPr>
        <w:pStyle w:val="af8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Par1" w:history="1">
        <w:r w:rsidRPr="00AA0DD0">
          <w:rPr>
            <w:sz w:val="24"/>
            <w:szCs w:val="24"/>
          </w:rPr>
          <w:t>части 1</w:t>
        </w:r>
      </w:hyperlink>
      <w:r w:rsidRPr="00AA0DD0">
        <w:rPr>
          <w:sz w:val="24"/>
          <w:szCs w:val="24"/>
        </w:rPr>
        <w:t xml:space="preserve"> настоящей статьи, в </w:t>
      </w:r>
      <w:r w:rsidR="001F434D" w:rsidRPr="00AA0DD0">
        <w:rPr>
          <w:sz w:val="24"/>
          <w:szCs w:val="24"/>
        </w:rPr>
        <w:t>К</w:t>
      </w:r>
      <w:r w:rsidRPr="00AA0DD0">
        <w:rPr>
          <w:sz w:val="24"/>
          <w:szCs w:val="24"/>
        </w:rPr>
        <w:t>онтрольно-счетн</w:t>
      </w:r>
      <w:r w:rsidR="001F434D" w:rsidRPr="00AA0DD0">
        <w:rPr>
          <w:sz w:val="24"/>
          <w:szCs w:val="24"/>
        </w:rPr>
        <w:t>ую палату</w:t>
      </w:r>
      <w:r w:rsidRPr="00AA0DD0">
        <w:rPr>
          <w:sz w:val="24"/>
          <w:szCs w:val="24"/>
        </w:rPr>
        <w:t xml:space="preserve"> по </w:t>
      </w:r>
      <w:r w:rsidR="001F434D" w:rsidRPr="00AA0DD0">
        <w:rPr>
          <w:sz w:val="24"/>
          <w:szCs w:val="24"/>
        </w:rPr>
        <w:t>ее</w:t>
      </w:r>
      <w:r w:rsidRPr="00AA0DD0">
        <w:rPr>
          <w:sz w:val="24"/>
          <w:szCs w:val="24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1F434D" w:rsidRPr="00AA0DD0">
        <w:rPr>
          <w:sz w:val="24"/>
          <w:szCs w:val="24"/>
        </w:rPr>
        <w:t>Магаданской области.</w:t>
      </w:r>
    </w:p>
    <w:p w14:paraId="45BBAAA9" w14:textId="77777777" w:rsidR="0017575F" w:rsidRPr="00AA0DD0" w:rsidRDefault="0017575F" w:rsidP="001F434D">
      <w:pPr>
        <w:pStyle w:val="af8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При осуществлении внешнего муниципального финансового контроля </w:t>
      </w:r>
      <w:r w:rsidR="001F434D" w:rsidRPr="00AA0DD0">
        <w:rPr>
          <w:sz w:val="24"/>
          <w:szCs w:val="24"/>
        </w:rPr>
        <w:t>К</w:t>
      </w:r>
      <w:r w:rsidRPr="00AA0DD0">
        <w:rPr>
          <w:sz w:val="24"/>
          <w:szCs w:val="24"/>
        </w:rPr>
        <w:t>онтрольно-счетн</w:t>
      </w:r>
      <w:r w:rsidR="001F434D" w:rsidRPr="00AA0DD0">
        <w:rPr>
          <w:sz w:val="24"/>
          <w:szCs w:val="24"/>
        </w:rPr>
        <w:t>ой палате</w:t>
      </w:r>
      <w:r w:rsidRPr="00AA0DD0">
        <w:rPr>
          <w:sz w:val="24"/>
          <w:szCs w:val="24"/>
        </w:rPr>
        <w:t xml:space="preserve"> предоставляется необходимый для реализации </w:t>
      </w:r>
      <w:r w:rsidR="001F434D" w:rsidRPr="00AA0DD0">
        <w:rPr>
          <w:sz w:val="24"/>
          <w:szCs w:val="24"/>
        </w:rPr>
        <w:t>ее</w:t>
      </w:r>
      <w:r w:rsidRPr="00AA0DD0">
        <w:rPr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4B8EEBC9" w14:textId="77777777" w:rsidR="00A61AB5" w:rsidRPr="00C24263" w:rsidRDefault="00A61AB5" w:rsidP="007A66C8">
      <w:pPr>
        <w:pStyle w:val="af8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44F8686B" w14:textId="119A8EEA" w:rsidR="00C24263" w:rsidRDefault="00C24263" w:rsidP="00C24263">
      <w:pPr>
        <w:pStyle w:val="2"/>
        <w:ind w:firstLine="708"/>
        <w:jc w:val="both"/>
        <w:rPr>
          <w:b/>
        </w:rPr>
      </w:pPr>
      <w:r w:rsidRPr="006211B7">
        <w:rPr>
          <w:b/>
        </w:rPr>
        <w:lastRenderedPageBreak/>
        <w:t>Статья 16. Представления и предписания Контрольно-счетной палаты</w:t>
      </w:r>
    </w:p>
    <w:p w14:paraId="08CAA804" w14:textId="77777777" w:rsidR="00C24263" w:rsidRPr="00CD31FF" w:rsidRDefault="00C24263" w:rsidP="00C24263">
      <w:pPr>
        <w:ind w:firstLine="708"/>
      </w:pPr>
    </w:p>
    <w:p w14:paraId="619C5E71" w14:textId="0D494192" w:rsidR="00C24263" w:rsidRDefault="00C24263" w:rsidP="00C24263">
      <w:pPr>
        <w:autoSpaceDE w:val="0"/>
        <w:autoSpaceDN w:val="0"/>
        <w:adjustRightInd w:val="0"/>
        <w:ind w:firstLine="708"/>
        <w:jc w:val="both"/>
        <w:rPr>
          <w:rFonts w:eastAsia="Calibri"/>
          <w:color w:val="00B050"/>
          <w:sz w:val="24"/>
          <w:szCs w:val="24"/>
          <w:lang w:eastAsia="en-US"/>
        </w:rPr>
      </w:pPr>
      <w:r w:rsidRPr="00246CA8">
        <w:rPr>
          <w:sz w:val="24"/>
          <w:szCs w:val="24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</w:t>
      </w:r>
      <w:r>
        <w:rPr>
          <w:sz w:val="24"/>
          <w:szCs w:val="24"/>
        </w:rPr>
        <w:t xml:space="preserve">проверяемые органы и организации </w:t>
      </w:r>
      <w:r w:rsidRPr="00246CA8">
        <w:rPr>
          <w:sz w:val="24"/>
          <w:szCs w:val="24"/>
        </w:rPr>
        <w:t xml:space="preserve"> и их должностным лицам </w:t>
      </w:r>
      <w:r w:rsidR="002C51EF" w:rsidRPr="002C51EF">
        <w:rPr>
          <w:sz w:val="24"/>
          <w:szCs w:val="24"/>
        </w:rPr>
        <w:t>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r>
        <w:rPr>
          <w:rFonts w:eastAsia="Calibri"/>
          <w:color w:val="00B050"/>
          <w:sz w:val="24"/>
          <w:szCs w:val="24"/>
          <w:lang w:eastAsia="en-US"/>
        </w:rPr>
        <w:t xml:space="preserve"> </w:t>
      </w:r>
    </w:p>
    <w:p w14:paraId="46E00FB5" w14:textId="2A400131" w:rsidR="00C24263" w:rsidRPr="00C671D5" w:rsidRDefault="00C24263" w:rsidP="00EA75AD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671D5">
        <w:rPr>
          <w:sz w:val="24"/>
          <w:szCs w:val="24"/>
        </w:rPr>
        <w:t>Представление Контрольно-счетной пал</w:t>
      </w:r>
      <w:r w:rsidR="009A43E3" w:rsidRPr="00C671D5">
        <w:rPr>
          <w:sz w:val="24"/>
          <w:szCs w:val="24"/>
        </w:rPr>
        <w:t>аты подписывается председателем или</w:t>
      </w:r>
      <w:r w:rsidRPr="00C671D5">
        <w:rPr>
          <w:sz w:val="24"/>
          <w:szCs w:val="24"/>
        </w:rPr>
        <w:t xml:space="preserve"> </w:t>
      </w:r>
      <w:r w:rsidR="00C671D5" w:rsidRPr="00C671D5">
        <w:rPr>
          <w:sz w:val="24"/>
          <w:szCs w:val="24"/>
        </w:rPr>
        <w:t>заместителем председателя.</w:t>
      </w:r>
    </w:p>
    <w:p w14:paraId="1CC779DC" w14:textId="76BCF3AC" w:rsidR="00C24263" w:rsidRDefault="00C24263" w:rsidP="00EA75AD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24263">
        <w:rPr>
          <w:sz w:val="24"/>
          <w:szCs w:val="24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>
        <w:rPr>
          <w:sz w:val="24"/>
          <w:szCs w:val="24"/>
        </w:rPr>
        <w:t>К</w:t>
      </w:r>
      <w:r w:rsidRPr="00C24263">
        <w:rPr>
          <w:sz w:val="24"/>
          <w:szCs w:val="24"/>
        </w:rPr>
        <w:t>онтрольно-счетн</w:t>
      </w:r>
      <w:r>
        <w:rPr>
          <w:sz w:val="24"/>
          <w:szCs w:val="24"/>
        </w:rPr>
        <w:t>ую палату</w:t>
      </w:r>
      <w:r w:rsidRPr="00C24263">
        <w:rPr>
          <w:sz w:val="24"/>
          <w:szCs w:val="24"/>
        </w:rPr>
        <w:t xml:space="preserve"> о принятых по результатам выполнения представления решениях и мерах.</w:t>
      </w:r>
    </w:p>
    <w:p w14:paraId="2B9A9E00" w14:textId="3AD41204" w:rsidR="00C24263" w:rsidRPr="00C24263" w:rsidRDefault="00C24263" w:rsidP="00EA75AD">
      <w:pPr>
        <w:pStyle w:val="af8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24263">
        <w:rPr>
          <w:sz w:val="24"/>
          <w:szCs w:val="24"/>
        </w:rPr>
        <w:t>Срок выполнения представления</w:t>
      </w:r>
      <w:r>
        <w:rPr>
          <w:sz w:val="24"/>
          <w:szCs w:val="24"/>
        </w:rPr>
        <w:t xml:space="preserve"> может быть продлен по решению К</w:t>
      </w:r>
      <w:r w:rsidRPr="00C24263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палаты</w:t>
      </w:r>
      <w:r w:rsidRPr="00C24263">
        <w:rPr>
          <w:sz w:val="24"/>
          <w:szCs w:val="24"/>
        </w:rPr>
        <w:t>, но не более одного раза.</w:t>
      </w:r>
    </w:p>
    <w:p w14:paraId="65AC3EDD" w14:textId="77777777" w:rsidR="00C24263" w:rsidRPr="00C24263" w:rsidRDefault="00C24263" w:rsidP="00EA75AD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24263">
        <w:rPr>
          <w:sz w:val="24"/>
          <w:szCs w:val="24"/>
        </w:rPr>
        <w:t>В случае выявления нарушений, требующих безотлагательных мер по их пресечению и предупреждению, невыполн</w:t>
      </w:r>
      <w:r>
        <w:rPr>
          <w:sz w:val="24"/>
          <w:szCs w:val="24"/>
        </w:rPr>
        <w:t>ения представлений К</w:t>
      </w:r>
      <w:r w:rsidRPr="00C24263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</w:t>
      </w:r>
      <w:r w:rsidRPr="00C24263">
        <w:rPr>
          <w:sz w:val="24"/>
          <w:szCs w:val="24"/>
        </w:rPr>
        <w:t xml:space="preserve">, а также в случае воспрепятствования проведению должностными лицами </w:t>
      </w:r>
      <w:r>
        <w:rPr>
          <w:sz w:val="24"/>
          <w:szCs w:val="24"/>
        </w:rPr>
        <w:t>К</w:t>
      </w:r>
      <w:r w:rsidRPr="00C24263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</w:t>
      </w:r>
      <w:r w:rsidRPr="00C24263">
        <w:rPr>
          <w:sz w:val="24"/>
          <w:szCs w:val="24"/>
        </w:rPr>
        <w:t xml:space="preserve"> контрольных мероприятий </w:t>
      </w:r>
      <w:r>
        <w:rPr>
          <w:sz w:val="24"/>
          <w:szCs w:val="24"/>
        </w:rPr>
        <w:t>К</w:t>
      </w:r>
      <w:r w:rsidRPr="00C24263">
        <w:rPr>
          <w:sz w:val="24"/>
          <w:szCs w:val="24"/>
        </w:rPr>
        <w:t>онтрольно-счетн</w:t>
      </w:r>
      <w:r w:rsidR="00CB2A36">
        <w:rPr>
          <w:sz w:val="24"/>
          <w:szCs w:val="24"/>
        </w:rPr>
        <w:t>ая палата</w:t>
      </w:r>
      <w:r w:rsidR="00BB5951">
        <w:rPr>
          <w:sz w:val="24"/>
          <w:szCs w:val="24"/>
        </w:rPr>
        <w:t xml:space="preserve"> направляе</w:t>
      </w:r>
      <w:r w:rsidRPr="00C24263">
        <w:rPr>
          <w:sz w:val="24"/>
          <w:szCs w:val="24"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1BF48E76" w14:textId="3D81DB58" w:rsidR="00CB2A36" w:rsidRPr="00AA0DD0" w:rsidRDefault="00CB2A36" w:rsidP="00EA75AD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контрольно-счетного органа либо </w:t>
      </w:r>
      <w:r w:rsidR="00EA75AD" w:rsidRPr="00AA0DD0">
        <w:rPr>
          <w:sz w:val="24"/>
          <w:szCs w:val="24"/>
        </w:rPr>
        <w:t>е</w:t>
      </w:r>
      <w:r w:rsidRPr="00AA0DD0">
        <w:rPr>
          <w:sz w:val="24"/>
          <w:szCs w:val="24"/>
        </w:rPr>
        <w:t xml:space="preserve">го </w:t>
      </w:r>
      <w:r w:rsidR="00EA75AD" w:rsidRPr="00AA0DD0">
        <w:rPr>
          <w:sz w:val="24"/>
          <w:szCs w:val="24"/>
        </w:rPr>
        <w:t>заместителем</w:t>
      </w:r>
      <w:r w:rsidRPr="00AA0DD0">
        <w:rPr>
          <w:sz w:val="24"/>
          <w:szCs w:val="24"/>
        </w:rPr>
        <w:t>.</w:t>
      </w:r>
    </w:p>
    <w:p w14:paraId="100A071B" w14:textId="77777777" w:rsidR="00CB2A36" w:rsidRPr="00AA0DD0" w:rsidRDefault="00CB2A36" w:rsidP="00EA75AD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DD0">
        <w:rPr>
          <w:sz w:val="24"/>
          <w:szCs w:val="24"/>
        </w:rPr>
        <w:t>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6BBF6029" w14:textId="77777777" w:rsidR="00CB2A36" w:rsidRPr="00CB2A36" w:rsidRDefault="00CB2A36" w:rsidP="00EA75AD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2A36">
        <w:rPr>
          <w:sz w:val="24"/>
          <w:szCs w:val="24"/>
        </w:rPr>
        <w:t xml:space="preserve">Невыполнение представления или предписания </w:t>
      </w:r>
      <w:r>
        <w:rPr>
          <w:sz w:val="24"/>
          <w:szCs w:val="24"/>
        </w:rPr>
        <w:t>К</w:t>
      </w:r>
      <w:r w:rsidRPr="00CB2A36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палаты</w:t>
      </w:r>
      <w:r w:rsidRPr="00CB2A36">
        <w:rPr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14:paraId="27D8FE6E" w14:textId="77777777" w:rsidR="00CB2A36" w:rsidRDefault="00CB2A36" w:rsidP="00EA75AD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2A36">
        <w:rPr>
          <w:sz w:val="24"/>
          <w:szCs w:val="24"/>
        </w:rPr>
        <w:t xml:space="preserve"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>
        <w:rPr>
          <w:sz w:val="24"/>
          <w:szCs w:val="24"/>
        </w:rPr>
        <w:t>К</w:t>
      </w:r>
      <w:r w:rsidRPr="00CB2A36">
        <w:rPr>
          <w:sz w:val="24"/>
          <w:szCs w:val="24"/>
        </w:rPr>
        <w:t>онтрольно-счетн</w:t>
      </w:r>
      <w:r>
        <w:rPr>
          <w:sz w:val="24"/>
          <w:szCs w:val="24"/>
        </w:rPr>
        <w:t>ая палата</w:t>
      </w:r>
      <w:r w:rsidRPr="00CB2A36">
        <w:rPr>
          <w:sz w:val="24"/>
          <w:szCs w:val="24"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</w:t>
      </w:r>
      <w:r>
        <w:rPr>
          <w:sz w:val="24"/>
          <w:szCs w:val="24"/>
        </w:rPr>
        <w:t>е органы обязаны предоставлять К</w:t>
      </w:r>
      <w:r w:rsidRPr="00CB2A36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палате</w:t>
      </w:r>
      <w:r w:rsidRPr="00CB2A36">
        <w:rPr>
          <w:sz w:val="24"/>
          <w:szCs w:val="24"/>
        </w:rPr>
        <w:t xml:space="preserve"> информацию о ходе рассмотрения и принятых решениях по переданным контрольно-счетным органом материалам.</w:t>
      </w:r>
    </w:p>
    <w:p w14:paraId="4AA58D6A" w14:textId="77777777" w:rsidR="00192960" w:rsidRPr="00CB2A36" w:rsidRDefault="00192960" w:rsidP="00192960">
      <w:pPr>
        <w:pStyle w:val="af8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4C2EF1FA" w14:textId="77777777" w:rsidR="00CB2A36" w:rsidRDefault="00CB2A36" w:rsidP="00CB2A36">
      <w:pPr>
        <w:pStyle w:val="2"/>
        <w:ind w:firstLine="708"/>
        <w:jc w:val="both"/>
        <w:rPr>
          <w:b/>
        </w:rPr>
      </w:pPr>
      <w:r w:rsidRPr="006211B7">
        <w:rPr>
          <w:b/>
        </w:rPr>
        <w:t>Статья 17. Гарантии прав проверяемых органов и организаций</w:t>
      </w:r>
    </w:p>
    <w:p w14:paraId="4005CED3" w14:textId="77777777" w:rsidR="00CB2A36" w:rsidRPr="00B630EC" w:rsidRDefault="00CB2A36" w:rsidP="00CB2A36">
      <w:pPr>
        <w:ind w:firstLine="708"/>
      </w:pPr>
    </w:p>
    <w:p w14:paraId="52B67537" w14:textId="5E252F6A" w:rsidR="00CB2A36" w:rsidRPr="00CB2A36" w:rsidRDefault="00CB2A36" w:rsidP="00CB2A36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2A36">
        <w:rPr>
          <w:sz w:val="24"/>
          <w:szCs w:val="24"/>
        </w:rPr>
        <w:t xml:space="preserve">Акты, составленные </w:t>
      </w:r>
      <w:r>
        <w:rPr>
          <w:sz w:val="24"/>
          <w:szCs w:val="24"/>
        </w:rPr>
        <w:t>К</w:t>
      </w:r>
      <w:r w:rsidRPr="00CB2A36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палатой</w:t>
      </w:r>
      <w:r w:rsidRPr="00CB2A36">
        <w:rPr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</w:t>
      </w:r>
      <w:r w:rsidR="00810426" w:rsidRPr="00810426">
        <w:rPr>
          <w:sz w:val="24"/>
          <w:szCs w:val="24"/>
        </w:rPr>
        <w:t>ст</w:t>
      </w:r>
      <w:r w:rsidR="00810426">
        <w:rPr>
          <w:sz w:val="24"/>
          <w:szCs w:val="24"/>
        </w:rPr>
        <w:t xml:space="preserve">. </w:t>
      </w:r>
      <w:r w:rsidR="00810426" w:rsidRPr="00810426">
        <w:rPr>
          <w:sz w:val="24"/>
          <w:szCs w:val="24"/>
        </w:rPr>
        <w:t>4 Закона Магаданской области от 24.10.2011 № 1431-ОЗ «Об отдельных вопросах организации и деятельности контрольно-счетных органов муниципальных  образований»</w:t>
      </w:r>
      <w:r w:rsidRPr="00CB2A36">
        <w:rPr>
          <w:sz w:val="24"/>
          <w:szCs w:val="24"/>
        </w:rPr>
        <w:t>,</w:t>
      </w:r>
      <w:r w:rsidR="00810426">
        <w:rPr>
          <w:sz w:val="24"/>
          <w:szCs w:val="24"/>
        </w:rPr>
        <w:t xml:space="preserve"> т.е. в течение </w:t>
      </w:r>
      <w:r w:rsidR="00810426" w:rsidRPr="00810426">
        <w:rPr>
          <w:sz w:val="24"/>
          <w:szCs w:val="24"/>
        </w:rPr>
        <w:t>пять рабочих дней со дня получения акта (актов)</w:t>
      </w:r>
      <w:r w:rsidR="00810426">
        <w:rPr>
          <w:sz w:val="24"/>
          <w:szCs w:val="24"/>
        </w:rPr>
        <w:t>,</w:t>
      </w:r>
      <w:r w:rsidRPr="00CB2A36">
        <w:rPr>
          <w:sz w:val="24"/>
          <w:szCs w:val="24"/>
        </w:rPr>
        <w:t xml:space="preserve"> прилагаются к актам и в дальнейшем являются их неотъемлемой частью.</w:t>
      </w:r>
    </w:p>
    <w:p w14:paraId="0286B19D" w14:textId="0EC607C8" w:rsidR="00CB2A36" w:rsidRDefault="00CB2A36" w:rsidP="004D08E8">
      <w:pPr>
        <w:pStyle w:val="af8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bookmarkStart w:id="12" w:name="sub_172"/>
      <w:r w:rsidRPr="004D08E8">
        <w:rPr>
          <w:sz w:val="24"/>
          <w:szCs w:val="24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Собрание представителей</w:t>
      </w:r>
      <w:r w:rsidR="004D08E8" w:rsidRPr="004D08E8">
        <w:rPr>
          <w:sz w:val="24"/>
          <w:szCs w:val="24"/>
        </w:rPr>
        <w:t xml:space="preserve">. </w:t>
      </w:r>
      <w:bookmarkStart w:id="13" w:name="sub_167"/>
      <w:bookmarkEnd w:id="12"/>
    </w:p>
    <w:p w14:paraId="045886FE" w14:textId="77777777" w:rsidR="00A95C58" w:rsidRPr="004D08E8" w:rsidRDefault="00A95C58" w:rsidP="00A95C58">
      <w:pPr>
        <w:pStyle w:val="af8"/>
        <w:widowControl w:val="0"/>
        <w:shd w:val="clear" w:color="auto" w:fill="FFFFFF"/>
        <w:tabs>
          <w:tab w:val="left" w:pos="0"/>
          <w:tab w:val="left" w:pos="426"/>
        </w:tabs>
        <w:ind w:left="709"/>
        <w:jc w:val="both"/>
        <w:rPr>
          <w:sz w:val="24"/>
          <w:szCs w:val="24"/>
        </w:rPr>
      </w:pPr>
    </w:p>
    <w:p w14:paraId="533F5F2B" w14:textId="28CA55D5" w:rsidR="004D08E8" w:rsidRDefault="004D08E8" w:rsidP="004D08E8">
      <w:pPr>
        <w:pStyle w:val="2"/>
        <w:ind w:firstLine="709"/>
        <w:jc w:val="both"/>
        <w:rPr>
          <w:b/>
        </w:rPr>
      </w:pPr>
      <w:bookmarkStart w:id="14" w:name="sub_168"/>
      <w:bookmarkEnd w:id="13"/>
      <w:r w:rsidRPr="0088381C">
        <w:rPr>
          <w:b/>
        </w:rPr>
        <w:lastRenderedPageBreak/>
        <w:t>Статья 18. Взаимодействие Контрольно-счетной палаты с государственными и муниципальными органами</w:t>
      </w:r>
    </w:p>
    <w:p w14:paraId="4132DB7D" w14:textId="77777777" w:rsidR="004D08E8" w:rsidRPr="00B630EC" w:rsidRDefault="004D08E8" w:rsidP="004D08E8">
      <w:pPr>
        <w:pStyle w:val="af8"/>
        <w:numPr>
          <w:ilvl w:val="0"/>
          <w:numId w:val="9"/>
        </w:numPr>
      </w:pPr>
    </w:p>
    <w:bookmarkEnd w:id="14"/>
    <w:p w14:paraId="571B2406" w14:textId="77777777" w:rsidR="004D08E8" w:rsidRPr="00E70923" w:rsidRDefault="004D08E8" w:rsidP="00E70923">
      <w:pPr>
        <w:pStyle w:val="af8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0923">
        <w:rPr>
          <w:sz w:val="24"/>
          <w:szCs w:val="24"/>
        </w:rPr>
        <w:t xml:space="preserve">Контрольно-счетная палата при осуществлении своей деятельности вправе взаимодействовать </w:t>
      </w:r>
      <w:r w:rsidR="00E70923" w:rsidRPr="00E70923">
        <w:rPr>
          <w:sz w:val="24"/>
          <w:szCs w:val="24"/>
        </w:rPr>
        <w:t>с контрольно-счетной палатой Магаданской области</w:t>
      </w:r>
      <w:r w:rsidRPr="00E70923">
        <w:rPr>
          <w:sz w:val="24"/>
          <w:szCs w:val="24"/>
        </w:rPr>
        <w:t>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E70923" w:rsidRPr="00E70923">
        <w:rPr>
          <w:sz w:val="24"/>
          <w:szCs w:val="24"/>
        </w:rPr>
        <w:t>ая палата</w:t>
      </w:r>
      <w:r w:rsidRPr="00E70923">
        <w:rPr>
          <w:sz w:val="24"/>
          <w:szCs w:val="24"/>
        </w:rPr>
        <w:t xml:space="preserve"> вправе заключать с ними соглашения о сотрудничестве и взаимодействии.</w:t>
      </w:r>
    </w:p>
    <w:p w14:paraId="4741DD4F" w14:textId="73AF1585" w:rsidR="00E70923" w:rsidRDefault="004D08E8" w:rsidP="00810426">
      <w:pPr>
        <w:pStyle w:val="af8"/>
        <w:numPr>
          <w:ilvl w:val="1"/>
          <w:numId w:val="3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0923">
        <w:rPr>
          <w:sz w:val="24"/>
          <w:szCs w:val="24"/>
        </w:rPr>
        <w:t>Контрольно-счетн</w:t>
      </w:r>
      <w:r w:rsidR="00E70923" w:rsidRPr="00E70923">
        <w:rPr>
          <w:sz w:val="24"/>
          <w:szCs w:val="24"/>
        </w:rPr>
        <w:t>ая палата</w:t>
      </w:r>
      <w:r w:rsidRPr="00E70923">
        <w:rPr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44D40574" w14:textId="48156F50" w:rsidR="004D08E8" w:rsidRPr="00E70923" w:rsidRDefault="004D08E8" w:rsidP="00E70923">
      <w:pPr>
        <w:pStyle w:val="af8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0923">
        <w:rPr>
          <w:sz w:val="24"/>
          <w:szCs w:val="24"/>
        </w:rPr>
        <w:t>Контрольно-счетн</w:t>
      </w:r>
      <w:r w:rsidR="00E70923">
        <w:rPr>
          <w:sz w:val="24"/>
          <w:szCs w:val="24"/>
        </w:rPr>
        <w:t>ая палата</w:t>
      </w:r>
      <w:r w:rsidRPr="00E70923">
        <w:rPr>
          <w:sz w:val="24"/>
          <w:szCs w:val="24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810426">
        <w:rPr>
          <w:sz w:val="24"/>
          <w:szCs w:val="24"/>
        </w:rPr>
        <w:t>Магаданской области</w:t>
      </w:r>
      <w:r w:rsidRPr="00E70923">
        <w:rPr>
          <w:sz w:val="24"/>
          <w:szCs w:val="24"/>
        </w:rPr>
        <w:t>.</w:t>
      </w:r>
    </w:p>
    <w:p w14:paraId="14E2003F" w14:textId="77777777" w:rsidR="004D08E8" w:rsidRPr="00E70923" w:rsidRDefault="004D08E8" w:rsidP="00E70923">
      <w:pPr>
        <w:pStyle w:val="af8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0923">
        <w:rPr>
          <w:sz w:val="24"/>
          <w:szCs w:val="24"/>
        </w:rPr>
        <w:t xml:space="preserve">В целях </w:t>
      </w:r>
      <w:r w:rsidR="00E70923">
        <w:rPr>
          <w:sz w:val="24"/>
          <w:szCs w:val="24"/>
        </w:rPr>
        <w:t>координации своей деятельности К</w:t>
      </w:r>
      <w:r w:rsidRPr="00E70923">
        <w:rPr>
          <w:sz w:val="24"/>
          <w:szCs w:val="24"/>
        </w:rPr>
        <w:t>онтрольно-счетн</w:t>
      </w:r>
      <w:r w:rsidR="00E70923">
        <w:rPr>
          <w:sz w:val="24"/>
          <w:szCs w:val="24"/>
        </w:rPr>
        <w:t>ая палата</w:t>
      </w:r>
      <w:r w:rsidRPr="00E70923">
        <w:rPr>
          <w:sz w:val="24"/>
          <w:szCs w:val="24"/>
        </w:rP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D3020D7" w14:textId="77777777" w:rsidR="004D08E8" w:rsidRPr="00E70923" w:rsidRDefault="004D08E8" w:rsidP="00E70923">
      <w:pPr>
        <w:pStyle w:val="af8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0923">
        <w:rPr>
          <w:sz w:val="24"/>
          <w:szCs w:val="24"/>
        </w:rPr>
        <w:t>Контрольно-счетн</w:t>
      </w:r>
      <w:r w:rsidR="00E70923">
        <w:rPr>
          <w:sz w:val="24"/>
          <w:szCs w:val="24"/>
        </w:rPr>
        <w:t>ая палата</w:t>
      </w:r>
      <w:r w:rsidRPr="00E70923">
        <w:rPr>
          <w:sz w:val="24"/>
          <w:szCs w:val="24"/>
        </w:rPr>
        <w:t xml:space="preserve"> по письменному обращению контрольно-счетных органов </w:t>
      </w:r>
      <w:r w:rsidR="003A7395">
        <w:rPr>
          <w:sz w:val="24"/>
          <w:szCs w:val="24"/>
        </w:rPr>
        <w:t xml:space="preserve">других </w:t>
      </w:r>
      <w:r w:rsidRPr="00E70923">
        <w:rPr>
          <w:sz w:val="24"/>
          <w:szCs w:val="24"/>
        </w:rPr>
        <w:t>муниципальных образований могут принимать участие в проводимых ими контрольных и экспертно-аналитических мероприятиях.</w:t>
      </w:r>
    </w:p>
    <w:p w14:paraId="7A68BB88" w14:textId="77777777" w:rsidR="004D08E8" w:rsidRDefault="004D08E8" w:rsidP="00E70923">
      <w:pPr>
        <w:pStyle w:val="af8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70923">
        <w:rPr>
          <w:sz w:val="24"/>
          <w:szCs w:val="24"/>
        </w:rPr>
        <w:t>Контрольно-счетн</w:t>
      </w:r>
      <w:r w:rsidR="00E70923">
        <w:rPr>
          <w:sz w:val="24"/>
          <w:szCs w:val="24"/>
        </w:rPr>
        <w:t>ая палата</w:t>
      </w:r>
      <w:r w:rsidRPr="00E70923">
        <w:rPr>
          <w:sz w:val="24"/>
          <w:szCs w:val="24"/>
        </w:rPr>
        <w:t xml:space="preserve">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1EEF5209" w14:textId="77777777" w:rsidR="00305328" w:rsidRPr="00E70923" w:rsidRDefault="00305328" w:rsidP="00305328">
      <w:pPr>
        <w:pStyle w:val="af8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5E2AE009" w14:textId="795E9E50" w:rsidR="009D3023" w:rsidRDefault="009D3023" w:rsidP="009D3023">
      <w:pPr>
        <w:pStyle w:val="2"/>
        <w:ind w:firstLine="708"/>
        <w:jc w:val="both"/>
        <w:rPr>
          <w:b/>
        </w:rPr>
      </w:pPr>
      <w:r w:rsidRPr="00682B4A">
        <w:rPr>
          <w:b/>
        </w:rPr>
        <w:t>Статья 19. Обеспечение доступа к информации о деятельности Контрольно-счетной палаты</w:t>
      </w:r>
    </w:p>
    <w:p w14:paraId="2DE19F06" w14:textId="77777777" w:rsidR="009D3023" w:rsidRPr="00B630EC" w:rsidRDefault="009D3023" w:rsidP="009D3023">
      <w:pPr>
        <w:ind w:firstLine="708"/>
      </w:pPr>
    </w:p>
    <w:p w14:paraId="439E7648" w14:textId="0CB43B96" w:rsidR="009D3023" w:rsidRPr="00A27070" w:rsidRDefault="009D3023" w:rsidP="009D3023">
      <w:pPr>
        <w:ind w:firstLine="708"/>
        <w:jc w:val="both"/>
        <w:rPr>
          <w:color w:val="FF0000"/>
          <w:sz w:val="24"/>
          <w:szCs w:val="24"/>
        </w:rPr>
      </w:pPr>
      <w:r w:rsidRPr="009D3023">
        <w:rPr>
          <w:spacing w:val="-1"/>
          <w:sz w:val="24"/>
          <w:szCs w:val="24"/>
        </w:rPr>
        <w:t xml:space="preserve">1. Контрольно-счетная палата в целях обеспечения доступа к </w:t>
      </w:r>
      <w:r w:rsidRPr="009D3023">
        <w:rPr>
          <w:sz w:val="24"/>
          <w:szCs w:val="24"/>
        </w:rPr>
        <w:t xml:space="preserve">информации о своей деятельности размещает на официальном сайте администрации Сусуманского городского округа в информационно-телекоммуникационной сети Интернет </w:t>
      </w:r>
      <w:r w:rsidRPr="009D3023">
        <w:rPr>
          <w:rFonts w:ascii="Arial" w:hAnsi="Arial" w:cs="Arial"/>
          <w:sz w:val="24"/>
          <w:szCs w:val="24"/>
        </w:rPr>
        <w:t xml:space="preserve"> </w:t>
      </w:r>
      <w:r w:rsidRPr="009D3023">
        <w:rPr>
          <w:sz w:val="24"/>
          <w:szCs w:val="24"/>
        </w:rPr>
        <w:t>и опубликовывает в районной газете «Горняк Севера» 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312C7E7A" w14:textId="30FC55A0" w:rsidR="009D3023" w:rsidRDefault="009D3023" w:rsidP="009D3023">
      <w:pPr>
        <w:widowControl w:val="0"/>
        <w:shd w:val="clear" w:color="auto" w:fill="FFFFFF"/>
        <w:tabs>
          <w:tab w:val="left" w:pos="0"/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4E11">
        <w:rPr>
          <w:sz w:val="24"/>
          <w:szCs w:val="24"/>
        </w:rPr>
        <w:t>Контрольно-счетная палата ежегодно представляет отчет о своей деятельности Собранию представителей. Указанный отчет опубликовывается в средствах массовой информации и</w:t>
      </w:r>
      <w:r w:rsidR="00470E70">
        <w:rPr>
          <w:sz w:val="24"/>
          <w:szCs w:val="24"/>
        </w:rPr>
        <w:t>ли</w:t>
      </w:r>
      <w:r w:rsidRPr="00B04E11">
        <w:rPr>
          <w:sz w:val="24"/>
          <w:szCs w:val="24"/>
        </w:rPr>
        <w:t xml:space="preserve"> размещается в сети Интернет только после его рассмотрения Собранием представителей.</w:t>
      </w:r>
    </w:p>
    <w:p w14:paraId="12FCCB64" w14:textId="77777777" w:rsidR="009D3023" w:rsidRPr="009D3023" w:rsidRDefault="009D3023" w:rsidP="009D3023">
      <w:pPr>
        <w:pStyle w:val="af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D3023">
        <w:rPr>
          <w:sz w:val="24"/>
          <w:szCs w:val="24"/>
        </w:rPr>
        <w:t xml:space="preserve">Опубликование в средствах массовой информации или размещение в сети Интернет информации о деятельности </w:t>
      </w:r>
      <w:r>
        <w:rPr>
          <w:sz w:val="24"/>
          <w:szCs w:val="24"/>
        </w:rPr>
        <w:t>К</w:t>
      </w:r>
      <w:r w:rsidRPr="009D3023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</w:t>
      </w:r>
      <w:r w:rsidRPr="009D3023">
        <w:rPr>
          <w:sz w:val="24"/>
          <w:szCs w:val="24"/>
        </w:rPr>
        <w:t xml:space="preserve"> осуществляется в соответствии с законодательством Российской Федерации, законами </w:t>
      </w:r>
      <w:r>
        <w:rPr>
          <w:sz w:val="24"/>
          <w:szCs w:val="24"/>
        </w:rPr>
        <w:t>Магаданской области</w:t>
      </w:r>
      <w:r w:rsidRPr="009D3023">
        <w:rPr>
          <w:sz w:val="24"/>
          <w:szCs w:val="24"/>
        </w:rPr>
        <w:t xml:space="preserve">, нормативными правовыми актами </w:t>
      </w:r>
      <w:r>
        <w:rPr>
          <w:sz w:val="24"/>
          <w:szCs w:val="24"/>
        </w:rPr>
        <w:t>Собрания представителей</w:t>
      </w:r>
      <w:r w:rsidRPr="009D3023">
        <w:rPr>
          <w:sz w:val="24"/>
          <w:szCs w:val="24"/>
        </w:rPr>
        <w:t xml:space="preserve"> и регламент</w:t>
      </w:r>
      <w:r>
        <w:rPr>
          <w:sz w:val="24"/>
          <w:szCs w:val="24"/>
        </w:rPr>
        <w:t>ом</w:t>
      </w:r>
      <w:r w:rsidRPr="009D302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D3023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</w:t>
      </w:r>
      <w:r w:rsidRPr="009D3023">
        <w:rPr>
          <w:sz w:val="24"/>
          <w:szCs w:val="24"/>
        </w:rPr>
        <w:t>.</w:t>
      </w:r>
    </w:p>
    <w:p w14:paraId="0713703B" w14:textId="77777777" w:rsidR="00501A42" w:rsidRDefault="00501A42" w:rsidP="009D302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</w:p>
    <w:p w14:paraId="0FC5440E" w14:textId="77777777" w:rsidR="009D3023" w:rsidRDefault="009D3023" w:rsidP="009D302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20. Финансовое обеспечение деятельности Контрольно-счетной палаты</w:t>
      </w:r>
    </w:p>
    <w:p w14:paraId="1DD07E8B" w14:textId="77777777" w:rsidR="009D3023" w:rsidRPr="00386728" w:rsidRDefault="009D3023" w:rsidP="00386728">
      <w:pPr>
        <w:pStyle w:val="af8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6728">
        <w:rPr>
          <w:sz w:val="24"/>
          <w:szCs w:val="24"/>
        </w:rPr>
        <w:t xml:space="preserve">Финансовое обеспечение деятельности </w:t>
      </w:r>
      <w:r w:rsidR="00386728" w:rsidRPr="00386728">
        <w:rPr>
          <w:sz w:val="24"/>
          <w:szCs w:val="24"/>
        </w:rPr>
        <w:t>К</w:t>
      </w:r>
      <w:r w:rsidRPr="00386728">
        <w:rPr>
          <w:sz w:val="24"/>
          <w:szCs w:val="24"/>
        </w:rPr>
        <w:t>онтрольно-счетн</w:t>
      </w:r>
      <w:r w:rsidR="00386728" w:rsidRPr="00386728">
        <w:rPr>
          <w:sz w:val="24"/>
          <w:szCs w:val="24"/>
        </w:rPr>
        <w:t>ой палаты</w:t>
      </w:r>
      <w:r w:rsidRPr="00386728">
        <w:rPr>
          <w:sz w:val="24"/>
          <w:szCs w:val="24"/>
        </w:rPr>
        <w:t xml:space="preserve"> осуществляется за счет средств местного бюджета. Финансовое обеспечение деятельности </w:t>
      </w:r>
      <w:r w:rsidRPr="00386728">
        <w:rPr>
          <w:sz w:val="24"/>
          <w:szCs w:val="24"/>
        </w:rPr>
        <w:lastRenderedPageBreak/>
        <w:t>контрольно-счетн</w:t>
      </w:r>
      <w:r w:rsidR="00386728" w:rsidRPr="00386728">
        <w:rPr>
          <w:sz w:val="24"/>
          <w:szCs w:val="24"/>
        </w:rPr>
        <w:t>ого</w:t>
      </w:r>
      <w:r w:rsidRPr="00386728">
        <w:rPr>
          <w:sz w:val="24"/>
          <w:szCs w:val="24"/>
        </w:rPr>
        <w:t xml:space="preserve"> орган</w:t>
      </w:r>
      <w:r w:rsidR="00386728" w:rsidRPr="00386728">
        <w:rPr>
          <w:sz w:val="24"/>
          <w:szCs w:val="24"/>
        </w:rPr>
        <w:t>а</w:t>
      </w:r>
      <w:r w:rsidRPr="00386728">
        <w:rPr>
          <w:sz w:val="24"/>
          <w:szCs w:val="24"/>
        </w:rPr>
        <w:t xml:space="preserve"> предусматривается в объеме, позволяющем обеспечить возможность осуществления возложенных на </w:t>
      </w:r>
      <w:r w:rsidR="00386728" w:rsidRPr="00386728">
        <w:rPr>
          <w:sz w:val="24"/>
          <w:szCs w:val="24"/>
        </w:rPr>
        <w:t>него</w:t>
      </w:r>
      <w:r w:rsidRPr="00386728">
        <w:rPr>
          <w:sz w:val="24"/>
          <w:szCs w:val="24"/>
        </w:rPr>
        <w:t xml:space="preserve"> полномочий.</w:t>
      </w:r>
    </w:p>
    <w:p w14:paraId="62934979" w14:textId="5B6DB018" w:rsidR="00386728" w:rsidRDefault="009D3023" w:rsidP="00386728">
      <w:pPr>
        <w:pStyle w:val="af8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6728">
        <w:rPr>
          <w:sz w:val="24"/>
          <w:szCs w:val="24"/>
        </w:rPr>
        <w:t xml:space="preserve">Контроль за использованием </w:t>
      </w:r>
      <w:r w:rsidR="00386728">
        <w:rPr>
          <w:sz w:val="24"/>
          <w:szCs w:val="24"/>
        </w:rPr>
        <w:t>К</w:t>
      </w:r>
      <w:r w:rsidRPr="00386728">
        <w:rPr>
          <w:sz w:val="24"/>
          <w:szCs w:val="24"/>
        </w:rPr>
        <w:t>онтрольно-счетн</w:t>
      </w:r>
      <w:r w:rsidR="00386728">
        <w:rPr>
          <w:sz w:val="24"/>
          <w:szCs w:val="24"/>
        </w:rPr>
        <w:t>ой палатой</w:t>
      </w:r>
      <w:r w:rsidRPr="00386728">
        <w:rPr>
          <w:sz w:val="24"/>
          <w:szCs w:val="24"/>
        </w:rPr>
        <w:t xml:space="preserve"> бюджетных средств, государственного или муниципального имущества осуществл</w:t>
      </w:r>
      <w:r w:rsidR="00386728">
        <w:rPr>
          <w:sz w:val="24"/>
          <w:szCs w:val="24"/>
        </w:rPr>
        <w:t xml:space="preserve">яется на основании </w:t>
      </w:r>
      <w:r w:rsidRPr="00386728">
        <w:rPr>
          <w:sz w:val="24"/>
          <w:szCs w:val="24"/>
        </w:rPr>
        <w:t>решений</w:t>
      </w:r>
      <w:r w:rsidR="00386728">
        <w:rPr>
          <w:sz w:val="24"/>
          <w:szCs w:val="24"/>
        </w:rPr>
        <w:t xml:space="preserve"> Собрания представителей</w:t>
      </w:r>
      <w:r w:rsidR="00470E70">
        <w:rPr>
          <w:sz w:val="24"/>
          <w:szCs w:val="24"/>
        </w:rPr>
        <w:t>.</w:t>
      </w:r>
    </w:p>
    <w:p w14:paraId="4776A2E3" w14:textId="77777777" w:rsidR="006E598D" w:rsidRDefault="006E598D" w:rsidP="006E598D">
      <w:pPr>
        <w:pStyle w:val="af8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2D53C8F0" w14:textId="7C3DBE70" w:rsidR="00386728" w:rsidRPr="00386728" w:rsidRDefault="00386728" w:rsidP="00386728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4"/>
          <w:szCs w:val="24"/>
        </w:rPr>
      </w:pPr>
      <w:r w:rsidRPr="00386728">
        <w:rPr>
          <w:b/>
          <w:bCs/>
          <w:sz w:val="24"/>
          <w:szCs w:val="24"/>
        </w:rPr>
        <w:t>Статья 2</w:t>
      </w:r>
      <w:r w:rsidR="00470E70">
        <w:rPr>
          <w:b/>
          <w:bCs/>
          <w:sz w:val="24"/>
          <w:szCs w:val="24"/>
        </w:rPr>
        <w:t>0.1</w:t>
      </w:r>
      <w:r w:rsidRPr="00386728">
        <w:rPr>
          <w:b/>
          <w:bCs/>
          <w:sz w:val="24"/>
          <w:szCs w:val="24"/>
        </w:rPr>
        <w:t xml:space="preserve">. Материальное и социальное обеспечение должностных лиц </w:t>
      </w:r>
      <w:r>
        <w:rPr>
          <w:b/>
          <w:bCs/>
          <w:sz w:val="24"/>
          <w:szCs w:val="24"/>
        </w:rPr>
        <w:t>К</w:t>
      </w:r>
      <w:r w:rsidRPr="00386728">
        <w:rPr>
          <w:b/>
          <w:bCs/>
          <w:sz w:val="24"/>
          <w:szCs w:val="24"/>
        </w:rPr>
        <w:t>онтрольно-счетн</w:t>
      </w:r>
      <w:r>
        <w:rPr>
          <w:b/>
          <w:bCs/>
          <w:sz w:val="24"/>
          <w:szCs w:val="24"/>
        </w:rPr>
        <w:t>ой палаты</w:t>
      </w:r>
    </w:p>
    <w:p w14:paraId="02507D4D" w14:textId="77777777" w:rsidR="00386728" w:rsidRPr="00386728" w:rsidRDefault="00386728" w:rsidP="00386728">
      <w:pPr>
        <w:pStyle w:val="af8"/>
        <w:numPr>
          <w:ilvl w:val="0"/>
          <w:numId w:val="3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6728">
        <w:rPr>
          <w:sz w:val="24"/>
          <w:szCs w:val="24"/>
        </w:rPr>
        <w:t xml:space="preserve">Должностным лицам </w:t>
      </w:r>
      <w:r>
        <w:rPr>
          <w:sz w:val="24"/>
          <w:szCs w:val="24"/>
        </w:rPr>
        <w:t>К</w:t>
      </w:r>
      <w:r w:rsidRPr="00386728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</w:t>
      </w:r>
      <w:r w:rsidRPr="00386728">
        <w:rPr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64E3ABD7" w14:textId="77777777" w:rsidR="00386728" w:rsidRPr="00386728" w:rsidRDefault="00386728" w:rsidP="00386728">
      <w:pPr>
        <w:pStyle w:val="af8"/>
        <w:numPr>
          <w:ilvl w:val="0"/>
          <w:numId w:val="36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86728">
        <w:rPr>
          <w:sz w:val="24"/>
          <w:szCs w:val="24"/>
        </w:rPr>
        <w:t>Меры по материальному и социальному обеспечению председателя, аудитор</w:t>
      </w:r>
      <w:r>
        <w:rPr>
          <w:sz w:val="24"/>
          <w:szCs w:val="24"/>
        </w:rPr>
        <w:t>а</w:t>
      </w:r>
      <w:r w:rsidRPr="00386728">
        <w:rPr>
          <w:sz w:val="24"/>
          <w:szCs w:val="24"/>
        </w:rPr>
        <w:t>, инспектор</w:t>
      </w:r>
      <w:r>
        <w:rPr>
          <w:sz w:val="24"/>
          <w:szCs w:val="24"/>
        </w:rPr>
        <w:t>а К</w:t>
      </w:r>
      <w:r w:rsidRPr="00386728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 палаты</w:t>
      </w:r>
      <w:r w:rsidRPr="00386728">
        <w:rPr>
          <w:sz w:val="24"/>
          <w:szCs w:val="24"/>
        </w:rPr>
        <w:t xml:space="preserve"> устанавливаются муниципальными правовыми актами в соответствии с Федеральным законом</w:t>
      </w:r>
      <w:r>
        <w:rPr>
          <w:sz w:val="24"/>
          <w:szCs w:val="24"/>
        </w:rPr>
        <w:t xml:space="preserve"> № 6-ФЗ</w:t>
      </w:r>
      <w:r w:rsidRPr="00386728">
        <w:rPr>
          <w:sz w:val="24"/>
          <w:szCs w:val="24"/>
        </w:rPr>
        <w:t xml:space="preserve">, другими федеральными законами и законами </w:t>
      </w:r>
      <w:r>
        <w:rPr>
          <w:sz w:val="24"/>
          <w:szCs w:val="24"/>
        </w:rPr>
        <w:t>Магаданской области</w:t>
      </w:r>
      <w:r w:rsidRPr="00386728">
        <w:rPr>
          <w:sz w:val="24"/>
          <w:szCs w:val="24"/>
        </w:rPr>
        <w:t>.</w:t>
      </w:r>
    </w:p>
    <w:p w14:paraId="0D445225" w14:textId="77777777" w:rsidR="009D3023" w:rsidRPr="00386728" w:rsidRDefault="009D3023" w:rsidP="00386728">
      <w:pPr>
        <w:pStyle w:val="af8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386728">
        <w:rPr>
          <w:sz w:val="24"/>
          <w:szCs w:val="24"/>
        </w:rPr>
        <w:t>.</w:t>
      </w:r>
    </w:p>
    <w:bookmarkEnd w:id="9"/>
    <w:bookmarkEnd w:id="10"/>
    <w:p w14:paraId="1110034D" w14:textId="77777777" w:rsidR="00196D1B" w:rsidRDefault="00196D1B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2E5B5ABE" w14:textId="77777777" w:rsidR="00196D1B" w:rsidRDefault="00196D1B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01B50697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18CA80FC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2BC30AE2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74854795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381803E9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0C5AC0F6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10A96381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4D5AFFF0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37197D3E" w14:textId="77777777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67E6924E" w14:textId="67BFC49F" w:rsidR="000D6483" w:rsidRDefault="000D6483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42E7045E" w14:textId="339F669C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05304E0F" w14:textId="292F51B1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175DCEA4" w14:textId="04CD2D2B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4E4A77F4" w14:textId="19E8A15C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0C831879" w14:textId="1C4E8977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0BFC53DB" w14:textId="6A299FD2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59E51C05" w14:textId="4570D8C3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15388EBA" w14:textId="35C83FE6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5E483B96" w14:textId="1422CBF3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15F6F6AE" w14:textId="77777777" w:rsidR="00470E70" w:rsidRDefault="00470E70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1387B1ED" w14:textId="77777777" w:rsidR="00C65BBA" w:rsidRDefault="00C65BBA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p w14:paraId="57C180AD" w14:textId="77777777" w:rsidR="00C65BBA" w:rsidRDefault="00C65BBA" w:rsidP="00A23205">
      <w:pPr>
        <w:pStyle w:val="aa"/>
        <w:spacing w:line="240" w:lineRule="auto"/>
        <w:ind w:firstLine="708"/>
        <w:rPr>
          <w:sz w:val="24"/>
          <w:szCs w:val="24"/>
          <w:lang w:val="ru-RU"/>
        </w:rPr>
      </w:pPr>
    </w:p>
    <w:sectPr w:rsidR="00C65BBA" w:rsidSect="00A1519D">
      <w:footerReference w:type="default" r:id="rId28"/>
      <w:pgSz w:w="11906" w:h="16838"/>
      <w:pgMar w:top="1134" w:right="850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CD0B" w14:textId="77777777" w:rsidR="001A76D8" w:rsidRDefault="001A76D8" w:rsidP="001262C5">
      <w:r>
        <w:separator/>
      </w:r>
    </w:p>
  </w:endnote>
  <w:endnote w:type="continuationSeparator" w:id="0">
    <w:p w14:paraId="2ADE8F89" w14:textId="77777777" w:rsidR="001A76D8" w:rsidRDefault="001A76D8" w:rsidP="0012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217D" w14:textId="77777777" w:rsidR="002D193A" w:rsidRPr="002D193A" w:rsidRDefault="002D193A">
    <w:pPr>
      <w:pStyle w:val="af0"/>
      <w:jc w:val="center"/>
      <w:rPr>
        <w:rFonts w:ascii="Cambria" w:hAnsi="Cambria"/>
        <w:sz w:val="28"/>
        <w:szCs w:val="28"/>
      </w:rPr>
    </w:pPr>
  </w:p>
  <w:p w14:paraId="09AB6838" w14:textId="77777777" w:rsidR="007A672A" w:rsidRDefault="007A672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119D" w14:textId="77777777" w:rsidR="001A76D8" w:rsidRDefault="001A76D8" w:rsidP="001262C5">
      <w:r>
        <w:separator/>
      </w:r>
    </w:p>
  </w:footnote>
  <w:footnote w:type="continuationSeparator" w:id="0">
    <w:p w14:paraId="5F1EEDC8" w14:textId="77777777" w:rsidR="001A76D8" w:rsidRDefault="001A76D8" w:rsidP="0012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505"/>
    <w:multiLevelType w:val="hybridMultilevel"/>
    <w:tmpl w:val="65BC4044"/>
    <w:lvl w:ilvl="0" w:tplc="768660E2">
      <w:start w:val="1"/>
      <w:numFmt w:val="decimal"/>
      <w:lvlText w:val="%1."/>
      <w:lvlJc w:val="left"/>
      <w:pPr>
        <w:ind w:left="2273" w:hanging="855"/>
      </w:pPr>
      <w:rPr>
        <w:rFonts w:hint="default"/>
        <w:sz w:val="24"/>
        <w:szCs w:val="24"/>
      </w:rPr>
    </w:lvl>
    <w:lvl w:ilvl="1" w:tplc="F85C7924">
      <w:start w:val="1"/>
      <w:numFmt w:val="decimal"/>
      <w:lvlText w:val="%2)"/>
      <w:lvlJc w:val="left"/>
      <w:pPr>
        <w:ind w:left="1947" w:hanging="109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C4278"/>
    <w:multiLevelType w:val="multilevel"/>
    <w:tmpl w:val="59F69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EFA"/>
    <w:multiLevelType w:val="hybridMultilevel"/>
    <w:tmpl w:val="A22AA096"/>
    <w:lvl w:ilvl="0" w:tplc="B19EA104">
      <w:start w:val="2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5400A"/>
    <w:multiLevelType w:val="hybridMultilevel"/>
    <w:tmpl w:val="1C6488A6"/>
    <w:lvl w:ilvl="0" w:tplc="CE1A72F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4F7F57"/>
    <w:multiLevelType w:val="hybridMultilevel"/>
    <w:tmpl w:val="88D4B65C"/>
    <w:lvl w:ilvl="0" w:tplc="D0D63CA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CE02DAC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6245A6"/>
    <w:multiLevelType w:val="hybridMultilevel"/>
    <w:tmpl w:val="7A2689F0"/>
    <w:lvl w:ilvl="0" w:tplc="40D23064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B76EE2"/>
    <w:multiLevelType w:val="hybridMultilevel"/>
    <w:tmpl w:val="DB5626A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03DF"/>
    <w:multiLevelType w:val="hybridMultilevel"/>
    <w:tmpl w:val="4D007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75169"/>
    <w:multiLevelType w:val="hybridMultilevel"/>
    <w:tmpl w:val="E6EC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B0E"/>
    <w:multiLevelType w:val="hybridMultilevel"/>
    <w:tmpl w:val="18EC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8396D"/>
    <w:multiLevelType w:val="hybridMultilevel"/>
    <w:tmpl w:val="79508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91864"/>
    <w:multiLevelType w:val="multilevel"/>
    <w:tmpl w:val="AECA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3076FCF"/>
    <w:multiLevelType w:val="hybridMultilevel"/>
    <w:tmpl w:val="604C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0DC3"/>
    <w:multiLevelType w:val="hybridMultilevel"/>
    <w:tmpl w:val="07DE23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2AD60837"/>
    <w:multiLevelType w:val="hybridMultilevel"/>
    <w:tmpl w:val="8F1EE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3C4BAB"/>
    <w:multiLevelType w:val="multilevel"/>
    <w:tmpl w:val="5E08CB3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B5819E4"/>
    <w:multiLevelType w:val="hybridMultilevel"/>
    <w:tmpl w:val="EEA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94B07"/>
    <w:multiLevelType w:val="hybridMultilevel"/>
    <w:tmpl w:val="1194D20C"/>
    <w:lvl w:ilvl="0" w:tplc="DB68CD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FF4C9874">
      <w:start w:val="1"/>
      <w:numFmt w:val="decimal"/>
      <w:lvlText w:val="%2."/>
      <w:lvlJc w:val="left"/>
      <w:pPr>
        <w:ind w:left="2490" w:hanging="117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68673BD"/>
    <w:multiLevelType w:val="hybridMultilevel"/>
    <w:tmpl w:val="07BE818C"/>
    <w:lvl w:ilvl="0" w:tplc="690C59D0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34BB"/>
    <w:multiLevelType w:val="hybridMultilevel"/>
    <w:tmpl w:val="6C32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42F6"/>
    <w:multiLevelType w:val="hybridMultilevel"/>
    <w:tmpl w:val="477A98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F85C7924">
      <w:start w:val="1"/>
      <w:numFmt w:val="decimal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3E601C48"/>
    <w:multiLevelType w:val="multilevel"/>
    <w:tmpl w:val="66DC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3FC0700C"/>
    <w:multiLevelType w:val="hybridMultilevel"/>
    <w:tmpl w:val="AE1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3227"/>
    <w:multiLevelType w:val="hybridMultilevel"/>
    <w:tmpl w:val="1396AC10"/>
    <w:lvl w:ilvl="0" w:tplc="1EAAA8D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4" w15:restartNumberingAfterBreak="0">
    <w:nsid w:val="43763689"/>
    <w:multiLevelType w:val="hybridMultilevel"/>
    <w:tmpl w:val="A530BABC"/>
    <w:lvl w:ilvl="0" w:tplc="CE02DAC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A1425"/>
    <w:multiLevelType w:val="hybridMultilevel"/>
    <w:tmpl w:val="CE5ADD58"/>
    <w:lvl w:ilvl="0" w:tplc="4D5E68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C088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322717"/>
    <w:multiLevelType w:val="hybridMultilevel"/>
    <w:tmpl w:val="4344DCBA"/>
    <w:lvl w:ilvl="0" w:tplc="768660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79560A"/>
    <w:multiLevelType w:val="hybridMultilevel"/>
    <w:tmpl w:val="27CC26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C12D74"/>
    <w:multiLevelType w:val="hybridMultilevel"/>
    <w:tmpl w:val="CBE21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9C17AF"/>
    <w:multiLevelType w:val="hybridMultilevel"/>
    <w:tmpl w:val="F89AE5F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AB3655"/>
    <w:multiLevelType w:val="hybridMultilevel"/>
    <w:tmpl w:val="23D29E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90590D"/>
    <w:multiLevelType w:val="hybridMultilevel"/>
    <w:tmpl w:val="5A0A9178"/>
    <w:lvl w:ilvl="0" w:tplc="58B8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FA1ECF"/>
    <w:multiLevelType w:val="hybridMultilevel"/>
    <w:tmpl w:val="56242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CB8136C"/>
    <w:multiLevelType w:val="hybridMultilevel"/>
    <w:tmpl w:val="8356F8CC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4" w15:restartNumberingAfterBreak="0">
    <w:nsid w:val="6D551386"/>
    <w:multiLevelType w:val="hybridMultilevel"/>
    <w:tmpl w:val="0AB07A6A"/>
    <w:lvl w:ilvl="0" w:tplc="40D2306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7D0995"/>
    <w:multiLevelType w:val="hybridMultilevel"/>
    <w:tmpl w:val="749056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21A7D"/>
    <w:multiLevelType w:val="multilevel"/>
    <w:tmpl w:val="B6DA552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C1168D5"/>
    <w:multiLevelType w:val="hybridMultilevel"/>
    <w:tmpl w:val="248466A0"/>
    <w:lvl w:ilvl="0" w:tplc="DB68CDD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D9F1923"/>
    <w:multiLevelType w:val="hybridMultilevel"/>
    <w:tmpl w:val="372E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C2A14C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8"/>
  </w:num>
  <w:num w:numId="5">
    <w:abstractNumId w:val="38"/>
  </w:num>
  <w:num w:numId="6">
    <w:abstractNumId w:val="0"/>
  </w:num>
  <w:num w:numId="7">
    <w:abstractNumId w:val="13"/>
  </w:num>
  <w:num w:numId="8">
    <w:abstractNumId w:val="20"/>
  </w:num>
  <w:num w:numId="9">
    <w:abstractNumId w:val="25"/>
  </w:num>
  <w:num w:numId="10">
    <w:abstractNumId w:val="23"/>
  </w:num>
  <w:num w:numId="11">
    <w:abstractNumId w:val="22"/>
  </w:num>
  <w:num w:numId="12">
    <w:abstractNumId w:val="34"/>
  </w:num>
  <w:num w:numId="13">
    <w:abstractNumId w:val="29"/>
  </w:num>
  <w:num w:numId="14">
    <w:abstractNumId w:val="6"/>
  </w:num>
  <w:num w:numId="15">
    <w:abstractNumId w:val="3"/>
  </w:num>
  <w:num w:numId="16">
    <w:abstractNumId w:val="1"/>
  </w:num>
  <w:num w:numId="17">
    <w:abstractNumId w:val="14"/>
  </w:num>
  <w:num w:numId="18">
    <w:abstractNumId w:val="19"/>
  </w:num>
  <w:num w:numId="19">
    <w:abstractNumId w:val="30"/>
  </w:num>
  <w:num w:numId="20">
    <w:abstractNumId w:val="35"/>
  </w:num>
  <w:num w:numId="21">
    <w:abstractNumId w:val="9"/>
  </w:num>
  <w:num w:numId="22">
    <w:abstractNumId w:val="5"/>
  </w:num>
  <w:num w:numId="23">
    <w:abstractNumId w:val="37"/>
  </w:num>
  <w:num w:numId="24">
    <w:abstractNumId w:val="4"/>
  </w:num>
  <w:num w:numId="25">
    <w:abstractNumId w:val="24"/>
  </w:num>
  <w:num w:numId="26">
    <w:abstractNumId w:val="21"/>
  </w:num>
  <w:num w:numId="27">
    <w:abstractNumId w:val="32"/>
  </w:num>
  <w:num w:numId="28">
    <w:abstractNumId w:val="15"/>
  </w:num>
  <w:num w:numId="29">
    <w:abstractNumId w:val="27"/>
  </w:num>
  <w:num w:numId="30">
    <w:abstractNumId w:val="33"/>
  </w:num>
  <w:num w:numId="31">
    <w:abstractNumId w:val="10"/>
  </w:num>
  <w:num w:numId="32">
    <w:abstractNumId w:val="7"/>
  </w:num>
  <w:num w:numId="33">
    <w:abstractNumId w:val="16"/>
  </w:num>
  <w:num w:numId="34">
    <w:abstractNumId w:val="12"/>
  </w:num>
  <w:num w:numId="35">
    <w:abstractNumId w:val="28"/>
  </w:num>
  <w:num w:numId="36">
    <w:abstractNumId w:val="31"/>
  </w:num>
  <w:num w:numId="37">
    <w:abstractNumId w:val="2"/>
  </w:num>
  <w:num w:numId="38">
    <w:abstractNumId w:val="36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30"/>
    <w:rsid w:val="00014EC1"/>
    <w:rsid w:val="00023D4E"/>
    <w:rsid w:val="00024C08"/>
    <w:rsid w:val="00024E16"/>
    <w:rsid w:val="00027070"/>
    <w:rsid w:val="0002770C"/>
    <w:rsid w:val="00034837"/>
    <w:rsid w:val="00034DB2"/>
    <w:rsid w:val="00037618"/>
    <w:rsid w:val="0005019A"/>
    <w:rsid w:val="00050B38"/>
    <w:rsid w:val="00053E29"/>
    <w:rsid w:val="00055A47"/>
    <w:rsid w:val="00056289"/>
    <w:rsid w:val="000617FC"/>
    <w:rsid w:val="000627D2"/>
    <w:rsid w:val="00066385"/>
    <w:rsid w:val="00070E07"/>
    <w:rsid w:val="0007117B"/>
    <w:rsid w:val="00072729"/>
    <w:rsid w:val="000744FA"/>
    <w:rsid w:val="00077197"/>
    <w:rsid w:val="00080954"/>
    <w:rsid w:val="00080F37"/>
    <w:rsid w:val="00086292"/>
    <w:rsid w:val="00086376"/>
    <w:rsid w:val="0008655D"/>
    <w:rsid w:val="00092AAF"/>
    <w:rsid w:val="00092ADA"/>
    <w:rsid w:val="00093E90"/>
    <w:rsid w:val="000943E6"/>
    <w:rsid w:val="000A0562"/>
    <w:rsid w:val="000A101C"/>
    <w:rsid w:val="000A2142"/>
    <w:rsid w:val="000A3F0D"/>
    <w:rsid w:val="000A5A68"/>
    <w:rsid w:val="000A677A"/>
    <w:rsid w:val="000B1FF6"/>
    <w:rsid w:val="000B2285"/>
    <w:rsid w:val="000B3448"/>
    <w:rsid w:val="000B4C37"/>
    <w:rsid w:val="000B7281"/>
    <w:rsid w:val="000B7DC6"/>
    <w:rsid w:val="000C7D65"/>
    <w:rsid w:val="000D4199"/>
    <w:rsid w:val="000D6483"/>
    <w:rsid w:val="000D6A76"/>
    <w:rsid w:val="000E0C40"/>
    <w:rsid w:val="000E2C2F"/>
    <w:rsid w:val="000F126D"/>
    <w:rsid w:val="000F196F"/>
    <w:rsid w:val="000F5E13"/>
    <w:rsid w:val="000F65A5"/>
    <w:rsid w:val="00104C57"/>
    <w:rsid w:val="00104D9F"/>
    <w:rsid w:val="00106D44"/>
    <w:rsid w:val="00106DA4"/>
    <w:rsid w:val="00106DC5"/>
    <w:rsid w:val="0011139B"/>
    <w:rsid w:val="00111E45"/>
    <w:rsid w:val="00112BF2"/>
    <w:rsid w:val="001136E8"/>
    <w:rsid w:val="00113F43"/>
    <w:rsid w:val="00122820"/>
    <w:rsid w:val="0012300C"/>
    <w:rsid w:val="00123A3B"/>
    <w:rsid w:val="00123CB4"/>
    <w:rsid w:val="0012514F"/>
    <w:rsid w:val="001262C5"/>
    <w:rsid w:val="001300FC"/>
    <w:rsid w:val="001337E2"/>
    <w:rsid w:val="001341B2"/>
    <w:rsid w:val="00134A45"/>
    <w:rsid w:val="00134D27"/>
    <w:rsid w:val="00136CBB"/>
    <w:rsid w:val="001370E0"/>
    <w:rsid w:val="00141356"/>
    <w:rsid w:val="00142F78"/>
    <w:rsid w:val="00142FEE"/>
    <w:rsid w:val="00143987"/>
    <w:rsid w:val="001448E0"/>
    <w:rsid w:val="00151426"/>
    <w:rsid w:val="00155CAD"/>
    <w:rsid w:val="0015792F"/>
    <w:rsid w:val="00160D51"/>
    <w:rsid w:val="00161A0C"/>
    <w:rsid w:val="00163825"/>
    <w:rsid w:val="00167DB3"/>
    <w:rsid w:val="00170390"/>
    <w:rsid w:val="0017106E"/>
    <w:rsid w:val="001732A6"/>
    <w:rsid w:val="0017575F"/>
    <w:rsid w:val="00176EF5"/>
    <w:rsid w:val="00180666"/>
    <w:rsid w:val="00182DE9"/>
    <w:rsid w:val="001855A4"/>
    <w:rsid w:val="0018795C"/>
    <w:rsid w:val="0019178B"/>
    <w:rsid w:val="00192960"/>
    <w:rsid w:val="00195C0A"/>
    <w:rsid w:val="00195E22"/>
    <w:rsid w:val="001963C6"/>
    <w:rsid w:val="00196D1B"/>
    <w:rsid w:val="00197ED9"/>
    <w:rsid w:val="001A20BD"/>
    <w:rsid w:val="001A26C7"/>
    <w:rsid w:val="001A76D8"/>
    <w:rsid w:val="001B1B1A"/>
    <w:rsid w:val="001C0AA8"/>
    <w:rsid w:val="001C4B9F"/>
    <w:rsid w:val="001D6881"/>
    <w:rsid w:val="001E599B"/>
    <w:rsid w:val="001E5E36"/>
    <w:rsid w:val="001E6E93"/>
    <w:rsid w:val="001E77BD"/>
    <w:rsid w:val="001E7AFC"/>
    <w:rsid w:val="001F019D"/>
    <w:rsid w:val="001F0933"/>
    <w:rsid w:val="001F19AF"/>
    <w:rsid w:val="001F19F9"/>
    <w:rsid w:val="001F434D"/>
    <w:rsid w:val="001F5675"/>
    <w:rsid w:val="001F59E0"/>
    <w:rsid w:val="00200C00"/>
    <w:rsid w:val="00201B9B"/>
    <w:rsid w:val="00201CFD"/>
    <w:rsid w:val="002047A4"/>
    <w:rsid w:val="0021189E"/>
    <w:rsid w:val="00217BD9"/>
    <w:rsid w:val="00225583"/>
    <w:rsid w:val="00225FE7"/>
    <w:rsid w:val="00227EDC"/>
    <w:rsid w:val="002311D4"/>
    <w:rsid w:val="002337AC"/>
    <w:rsid w:val="00235102"/>
    <w:rsid w:val="002351B7"/>
    <w:rsid w:val="00236D5D"/>
    <w:rsid w:val="002403A0"/>
    <w:rsid w:val="00241A6D"/>
    <w:rsid w:val="00246CA8"/>
    <w:rsid w:val="00251560"/>
    <w:rsid w:val="0025682D"/>
    <w:rsid w:val="00261986"/>
    <w:rsid w:val="00263214"/>
    <w:rsid w:val="002643D6"/>
    <w:rsid w:val="00273124"/>
    <w:rsid w:val="0027417D"/>
    <w:rsid w:val="002754EC"/>
    <w:rsid w:val="0028028F"/>
    <w:rsid w:val="0028506C"/>
    <w:rsid w:val="002916EF"/>
    <w:rsid w:val="00292ACA"/>
    <w:rsid w:val="0029369C"/>
    <w:rsid w:val="002A0C52"/>
    <w:rsid w:val="002B096F"/>
    <w:rsid w:val="002B23A0"/>
    <w:rsid w:val="002B28AD"/>
    <w:rsid w:val="002B4914"/>
    <w:rsid w:val="002B79BA"/>
    <w:rsid w:val="002C22B2"/>
    <w:rsid w:val="002C45B6"/>
    <w:rsid w:val="002C47B1"/>
    <w:rsid w:val="002C47EF"/>
    <w:rsid w:val="002C51EF"/>
    <w:rsid w:val="002D193A"/>
    <w:rsid w:val="002D3B11"/>
    <w:rsid w:val="002D3D27"/>
    <w:rsid w:val="002D4848"/>
    <w:rsid w:val="002E2E22"/>
    <w:rsid w:val="002E5E69"/>
    <w:rsid w:val="002E79A1"/>
    <w:rsid w:val="002E7E8F"/>
    <w:rsid w:val="002F0865"/>
    <w:rsid w:val="002F4D2E"/>
    <w:rsid w:val="002F5C9B"/>
    <w:rsid w:val="002F7100"/>
    <w:rsid w:val="002F75FC"/>
    <w:rsid w:val="002F7F5E"/>
    <w:rsid w:val="003005E4"/>
    <w:rsid w:val="00300C75"/>
    <w:rsid w:val="003023A2"/>
    <w:rsid w:val="00305328"/>
    <w:rsid w:val="00310B1C"/>
    <w:rsid w:val="003111EB"/>
    <w:rsid w:val="00312257"/>
    <w:rsid w:val="00314FB0"/>
    <w:rsid w:val="00315E21"/>
    <w:rsid w:val="00315F9F"/>
    <w:rsid w:val="0032018C"/>
    <w:rsid w:val="00321520"/>
    <w:rsid w:val="003258E9"/>
    <w:rsid w:val="00326CA6"/>
    <w:rsid w:val="003335FB"/>
    <w:rsid w:val="00340315"/>
    <w:rsid w:val="00343123"/>
    <w:rsid w:val="00346E29"/>
    <w:rsid w:val="00346FBD"/>
    <w:rsid w:val="003471A4"/>
    <w:rsid w:val="003516FD"/>
    <w:rsid w:val="003531EA"/>
    <w:rsid w:val="00354075"/>
    <w:rsid w:val="00356187"/>
    <w:rsid w:val="00357D19"/>
    <w:rsid w:val="00360E2F"/>
    <w:rsid w:val="00363D15"/>
    <w:rsid w:val="003673AD"/>
    <w:rsid w:val="0037247D"/>
    <w:rsid w:val="00372A43"/>
    <w:rsid w:val="00373C61"/>
    <w:rsid w:val="00374332"/>
    <w:rsid w:val="003767C2"/>
    <w:rsid w:val="003779AC"/>
    <w:rsid w:val="0038083D"/>
    <w:rsid w:val="00381E4F"/>
    <w:rsid w:val="00382F27"/>
    <w:rsid w:val="00383121"/>
    <w:rsid w:val="00386728"/>
    <w:rsid w:val="0039264B"/>
    <w:rsid w:val="003965DD"/>
    <w:rsid w:val="003971DC"/>
    <w:rsid w:val="003A1179"/>
    <w:rsid w:val="003A30AE"/>
    <w:rsid w:val="003A527D"/>
    <w:rsid w:val="003A6E25"/>
    <w:rsid w:val="003A7395"/>
    <w:rsid w:val="003A7827"/>
    <w:rsid w:val="003B12DC"/>
    <w:rsid w:val="003C47B2"/>
    <w:rsid w:val="003C4AF6"/>
    <w:rsid w:val="003C4D72"/>
    <w:rsid w:val="003D2C5F"/>
    <w:rsid w:val="003D3A59"/>
    <w:rsid w:val="003D5A4C"/>
    <w:rsid w:val="003D73B8"/>
    <w:rsid w:val="003E1298"/>
    <w:rsid w:val="003E698E"/>
    <w:rsid w:val="003F2864"/>
    <w:rsid w:val="003F3ED7"/>
    <w:rsid w:val="003F4D4D"/>
    <w:rsid w:val="00400691"/>
    <w:rsid w:val="00400B84"/>
    <w:rsid w:val="0040287F"/>
    <w:rsid w:val="004068AC"/>
    <w:rsid w:val="00417421"/>
    <w:rsid w:val="00421697"/>
    <w:rsid w:val="00424FA4"/>
    <w:rsid w:val="00425ED9"/>
    <w:rsid w:val="004271DA"/>
    <w:rsid w:val="00430B22"/>
    <w:rsid w:val="00430D7B"/>
    <w:rsid w:val="00432D3C"/>
    <w:rsid w:val="0044076B"/>
    <w:rsid w:val="00443BE7"/>
    <w:rsid w:val="00450861"/>
    <w:rsid w:val="00450F96"/>
    <w:rsid w:val="0045159F"/>
    <w:rsid w:val="004520F7"/>
    <w:rsid w:val="00453557"/>
    <w:rsid w:val="0046349F"/>
    <w:rsid w:val="004663EA"/>
    <w:rsid w:val="00470E70"/>
    <w:rsid w:val="00473327"/>
    <w:rsid w:val="004802FD"/>
    <w:rsid w:val="004839BB"/>
    <w:rsid w:val="00485833"/>
    <w:rsid w:val="00492EBA"/>
    <w:rsid w:val="00495796"/>
    <w:rsid w:val="00496284"/>
    <w:rsid w:val="00496957"/>
    <w:rsid w:val="0049757B"/>
    <w:rsid w:val="00497790"/>
    <w:rsid w:val="004A1A27"/>
    <w:rsid w:val="004A3B7C"/>
    <w:rsid w:val="004A4129"/>
    <w:rsid w:val="004A581E"/>
    <w:rsid w:val="004A7309"/>
    <w:rsid w:val="004B3427"/>
    <w:rsid w:val="004B6D5D"/>
    <w:rsid w:val="004C1DED"/>
    <w:rsid w:val="004C391F"/>
    <w:rsid w:val="004C422A"/>
    <w:rsid w:val="004C453E"/>
    <w:rsid w:val="004C72FB"/>
    <w:rsid w:val="004C78E6"/>
    <w:rsid w:val="004D08E8"/>
    <w:rsid w:val="004D50B4"/>
    <w:rsid w:val="004E144B"/>
    <w:rsid w:val="004E2CFE"/>
    <w:rsid w:val="004E34CF"/>
    <w:rsid w:val="004F0623"/>
    <w:rsid w:val="004F2287"/>
    <w:rsid w:val="004F305D"/>
    <w:rsid w:val="00501A42"/>
    <w:rsid w:val="00504200"/>
    <w:rsid w:val="0050533B"/>
    <w:rsid w:val="005070C9"/>
    <w:rsid w:val="00507A3E"/>
    <w:rsid w:val="00511062"/>
    <w:rsid w:val="005120CA"/>
    <w:rsid w:val="0051372A"/>
    <w:rsid w:val="00513B52"/>
    <w:rsid w:val="005213D9"/>
    <w:rsid w:val="005214B0"/>
    <w:rsid w:val="00522E05"/>
    <w:rsid w:val="00552227"/>
    <w:rsid w:val="00556A64"/>
    <w:rsid w:val="005624E6"/>
    <w:rsid w:val="0056397E"/>
    <w:rsid w:val="00565082"/>
    <w:rsid w:val="00567584"/>
    <w:rsid w:val="0057481A"/>
    <w:rsid w:val="0057483C"/>
    <w:rsid w:val="00574AE3"/>
    <w:rsid w:val="00576A16"/>
    <w:rsid w:val="0058093A"/>
    <w:rsid w:val="00581DF6"/>
    <w:rsid w:val="00582FAA"/>
    <w:rsid w:val="005865D6"/>
    <w:rsid w:val="00591133"/>
    <w:rsid w:val="00596B9F"/>
    <w:rsid w:val="005A12D1"/>
    <w:rsid w:val="005A1B6E"/>
    <w:rsid w:val="005A2B73"/>
    <w:rsid w:val="005A4A8F"/>
    <w:rsid w:val="005A641A"/>
    <w:rsid w:val="005A6831"/>
    <w:rsid w:val="005A77B0"/>
    <w:rsid w:val="005B02D7"/>
    <w:rsid w:val="005B0753"/>
    <w:rsid w:val="005B3378"/>
    <w:rsid w:val="005B5684"/>
    <w:rsid w:val="005C3563"/>
    <w:rsid w:val="005C50A5"/>
    <w:rsid w:val="005C6647"/>
    <w:rsid w:val="005C76F1"/>
    <w:rsid w:val="005D0895"/>
    <w:rsid w:val="005D4403"/>
    <w:rsid w:val="005E00C0"/>
    <w:rsid w:val="005F3A07"/>
    <w:rsid w:val="005F431D"/>
    <w:rsid w:val="005F5A9C"/>
    <w:rsid w:val="005F7677"/>
    <w:rsid w:val="006000CA"/>
    <w:rsid w:val="00606A4A"/>
    <w:rsid w:val="00606C20"/>
    <w:rsid w:val="00606CF4"/>
    <w:rsid w:val="00612870"/>
    <w:rsid w:val="006156D6"/>
    <w:rsid w:val="006201AF"/>
    <w:rsid w:val="006207DC"/>
    <w:rsid w:val="006211B7"/>
    <w:rsid w:val="00621409"/>
    <w:rsid w:val="006242FC"/>
    <w:rsid w:val="00624403"/>
    <w:rsid w:val="00626CC8"/>
    <w:rsid w:val="006278CC"/>
    <w:rsid w:val="0063226A"/>
    <w:rsid w:val="00634760"/>
    <w:rsid w:val="0064142B"/>
    <w:rsid w:val="006429AE"/>
    <w:rsid w:val="00643033"/>
    <w:rsid w:val="006436C7"/>
    <w:rsid w:val="00643C24"/>
    <w:rsid w:val="006452BF"/>
    <w:rsid w:val="0065000D"/>
    <w:rsid w:val="006532AC"/>
    <w:rsid w:val="006537C2"/>
    <w:rsid w:val="00654A66"/>
    <w:rsid w:val="0065654D"/>
    <w:rsid w:val="00663852"/>
    <w:rsid w:val="00665F09"/>
    <w:rsid w:val="00666AAD"/>
    <w:rsid w:val="00666B9E"/>
    <w:rsid w:val="006702D7"/>
    <w:rsid w:val="00670EF9"/>
    <w:rsid w:val="00672056"/>
    <w:rsid w:val="00672DA0"/>
    <w:rsid w:val="00673709"/>
    <w:rsid w:val="006805A7"/>
    <w:rsid w:val="006817F0"/>
    <w:rsid w:val="00682B4A"/>
    <w:rsid w:val="0068475D"/>
    <w:rsid w:val="006869E8"/>
    <w:rsid w:val="00690255"/>
    <w:rsid w:val="0069440D"/>
    <w:rsid w:val="00695DE6"/>
    <w:rsid w:val="00696F6B"/>
    <w:rsid w:val="006A0D86"/>
    <w:rsid w:val="006A1236"/>
    <w:rsid w:val="006A5B7B"/>
    <w:rsid w:val="006A68FC"/>
    <w:rsid w:val="006B0C4C"/>
    <w:rsid w:val="006B4E0D"/>
    <w:rsid w:val="006B58E9"/>
    <w:rsid w:val="006B6DDA"/>
    <w:rsid w:val="006C06D0"/>
    <w:rsid w:val="006D41E1"/>
    <w:rsid w:val="006D532D"/>
    <w:rsid w:val="006D7CC7"/>
    <w:rsid w:val="006E598D"/>
    <w:rsid w:val="006F1CC0"/>
    <w:rsid w:val="006F7245"/>
    <w:rsid w:val="00704344"/>
    <w:rsid w:val="00707F66"/>
    <w:rsid w:val="00710E53"/>
    <w:rsid w:val="0071312D"/>
    <w:rsid w:val="007134EC"/>
    <w:rsid w:val="007238F2"/>
    <w:rsid w:val="00724109"/>
    <w:rsid w:val="007255C6"/>
    <w:rsid w:val="007334DE"/>
    <w:rsid w:val="0073476E"/>
    <w:rsid w:val="00737228"/>
    <w:rsid w:val="007412F5"/>
    <w:rsid w:val="0074266D"/>
    <w:rsid w:val="00742678"/>
    <w:rsid w:val="0074494A"/>
    <w:rsid w:val="00745F9D"/>
    <w:rsid w:val="00746C10"/>
    <w:rsid w:val="00753D0E"/>
    <w:rsid w:val="0075665F"/>
    <w:rsid w:val="007602FD"/>
    <w:rsid w:val="00760A8A"/>
    <w:rsid w:val="00762A4D"/>
    <w:rsid w:val="0076361B"/>
    <w:rsid w:val="00764D2D"/>
    <w:rsid w:val="007654CC"/>
    <w:rsid w:val="0076602C"/>
    <w:rsid w:val="00767D17"/>
    <w:rsid w:val="00770417"/>
    <w:rsid w:val="007752D3"/>
    <w:rsid w:val="00777CC2"/>
    <w:rsid w:val="007807C8"/>
    <w:rsid w:val="00780B4A"/>
    <w:rsid w:val="00785DFC"/>
    <w:rsid w:val="007A66C8"/>
    <w:rsid w:val="007A672A"/>
    <w:rsid w:val="007A7033"/>
    <w:rsid w:val="007B17B8"/>
    <w:rsid w:val="007B1857"/>
    <w:rsid w:val="007B4CAB"/>
    <w:rsid w:val="007B640C"/>
    <w:rsid w:val="007B68C8"/>
    <w:rsid w:val="007C4AAF"/>
    <w:rsid w:val="007D1745"/>
    <w:rsid w:val="007D44E0"/>
    <w:rsid w:val="007D44EF"/>
    <w:rsid w:val="007D4BD7"/>
    <w:rsid w:val="007D54DB"/>
    <w:rsid w:val="007D6E4C"/>
    <w:rsid w:val="007E4A73"/>
    <w:rsid w:val="007E73B3"/>
    <w:rsid w:val="007F11CB"/>
    <w:rsid w:val="007F18DD"/>
    <w:rsid w:val="007F1A27"/>
    <w:rsid w:val="007F22BE"/>
    <w:rsid w:val="008046C5"/>
    <w:rsid w:val="00805169"/>
    <w:rsid w:val="00805F1F"/>
    <w:rsid w:val="00807CF0"/>
    <w:rsid w:val="00810426"/>
    <w:rsid w:val="00814736"/>
    <w:rsid w:val="00816CE9"/>
    <w:rsid w:val="00816FA3"/>
    <w:rsid w:val="00824C7A"/>
    <w:rsid w:val="008251EC"/>
    <w:rsid w:val="0082585C"/>
    <w:rsid w:val="0082730C"/>
    <w:rsid w:val="0082752F"/>
    <w:rsid w:val="00832D4D"/>
    <w:rsid w:val="00836A9C"/>
    <w:rsid w:val="00841594"/>
    <w:rsid w:val="00845BB2"/>
    <w:rsid w:val="00851513"/>
    <w:rsid w:val="00856481"/>
    <w:rsid w:val="00860318"/>
    <w:rsid w:val="00862684"/>
    <w:rsid w:val="00862980"/>
    <w:rsid w:val="00862EFD"/>
    <w:rsid w:val="008630DF"/>
    <w:rsid w:val="00863751"/>
    <w:rsid w:val="008645C1"/>
    <w:rsid w:val="00864C0E"/>
    <w:rsid w:val="008723B7"/>
    <w:rsid w:val="008773EC"/>
    <w:rsid w:val="0088381C"/>
    <w:rsid w:val="008864F5"/>
    <w:rsid w:val="00891383"/>
    <w:rsid w:val="0089263A"/>
    <w:rsid w:val="008940A8"/>
    <w:rsid w:val="00894293"/>
    <w:rsid w:val="008A20B3"/>
    <w:rsid w:val="008A24B9"/>
    <w:rsid w:val="008A4F2E"/>
    <w:rsid w:val="008A7007"/>
    <w:rsid w:val="008B2562"/>
    <w:rsid w:val="008B31CE"/>
    <w:rsid w:val="008C2601"/>
    <w:rsid w:val="008C3529"/>
    <w:rsid w:val="008C4701"/>
    <w:rsid w:val="008C5502"/>
    <w:rsid w:val="008C5949"/>
    <w:rsid w:val="008D287B"/>
    <w:rsid w:val="008D2F4D"/>
    <w:rsid w:val="008D6C81"/>
    <w:rsid w:val="008D7577"/>
    <w:rsid w:val="008D7A3B"/>
    <w:rsid w:val="008D7F7B"/>
    <w:rsid w:val="008F10DE"/>
    <w:rsid w:val="008F2EAF"/>
    <w:rsid w:val="008F5C75"/>
    <w:rsid w:val="00902CB0"/>
    <w:rsid w:val="009044EA"/>
    <w:rsid w:val="0090593E"/>
    <w:rsid w:val="00905CA9"/>
    <w:rsid w:val="00910F8A"/>
    <w:rsid w:val="00915066"/>
    <w:rsid w:val="00915B81"/>
    <w:rsid w:val="0092117D"/>
    <w:rsid w:val="00930967"/>
    <w:rsid w:val="00930BDF"/>
    <w:rsid w:val="00932CF5"/>
    <w:rsid w:val="00933F84"/>
    <w:rsid w:val="00936143"/>
    <w:rsid w:val="00941B58"/>
    <w:rsid w:val="009438BE"/>
    <w:rsid w:val="009507CA"/>
    <w:rsid w:val="00955ED4"/>
    <w:rsid w:val="0096082A"/>
    <w:rsid w:val="009628F9"/>
    <w:rsid w:val="009642D0"/>
    <w:rsid w:val="00972796"/>
    <w:rsid w:val="00973DAA"/>
    <w:rsid w:val="009755EA"/>
    <w:rsid w:val="00975B6A"/>
    <w:rsid w:val="00980D59"/>
    <w:rsid w:val="0098199A"/>
    <w:rsid w:val="00981A3E"/>
    <w:rsid w:val="0098235F"/>
    <w:rsid w:val="00985FD5"/>
    <w:rsid w:val="009947FA"/>
    <w:rsid w:val="009A17B3"/>
    <w:rsid w:val="009A297C"/>
    <w:rsid w:val="009A3CFC"/>
    <w:rsid w:val="009A43E3"/>
    <w:rsid w:val="009A5010"/>
    <w:rsid w:val="009A6D0D"/>
    <w:rsid w:val="009B18E1"/>
    <w:rsid w:val="009C0DB9"/>
    <w:rsid w:val="009C223F"/>
    <w:rsid w:val="009C26B9"/>
    <w:rsid w:val="009C292C"/>
    <w:rsid w:val="009D0436"/>
    <w:rsid w:val="009D2EB2"/>
    <w:rsid w:val="009D3023"/>
    <w:rsid w:val="009D4CBD"/>
    <w:rsid w:val="009D7197"/>
    <w:rsid w:val="009D7234"/>
    <w:rsid w:val="009E0736"/>
    <w:rsid w:val="009E1078"/>
    <w:rsid w:val="009E485F"/>
    <w:rsid w:val="009E503E"/>
    <w:rsid w:val="009E70BB"/>
    <w:rsid w:val="009F195A"/>
    <w:rsid w:val="009F6FC6"/>
    <w:rsid w:val="00A03B13"/>
    <w:rsid w:val="00A0547C"/>
    <w:rsid w:val="00A0619C"/>
    <w:rsid w:val="00A06EDC"/>
    <w:rsid w:val="00A07C3C"/>
    <w:rsid w:val="00A12006"/>
    <w:rsid w:val="00A12E59"/>
    <w:rsid w:val="00A1519D"/>
    <w:rsid w:val="00A21EAB"/>
    <w:rsid w:val="00A23205"/>
    <w:rsid w:val="00A27070"/>
    <w:rsid w:val="00A272B5"/>
    <w:rsid w:val="00A27CF2"/>
    <w:rsid w:val="00A31D2C"/>
    <w:rsid w:val="00A32CF4"/>
    <w:rsid w:val="00A33D69"/>
    <w:rsid w:val="00A34266"/>
    <w:rsid w:val="00A42FC3"/>
    <w:rsid w:val="00A469C9"/>
    <w:rsid w:val="00A5038C"/>
    <w:rsid w:val="00A50908"/>
    <w:rsid w:val="00A60F68"/>
    <w:rsid w:val="00A61AB5"/>
    <w:rsid w:val="00A621B1"/>
    <w:rsid w:val="00A6277F"/>
    <w:rsid w:val="00A6341A"/>
    <w:rsid w:val="00A70142"/>
    <w:rsid w:val="00A70844"/>
    <w:rsid w:val="00A71694"/>
    <w:rsid w:val="00A72CC0"/>
    <w:rsid w:val="00A72E9E"/>
    <w:rsid w:val="00A81058"/>
    <w:rsid w:val="00A84AA0"/>
    <w:rsid w:val="00A93ACA"/>
    <w:rsid w:val="00A95C58"/>
    <w:rsid w:val="00AA0DD0"/>
    <w:rsid w:val="00AA3A2A"/>
    <w:rsid w:val="00AB1309"/>
    <w:rsid w:val="00AB3387"/>
    <w:rsid w:val="00AB3F6A"/>
    <w:rsid w:val="00AC03E8"/>
    <w:rsid w:val="00AC19BF"/>
    <w:rsid w:val="00AC2C4A"/>
    <w:rsid w:val="00AC3061"/>
    <w:rsid w:val="00AC310F"/>
    <w:rsid w:val="00AC6443"/>
    <w:rsid w:val="00AC6F3C"/>
    <w:rsid w:val="00AD5F64"/>
    <w:rsid w:val="00AD6160"/>
    <w:rsid w:val="00AD7430"/>
    <w:rsid w:val="00AE0C05"/>
    <w:rsid w:val="00AE161D"/>
    <w:rsid w:val="00AE572E"/>
    <w:rsid w:val="00AE751A"/>
    <w:rsid w:val="00AF2CAA"/>
    <w:rsid w:val="00B02D68"/>
    <w:rsid w:val="00B03B3F"/>
    <w:rsid w:val="00B042B8"/>
    <w:rsid w:val="00B04A72"/>
    <w:rsid w:val="00B04E11"/>
    <w:rsid w:val="00B07144"/>
    <w:rsid w:val="00B10213"/>
    <w:rsid w:val="00B163EE"/>
    <w:rsid w:val="00B17317"/>
    <w:rsid w:val="00B2124C"/>
    <w:rsid w:val="00B23767"/>
    <w:rsid w:val="00B24D97"/>
    <w:rsid w:val="00B2579D"/>
    <w:rsid w:val="00B27BC0"/>
    <w:rsid w:val="00B322DD"/>
    <w:rsid w:val="00B347D3"/>
    <w:rsid w:val="00B37260"/>
    <w:rsid w:val="00B40324"/>
    <w:rsid w:val="00B43001"/>
    <w:rsid w:val="00B565C9"/>
    <w:rsid w:val="00B61E33"/>
    <w:rsid w:val="00B6258A"/>
    <w:rsid w:val="00B630EC"/>
    <w:rsid w:val="00B651FC"/>
    <w:rsid w:val="00B65322"/>
    <w:rsid w:val="00B669C2"/>
    <w:rsid w:val="00B6752B"/>
    <w:rsid w:val="00B70715"/>
    <w:rsid w:val="00B7626E"/>
    <w:rsid w:val="00B77191"/>
    <w:rsid w:val="00B80193"/>
    <w:rsid w:val="00B819B0"/>
    <w:rsid w:val="00B82DA4"/>
    <w:rsid w:val="00B8301D"/>
    <w:rsid w:val="00B836E0"/>
    <w:rsid w:val="00B83E51"/>
    <w:rsid w:val="00B91338"/>
    <w:rsid w:val="00B91F7F"/>
    <w:rsid w:val="00BA0A50"/>
    <w:rsid w:val="00BA4FF1"/>
    <w:rsid w:val="00BB35A8"/>
    <w:rsid w:val="00BB5883"/>
    <w:rsid w:val="00BB5951"/>
    <w:rsid w:val="00BC2196"/>
    <w:rsid w:val="00BC5426"/>
    <w:rsid w:val="00BD2455"/>
    <w:rsid w:val="00BD2D0D"/>
    <w:rsid w:val="00BD60F8"/>
    <w:rsid w:val="00BD6426"/>
    <w:rsid w:val="00BD6E11"/>
    <w:rsid w:val="00BE145D"/>
    <w:rsid w:val="00BE4296"/>
    <w:rsid w:val="00BE7D17"/>
    <w:rsid w:val="00BF04F1"/>
    <w:rsid w:val="00BF09C0"/>
    <w:rsid w:val="00BF3E9F"/>
    <w:rsid w:val="00BF5E20"/>
    <w:rsid w:val="00C01D20"/>
    <w:rsid w:val="00C034A0"/>
    <w:rsid w:val="00C06DF4"/>
    <w:rsid w:val="00C0709F"/>
    <w:rsid w:val="00C10618"/>
    <w:rsid w:val="00C148BC"/>
    <w:rsid w:val="00C14A3C"/>
    <w:rsid w:val="00C16755"/>
    <w:rsid w:val="00C22E8E"/>
    <w:rsid w:val="00C24263"/>
    <w:rsid w:val="00C24815"/>
    <w:rsid w:val="00C2596E"/>
    <w:rsid w:val="00C305E1"/>
    <w:rsid w:val="00C30795"/>
    <w:rsid w:val="00C31EDD"/>
    <w:rsid w:val="00C3344D"/>
    <w:rsid w:val="00C439C4"/>
    <w:rsid w:val="00C43D67"/>
    <w:rsid w:val="00C4563C"/>
    <w:rsid w:val="00C504F6"/>
    <w:rsid w:val="00C52E09"/>
    <w:rsid w:val="00C54AF5"/>
    <w:rsid w:val="00C624E9"/>
    <w:rsid w:val="00C65BBA"/>
    <w:rsid w:val="00C66536"/>
    <w:rsid w:val="00C669AE"/>
    <w:rsid w:val="00C671D5"/>
    <w:rsid w:val="00C67323"/>
    <w:rsid w:val="00C67BD9"/>
    <w:rsid w:val="00C70DD7"/>
    <w:rsid w:val="00C77B84"/>
    <w:rsid w:val="00C804AD"/>
    <w:rsid w:val="00C81255"/>
    <w:rsid w:val="00C81D7B"/>
    <w:rsid w:val="00C83992"/>
    <w:rsid w:val="00C850A8"/>
    <w:rsid w:val="00C903ED"/>
    <w:rsid w:val="00C90E28"/>
    <w:rsid w:val="00C92CE4"/>
    <w:rsid w:val="00C93593"/>
    <w:rsid w:val="00C93DFC"/>
    <w:rsid w:val="00C95B49"/>
    <w:rsid w:val="00CB121B"/>
    <w:rsid w:val="00CB1492"/>
    <w:rsid w:val="00CB2075"/>
    <w:rsid w:val="00CB2A36"/>
    <w:rsid w:val="00CC0B1D"/>
    <w:rsid w:val="00CC3D79"/>
    <w:rsid w:val="00CC51BD"/>
    <w:rsid w:val="00CC6BF3"/>
    <w:rsid w:val="00CD31FF"/>
    <w:rsid w:val="00CD6D44"/>
    <w:rsid w:val="00CD7299"/>
    <w:rsid w:val="00CE052A"/>
    <w:rsid w:val="00CE16BB"/>
    <w:rsid w:val="00CE1FF6"/>
    <w:rsid w:val="00CE288E"/>
    <w:rsid w:val="00CE6E94"/>
    <w:rsid w:val="00CE7145"/>
    <w:rsid w:val="00CE786C"/>
    <w:rsid w:val="00CF2029"/>
    <w:rsid w:val="00CF4E06"/>
    <w:rsid w:val="00CF6F54"/>
    <w:rsid w:val="00D021B4"/>
    <w:rsid w:val="00D02A5F"/>
    <w:rsid w:val="00D04D27"/>
    <w:rsid w:val="00D055A8"/>
    <w:rsid w:val="00D10F87"/>
    <w:rsid w:val="00D114C1"/>
    <w:rsid w:val="00D118B5"/>
    <w:rsid w:val="00D16057"/>
    <w:rsid w:val="00D329A6"/>
    <w:rsid w:val="00D33062"/>
    <w:rsid w:val="00D34F49"/>
    <w:rsid w:val="00D37390"/>
    <w:rsid w:val="00D41ED4"/>
    <w:rsid w:val="00D42869"/>
    <w:rsid w:val="00D43EAB"/>
    <w:rsid w:val="00D51A13"/>
    <w:rsid w:val="00D52773"/>
    <w:rsid w:val="00D563A1"/>
    <w:rsid w:val="00D610CB"/>
    <w:rsid w:val="00D62258"/>
    <w:rsid w:val="00D6705B"/>
    <w:rsid w:val="00D706B6"/>
    <w:rsid w:val="00D779ED"/>
    <w:rsid w:val="00D81737"/>
    <w:rsid w:val="00D84716"/>
    <w:rsid w:val="00D848C1"/>
    <w:rsid w:val="00D87079"/>
    <w:rsid w:val="00D936EF"/>
    <w:rsid w:val="00D93C12"/>
    <w:rsid w:val="00D93CC5"/>
    <w:rsid w:val="00DA3400"/>
    <w:rsid w:val="00DA4C05"/>
    <w:rsid w:val="00DA5529"/>
    <w:rsid w:val="00DA5A1A"/>
    <w:rsid w:val="00DB1540"/>
    <w:rsid w:val="00DB54FE"/>
    <w:rsid w:val="00DB64C6"/>
    <w:rsid w:val="00DB71AD"/>
    <w:rsid w:val="00DC153F"/>
    <w:rsid w:val="00DC19E0"/>
    <w:rsid w:val="00DC6FDD"/>
    <w:rsid w:val="00DC701A"/>
    <w:rsid w:val="00DD5B73"/>
    <w:rsid w:val="00DD5F27"/>
    <w:rsid w:val="00DD64D4"/>
    <w:rsid w:val="00DD7EA1"/>
    <w:rsid w:val="00DE06E8"/>
    <w:rsid w:val="00DE08A2"/>
    <w:rsid w:val="00DF52E2"/>
    <w:rsid w:val="00DF57E3"/>
    <w:rsid w:val="00DF5F6C"/>
    <w:rsid w:val="00DF647D"/>
    <w:rsid w:val="00DF6FE8"/>
    <w:rsid w:val="00E00610"/>
    <w:rsid w:val="00E035A0"/>
    <w:rsid w:val="00E271C0"/>
    <w:rsid w:val="00E2787F"/>
    <w:rsid w:val="00E32462"/>
    <w:rsid w:val="00E34EF0"/>
    <w:rsid w:val="00E448B3"/>
    <w:rsid w:val="00E51890"/>
    <w:rsid w:val="00E519D1"/>
    <w:rsid w:val="00E5263B"/>
    <w:rsid w:val="00E5374B"/>
    <w:rsid w:val="00E53B5E"/>
    <w:rsid w:val="00E555DB"/>
    <w:rsid w:val="00E60666"/>
    <w:rsid w:val="00E60E7C"/>
    <w:rsid w:val="00E639DE"/>
    <w:rsid w:val="00E63E81"/>
    <w:rsid w:val="00E66FCF"/>
    <w:rsid w:val="00E70923"/>
    <w:rsid w:val="00E7417C"/>
    <w:rsid w:val="00E75FF4"/>
    <w:rsid w:val="00E81FBF"/>
    <w:rsid w:val="00E82A33"/>
    <w:rsid w:val="00E8325D"/>
    <w:rsid w:val="00E8361B"/>
    <w:rsid w:val="00E840F1"/>
    <w:rsid w:val="00E84B31"/>
    <w:rsid w:val="00E878C3"/>
    <w:rsid w:val="00E93323"/>
    <w:rsid w:val="00EA027A"/>
    <w:rsid w:val="00EA1260"/>
    <w:rsid w:val="00EA6FBE"/>
    <w:rsid w:val="00EA75AD"/>
    <w:rsid w:val="00EA7E9D"/>
    <w:rsid w:val="00EB1795"/>
    <w:rsid w:val="00EB1966"/>
    <w:rsid w:val="00EB2333"/>
    <w:rsid w:val="00EC4621"/>
    <w:rsid w:val="00EC77F0"/>
    <w:rsid w:val="00EC7BC2"/>
    <w:rsid w:val="00ED1162"/>
    <w:rsid w:val="00ED43BD"/>
    <w:rsid w:val="00ED581D"/>
    <w:rsid w:val="00ED5DA1"/>
    <w:rsid w:val="00EE2E17"/>
    <w:rsid w:val="00EE4777"/>
    <w:rsid w:val="00EE531F"/>
    <w:rsid w:val="00EE6DEA"/>
    <w:rsid w:val="00EE7B0C"/>
    <w:rsid w:val="00EF3E19"/>
    <w:rsid w:val="00F01694"/>
    <w:rsid w:val="00F02912"/>
    <w:rsid w:val="00F21AC5"/>
    <w:rsid w:val="00F21DA4"/>
    <w:rsid w:val="00F245F8"/>
    <w:rsid w:val="00F3238D"/>
    <w:rsid w:val="00F3724A"/>
    <w:rsid w:val="00F40697"/>
    <w:rsid w:val="00F42122"/>
    <w:rsid w:val="00F42807"/>
    <w:rsid w:val="00F42C1F"/>
    <w:rsid w:val="00F43E0D"/>
    <w:rsid w:val="00F5092C"/>
    <w:rsid w:val="00F54965"/>
    <w:rsid w:val="00F56B72"/>
    <w:rsid w:val="00F6015D"/>
    <w:rsid w:val="00F61607"/>
    <w:rsid w:val="00F629EF"/>
    <w:rsid w:val="00F729A2"/>
    <w:rsid w:val="00F73775"/>
    <w:rsid w:val="00F74D9B"/>
    <w:rsid w:val="00F81122"/>
    <w:rsid w:val="00F826BD"/>
    <w:rsid w:val="00F82DDC"/>
    <w:rsid w:val="00F87D09"/>
    <w:rsid w:val="00F959B1"/>
    <w:rsid w:val="00F95C85"/>
    <w:rsid w:val="00FA0BC9"/>
    <w:rsid w:val="00FA1FBE"/>
    <w:rsid w:val="00FA3660"/>
    <w:rsid w:val="00FA3CCB"/>
    <w:rsid w:val="00FA548E"/>
    <w:rsid w:val="00FA5998"/>
    <w:rsid w:val="00FB5DE9"/>
    <w:rsid w:val="00FB6C17"/>
    <w:rsid w:val="00FB7D63"/>
    <w:rsid w:val="00FC02F8"/>
    <w:rsid w:val="00FC2840"/>
    <w:rsid w:val="00FD3516"/>
    <w:rsid w:val="00FD65F9"/>
    <w:rsid w:val="00FD6ABF"/>
    <w:rsid w:val="00FD7A79"/>
    <w:rsid w:val="00FE0606"/>
    <w:rsid w:val="00FF3DC6"/>
    <w:rsid w:val="00FF5A35"/>
    <w:rsid w:val="00FF6EC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F0A2A"/>
  <w15:docId w15:val="{E2546F03-0B97-4177-827B-CCA48232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0DF"/>
    <w:rPr>
      <w:sz w:val="2"/>
    </w:rPr>
  </w:style>
  <w:style w:type="paragraph" w:styleId="1">
    <w:name w:val="heading 1"/>
    <w:basedOn w:val="a"/>
    <w:next w:val="a"/>
    <w:link w:val="10"/>
    <w:qFormat/>
    <w:rsid w:val="009A5010"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A5010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9A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D72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a4">
    <w:name w:val="Комментарий"/>
    <w:basedOn w:val="a"/>
    <w:next w:val="a"/>
    <w:rsid w:val="00CD72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ConsPlusNormal">
    <w:name w:val="ConsPlusNormal"/>
    <w:rsid w:val="00725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9A5010"/>
    <w:pPr>
      <w:jc w:val="center"/>
    </w:pPr>
    <w:rPr>
      <w:b/>
      <w:bCs/>
      <w:sz w:val="26"/>
      <w:szCs w:val="24"/>
    </w:rPr>
  </w:style>
  <w:style w:type="table" w:styleId="a6">
    <w:name w:val="Table Grid"/>
    <w:basedOn w:val="a1"/>
    <w:rsid w:val="009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6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483C"/>
    <w:rPr>
      <w:b/>
      <w:bCs/>
      <w:sz w:val="24"/>
    </w:rPr>
  </w:style>
  <w:style w:type="paragraph" w:styleId="a8">
    <w:name w:val="Normal (Web)"/>
    <w:basedOn w:val="a"/>
    <w:rsid w:val="001262C5"/>
    <w:pPr>
      <w:spacing w:before="21" w:after="21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Гипертекстовая ссылка"/>
    <w:rsid w:val="001262C5"/>
    <w:rPr>
      <w:b/>
      <w:bCs/>
      <w:color w:val="008000"/>
    </w:rPr>
  </w:style>
  <w:style w:type="paragraph" w:styleId="aa">
    <w:name w:val="Body Text Indent"/>
    <w:basedOn w:val="a"/>
    <w:link w:val="ab"/>
    <w:uiPriority w:val="99"/>
    <w:rsid w:val="001262C5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1262C5"/>
    <w:rPr>
      <w:sz w:val="30"/>
      <w:szCs w:val="30"/>
      <w:shd w:val="clear" w:color="auto" w:fill="FFFFFF"/>
    </w:rPr>
  </w:style>
  <w:style w:type="paragraph" w:styleId="ac">
    <w:name w:val="Body Text"/>
    <w:basedOn w:val="a"/>
    <w:link w:val="ad"/>
    <w:rsid w:val="001262C5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rsid w:val="001262C5"/>
  </w:style>
  <w:style w:type="paragraph" w:styleId="ae">
    <w:name w:val="header"/>
    <w:basedOn w:val="a"/>
    <w:link w:val="af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262C5"/>
    <w:rPr>
      <w:sz w:val="2"/>
    </w:rPr>
  </w:style>
  <w:style w:type="paragraph" w:styleId="af0">
    <w:name w:val="footer"/>
    <w:basedOn w:val="a"/>
    <w:link w:val="af1"/>
    <w:uiPriority w:val="99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262C5"/>
    <w:rPr>
      <w:sz w:val="2"/>
    </w:rPr>
  </w:style>
  <w:style w:type="character" w:styleId="af2">
    <w:name w:val="annotation reference"/>
    <w:rsid w:val="003D2C5F"/>
    <w:rPr>
      <w:sz w:val="16"/>
      <w:szCs w:val="16"/>
    </w:rPr>
  </w:style>
  <w:style w:type="paragraph" w:styleId="af3">
    <w:name w:val="annotation text"/>
    <w:basedOn w:val="a"/>
    <w:link w:val="af4"/>
    <w:rsid w:val="003D2C5F"/>
    <w:rPr>
      <w:sz w:val="20"/>
    </w:rPr>
  </w:style>
  <w:style w:type="character" w:customStyle="1" w:styleId="af4">
    <w:name w:val="Текст примечания Знак"/>
    <w:basedOn w:val="a0"/>
    <w:link w:val="af3"/>
    <w:rsid w:val="003D2C5F"/>
  </w:style>
  <w:style w:type="paragraph" w:styleId="af5">
    <w:name w:val="annotation subject"/>
    <w:basedOn w:val="af3"/>
    <w:next w:val="af3"/>
    <w:link w:val="af6"/>
    <w:rsid w:val="003D2C5F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3D2C5F"/>
    <w:rPr>
      <w:b/>
      <w:bCs/>
    </w:rPr>
  </w:style>
  <w:style w:type="paragraph" w:styleId="af7">
    <w:name w:val="Revision"/>
    <w:hidden/>
    <w:uiPriority w:val="99"/>
    <w:semiHidden/>
    <w:rsid w:val="003D2C5F"/>
    <w:rPr>
      <w:sz w:val="2"/>
    </w:rPr>
  </w:style>
  <w:style w:type="paragraph" w:styleId="af8">
    <w:name w:val="List Paragraph"/>
    <w:basedOn w:val="a"/>
    <w:uiPriority w:val="34"/>
    <w:qFormat/>
    <w:rsid w:val="000F126D"/>
    <w:pPr>
      <w:ind w:left="708"/>
    </w:pPr>
  </w:style>
  <w:style w:type="paragraph" w:customStyle="1" w:styleId="af9">
    <w:name w:val="Основное меню (преемственное)"/>
    <w:basedOn w:val="a"/>
    <w:next w:val="a"/>
    <w:uiPriority w:val="99"/>
    <w:rsid w:val="006D532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ConsPlusTitle">
    <w:name w:val="ConsPlusTitle"/>
    <w:uiPriority w:val="99"/>
    <w:rsid w:val="000A67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DF647D"/>
    <w:rPr>
      <w:sz w:val="24"/>
    </w:rPr>
  </w:style>
  <w:style w:type="character" w:styleId="afa">
    <w:name w:val="Hyperlink"/>
    <w:rsid w:val="00591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7817C89B7E80E1CD3D0A66087A4BD37A9DB55571F501979E4FD5F66B098B5673B395CF7585ADB7EA15A5B662809F3CCAD4E809E48631p6GAF" TargetMode="External"/><Relationship Id="rId13" Type="http://schemas.openxmlformats.org/officeDocument/2006/relationships/hyperlink" Target="consultantplus://offline/ref=755F161EBA7427496FB7B0C276F255071A649DAEAA86CCBD92214C2AE790228F8F08747F0A8C79AD93F122B36543CCF2333A869DFF85MAe5E" TargetMode="External"/><Relationship Id="rId18" Type="http://schemas.openxmlformats.org/officeDocument/2006/relationships/hyperlink" Target="consultantplus://offline/ref=AB9990C93D8E15923D037EAFB7B01739CB9912D0A7960506B076821717B21446AC4DE5F3B84D4A2BDCCFFCw5Q2B" TargetMode="External"/><Relationship Id="rId26" Type="http://schemas.openxmlformats.org/officeDocument/2006/relationships/hyperlink" Target="consultantplus://offline/ref=7326048EC68D1121799DB6EA3E7578B1FFBB4990F115C430BFBCEE914E1608FEDD724ABCA99DA8E20BAA1825k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B9D6A829570449E9C4053962B9898AF71CB3FFB4F01F3EC41424DFD0AC1C46AF2DADE9A6691421AAE1018B9BgFzA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5F161EBA7427496FB7B0C276F255071A649DACAA83CCBD92214C2AE790228F8F08747D0C8A7EAFC3AB32B72C16C7EC352D9896E185A466M3e9E" TargetMode="External"/><Relationship Id="rId17" Type="http://schemas.openxmlformats.org/officeDocument/2006/relationships/hyperlink" Target="consultantplus://offline/ref=7D1DC60043EFBA03B804201CD2A90A9FD06802BE69F3DF2F657626007A29C28C1EDAEE0C8C4944E4098DBC1C13FB45749B2B126E12C1D610048240rBgFX" TargetMode="External"/><Relationship Id="rId25" Type="http://schemas.openxmlformats.org/officeDocument/2006/relationships/hyperlink" Target="consultantplus://offline/ref=7326048EC68D1121799DB6EA3E7578B1FEBB4796F9419332EEE9E094464652EED93B1FB9B795BFFC00B41850D62Dk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3CF00BBC740BB5796CE970575CC4DBD26F27C83C13F62B0B228E28421FE4EF4EC1FB359B79DD76BDFC2EF0FB4DB21D9F668987DF018EDA6F979Dz4j8X" TargetMode="External"/><Relationship Id="rId20" Type="http://schemas.openxmlformats.org/officeDocument/2006/relationships/hyperlink" Target="consultantplus://offline/ref=C2B9D6A829570449E9C4053962B9898AF71CBFFEB5F11F3EC41424DFD0AC1C46BD2DF5E5A6610A27A2F457DADDAEFC58A7FB0C0C6CEE837DgBz6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5F161EBA7427496FB7B0C276F255071B6493A8A2D29BBFC374422FEFC0789F9941797A128A73B8C5A064MEe7E" TargetMode="External"/><Relationship Id="rId24" Type="http://schemas.openxmlformats.org/officeDocument/2006/relationships/hyperlink" Target="consultantplus://offline/ref=7326048EC68D1121799DB6EA3E7578B1FEBB4790FA4A9332EEE9E094464652EED93B1FB9B795BFFC00B41850D62Dk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21" TargetMode="External"/><Relationship Id="rId23" Type="http://schemas.openxmlformats.org/officeDocument/2006/relationships/hyperlink" Target="consultantplus://offline/ref=C2B9D6A829570449E9C4053962B9898AF71CB3FFB4F11F3EC41424DFD0AC1C46AF2DADE9A6691421AAE1018B9BgFzAD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5507817C89B7E80E1CD230770642045D979C0BC5A7DFE56CBC11488A16203DC113CEAD78B7884ACB5E546F1F963DCDB6AD9D4E209E68F2D694C66p6G4F" TargetMode="External"/><Relationship Id="rId19" Type="http://schemas.openxmlformats.org/officeDocument/2006/relationships/hyperlink" Target="consultantplus://offline/ref=C2B9D6A829570449E9C4053962B9898AF71CBFFEB7FB1F3EC41424DFD0AC1C46AF2DADE9A6691421AAE1018B9BgFz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07817C89B7E80E1CD3D0A66087A4BD37A97B0507FF501979E4FD5F66B098B5673B397CC7D8EF8E4A514F9F234939F36CAD6E115pEG7F" TargetMode="External"/><Relationship Id="rId14" Type="http://schemas.openxmlformats.org/officeDocument/2006/relationships/hyperlink" Target="garantF1://12036354.300" TargetMode="External"/><Relationship Id="rId22" Type="http://schemas.openxmlformats.org/officeDocument/2006/relationships/hyperlink" Target="consultantplus://offline/ref=C2B9D6A829570449E9C4053962B9898AF711BEF7B0F51F3EC41424DFD0AC1C46AF2DADE9A6691421AAE1018B9BgFzAD" TargetMode="External"/><Relationship Id="rId27" Type="http://schemas.openxmlformats.org/officeDocument/2006/relationships/hyperlink" Target="consultantplus://offline/ref=7326048EC68D1121799DB6EA3E7578B1FCB14E94FB479332EEE9E094464652EED93B1FB9B795BFFC00B41850D62Dk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B299-8962-480D-856B-BC78072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14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(http://www</vt:lpstr>
    </vt:vector>
  </TitlesOfParts>
  <Company/>
  <LinksUpToDate>false</LinksUpToDate>
  <CharactersWithSpaces>47178</CharactersWithSpaces>
  <SharedDoc>false</SharedDoc>
  <HLinks>
    <vt:vector size="228" baseType="variant">
      <vt:variant>
        <vt:i4>2031648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7143527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consultantplus://offline/ref=EA8E209E27675938471F697191B8D24D24ABD0DE179B61AFA9AE6A6BCD89A36BD387A43A88115751615FF2q9A</vt:lpwstr>
      </vt:variant>
      <vt:variant>
        <vt:lpwstr/>
      </vt:variant>
      <vt:variant>
        <vt:i4>5832799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consultantplus://offline/ref=CB7A53780D6CE860C43B089CD711FED771AD8E10A1A17854453856092FDCA645310AFBA69D0C88s7kDA</vt:lpwstr>
      </vt:variant>
      <vt:variant>
        <vt:lpwstr/>
      </vt:variant>
      <vt:variant>
        <vt:i4>786519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786519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5832790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consultantplus://offline/ref=D6629ADA55562CF2EF0B13EE9158C68D78294CCA875BDEAA9809FB7C576B2F9B22C927345BHErDE</vt:lpwstr>
      </vt:variant>
      <vt:variant>
        <vt:lpwstr/>
      </vt:variant>
      <vt:variant>
        <vt:i4>5832704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consultantplus://offline/ref=D6629ADA55562CF2EF0B13EE9158C68D78294CCA875BDEAA9809FB7C576B2F9B22C9273356HErAE</vt:lpwstr>
      </vt:variant>
      <vt:variant>
        <vt:lpwstr/>
      </vt:variant>
      <vt:variant>
        <vt:i4>786514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consultantplus://offline/ref=D6629ADA55562CF2EF0B13EE9158C68D78294CCA875BDEAA9809FB7C576B2F9B22C922305FEA0AH0r0E</vt:lpwstr>
      </vt:variant>
      <vt:variant>
        <vt:lpwstr/>
      </vt:variant>
      <vt:variant>
        <vt:i4>5832705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consultantplus://offline/ref=D6629ADA55562CF2EF0B13EE9158C68D78294CCA875BDEAA9809FB7C576B2F9B22C921375EHEr1E</vt:lpwstr>
      </vt:variant>
      <vt:variant>
        <vt:lpwstr/>
      </vt:variant>
      <vt:variant>
        <vt:i4>786439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consultantplus://offline/ref=D6629ADA55562CF2EF0B13EE9158C68D78294CCA875BDEAA9809FB7C576B2F9B22C922305DEB06H0r3E</vt:lpwstr>
      </vt:variant>
      <vt:variant>
        <vt:lpwstr/>
      </vt:variant>
      <vt:variant>
        <vt:i4>6226013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consultantplus://offline/ref=37BAC537B490BB636BEDD7FB69F09CF5F48CC5A600DF210A0F247D1CC60834AFF7EEC857B60A8Af7x6E</vt:lpwstr>
      </vt:variant>
      <vt:variant>
        <vt:lpwstr/>
      </vt:variant>
      <vt:variant>
        <vt:i4>5832784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consultantplus://offline/ref=D6629ADA55562CF2EF0B13EE9158C68D792A4BCC805BDEAA9809FB7C576B2F9B22C9203659HErAE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6225923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garantf1://12064203.131/</vt:lpwstr>
      </vt:variant>
      <vt:variant>
        <vt:lpwstr/>
      </vt:variant>
      <vt:variant>
        <vt:i4>1703943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consultantplus://offline/ref=ADE814A60C411769E78BC18244A111B5E0BF326226D531468F7C1168BAAF4A9E92D5C9CAA419EBE38EA498D241D22B8F70E5E1E19E981347777363RCD9X</vt:lpwstr>
      </vt:variant>
      <vt:variant>
        <vt:lpwstr/>
      </vt:variant>
      <vt:variant>
        <vt:i4>8060985</vt:i4>
      </vt:variant>
      <vt:variant>
        <vt:i4>57</vt:i4>
      </vt:variant>
      <vt:variant>
        <vt:i4>0</vt:i4>
      </vt:variant>
      <vt:variant>
        <vt:i4>5</vt:i4>
      </vt:variant>
      <vt:variant>
        <vt:lpwstr>garantf1://12082695.85/</vt:lpwstr>
      </vt:variant>
      <vt:variant>
        <vt:lpwstr/>
      </vt:variant>
      <vt:variant>
        <vt:i4>8257592</vt:i4>
      </vt:variant>
      <vt:variant>
        <vt:i4>54</vt:i4>
      </vt:variant>
      <vt:variant>
        <vt:i4>0</vt:i4>
      </vt:variant>
      <vt:variant>
        <vt:i4>5</vt:i4>
      </vt:variant>
      <vt:variant>
        <vt:lpwstr>garantf1://26826275.31/</vt:lpwstr>
      </vt:variant>
      <vt:variant>
        <vt:lpwstr/>
      </vt:variant>
      <vt:variant>
        <vt:i4>7209021</vt:i4>
      </vt:variant>
      <vt:variant>
        <vt:i4>51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2818070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sub_6011</vt:lpwstr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garantf1://26826301.0/</vt:lpwstr>
      </vt:variant>
      <vt:variant>
        <vt:lpwstr/>
      </vt:variant>
      <vt:variant>
        <vt:i4>3866725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consultantplus://offline/ref=37BAC537B490BB636BF3DAED05AA92FDFADBCFAB06D47E54507F204BCF0263E8B8B78A13BB0A8C74FC5Ef5xFE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garantf1://12025268.21/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garantf1://12036354.300/</vt:lpwstr>
      </vt:variant>
      <vt:variant>
        <vt:lpwstr/>
      </vt:variant>
      <vt:variant>
        <vt:i4>1441879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consultantplus://offline/ref=3DF52CE69E2A80F24A8583910B01A05D2971BBB4E928A9DE605C3DA7218F0286BE2B63DEB5D06B0B00ED3B14BF6F5B530243871A818772A6FB84B054L5G</vt:lpwstr>
      </vt:variant>
      <vt:variant>
        <vt:lpwstr/>
      </vt:variant>
      <vt:variant>
        <vt:i4>2359353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consultantplus://offline/ref=755F161EBA7427496FB7B0C276F255071A649DAEAA86CCBD92214C2AE790228F8F08747F0A8C79AD93F122B36543CCF2333A869DFF85MAe5E</vt:lpwstr>
      </vt:variant>
      <vt:variant>
        <vt:lpwstr/>
      </vt:variant>
      <vt:variant>
        <vt:i4>3014707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consultantplus://offline/ref=755F161EBA7427496FB7B0C276F255071A649DACAA83CCBD92214C2AE790228F8F08747D0C8A7EAFC3AB32B72C16C7EC352D9896E185A466M3e9E</vt:lpwstr>
      </vt:variant>
      <vt:variant>
        <vt:lpwstr/>
      </vt:variant>
      <vt:variant>
        <vt:i4>4653062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consultantplus://offline/ref=755F161EBA7427496FB7B0C276F255071B6493A8A2D29BBFC374422FEFC0789F9941797A128A73B8C5A064MEe7E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consultantplus://offline/ref=4F792B42C754C0FEE37728226ED0ACF14B24024B05B48DC4A03B2BF170B4F6A94A79DD453F3671648C40E2516367A1A2722D8AE107CE4F01462BF8m9V0A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consultantplus://offline/ref=4F792B42C754C0FEE37728226ED0ACF14B24024B05B48DC4A03B2BF170B4F6A94A79DD453F3671648C40E5536367A1A2722D8AE107CE4F01462BF8m9V0A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consultantplus://offline/ref=4F792B42C754C0FEE37728226ED0ACF14B24024B05B48DC4A03B2BF170B4F6A94A79DD453F3671648C40E4526367A1A2722D8AE107CE4F01462BF8m9V0A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consultantplus://offline/ref=65507817C89B7E80E1CD230770642045D979C0BC5A7DFE56CBC11488A16203DC113CEAD78B7884ACB5E546F1F963DCDB6AD9D4E209E68F2D694C66p6G4F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consultantplus://offline/ref=65507817C89B7E80E1CD3D0A66087A4BD37A97B0507FF501979E4FD5F66B098B5673B397CC7D8EF8E4A514F9F234939F36CAD6E115pEG7F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consultantplus://offline/ref=65507817C89B7E80E1CD3D0A66087A4BD37A9DB55571F501979E4FD5F66B098B5673B395CF7585ADB7EA15A5B662809F3CCAD4E809E48631p6GAF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(http://www</dc:title>
  <dc:subject/>
  <dc:creator>Mag</dc:creator>
  <cp:keywords/>
  <cp:lastModifiedBy>Пронько</cp:lastModifiedBy>
  <cp:revision>38</cp:revision>
  <cp:lastPrinted>2021-10-14T03:50:00Z</cp:lastPrinted>
  <dcterms:created xsi:type="dcterms:W3CDTF">2021-09-08T01:25:00Z</dcterms:created>
  <dcterms:modified xsi:type="dcterms:W3CDTF">2021-10-26T07:43:00Z</dcterms:modified>
</cp:coreProperties>
</file>