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651148" w:rsidRDefault="00B0284A" w:rsidP="00651148">
      <w:pPr>
        <w:jc w:val="center"/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651148">
        <w:rPr>
          <w:bCs/>
        </w:rPr>
        <w:t>«</w:t>
      </w:r>
      <w:r w:rsidR="00651148" w:rsidRPr="00E150E1">
        <w:t xml:space="preserve">О </w:t>
      </w:r>
      <w:r w:rsidR="00651148">
        <w:t>признании</w:t>
      </w:r>
      <w:r w:rsidR="00651148" w:rsidRPr="00E150E1">
        <w:t xml:space="preserve"> </w:t>
      </w:r>
      <w:r w:rsidR="00651148">
        <w:t>решения Собрания</w:t>
      </w:r>
    </w:p>
    <w:p w:rsidR="00651148" w:rsidRDefault="00651148" w:rsidP="00651148">
      <w:pPr>
        <w:jc w:val="center"/>
      </w:pPr>
      <w:r>
        <w:t>представителей</w:t>
      </w:r>
      <w:r w:rsidRPr="00E150E1"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от 06.11.2015</w:t>
      </w:r>
      <w:r w:rsidRPr="00E150E1">
        <w:t xml:space="preserve"> г. № </w:t>
      </w:r>
      <w:r>
        <w:t xml:space="preserve">26 </w:t>
      </w:r>
      <w:r w:rsidRPr="00E150E1">
        <w:t>«</w:t>
      </w:r>
      <w:r>
        <w:t xml:space="preserve">О введении на территории </w:t>
      </w:r>
      <w:proofErr w:type="spellStart"/>
      <w:r>
        <w:t>Сусуманского</w:t>
      </w:r>
      <w:proofErr w:type="spellEnd"/>
      <w:r>
        <w:t xml:space="preserve"> городского округа с</w:t>
      </w:r>
      <w:r w:rsidRPr="00154F38">
        <w:t>истемы налогообложения в виде единого</w:t>
      </w:r>
    </w:p>
    <w:p w:rsidR="00651148" w:rsidRDefault="00651148" w:rsidP="00651148">
      <w:pPr>
        <w:jc w:val="center"/>
      </w:pPr>
      <w:r w:rsidRPr="00154F38">
        <w:t>налога на вмененный</w:t>
      </w:r>
      <w:r>
        <w:t xml:space="preserve"> д</w:t>
      </w:r>
      <w:r w:rsidRPr="00154F38">
        <w:t>оход для отдельных видов</w:t>
      </w:r>
      <w:r>
        <w:t xml:space="preserve"> </w:t>
      </w:r>
      <w:r w:rsidRPr="00154F38">
        <w:t>деятельности</w:t>
      </w:r>
      <w:r>
        <w:t xml:space="preserve">» </w:t>
      </w:r>
      <w:proofErr w:type="gramStart"/>
      <w:r>
        <w:t>утратившим</w:t>
      </w:r>
      <w:proofErr w:type="gramEnd"/>
      <w:r>
        <w:t xml:space="preserve"> силу» </w:t>
      </w:r>
    </w:p>
    <w:p w:rsidR="005358FC" w:rsidRDefault="005358FC" w:rsidP="00651148">
      <w:pPr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651148" w:rsidRPr="005E2C67" w:rsidRDefault="00651148" w:rsidP="00651148">
      <w:pPr>
        <w:jc w:val="center"/>
        <w:rPr>
          <w:b/>
          <w:bCs/>
        </w:rPr>
      </w:pPr>
    </w:p>
    <w:p w:rsidR="005358FC" w:rsidRDefault="005358FC" w:rsidP="00651148">
      <w:pPr>
        <w:ind w:firstLine="567"/>
        <w:jc w:val="both"/>
      </w:pPr>
      <w:proofErr w:type="gramStart"/>
      <w:r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651148">
        <w:rPr>
          <w:bCs/>
        </w:rPr>
        <w:t>«</w:t>
      </w:r>
      <w:r w:rsidR="00651148" w:rsidRPr="00E150E1">
        <w:t xml:space="preserve">О </w:t>
      </w:r>
      <w:r w:rsidR="00651148">
        <w:t>признании</w:t>
      </w:r>
      <w:r w:rsidR="00651148" w:rsidRPr="00E150E1">
        <w:t xml:space="preserve"> </w:t>
      </w:r>
      <w:r w:rsidR="00651148">
        <w:t>решения Собрания представителей</w:t>
      </w:r>
      <w:r w:rsidR="00651148" w:rsidRPr="00E150E1">
        <w:t xml:space="preserve"> </w:t>
      </w:r>
      <w:proofErr w:type="spellStart"/>
      <w:r w:rsidR="00651148">
        <w:t>Сусуманского</w:t>
      </w:r>
      <w:proofErr w:type="spellEnd"/>
      <w:r w:rsidR="00651148">
        <w:t xml:space="preserve"> </w:t>
      </w:r>
      <w:r w:rsidR="00651148">
        <w:t>городского округа от 06.11.2015</w:t>
      </w:r>
      <w:r w:rsidR="00651148" w:rsidRPr="00E150E1">
        <w:t xml:space="preserve"> г. № </w:t>
      </w:r>
      <w:r w:rsidR="00651148">
        <w:t>26</w:t>
      </w:r>
      <w:r w:rsidR="00651148">
        <w:t xml:space="preserve"> </w:t>
      </w:r>
      <w:r w:rsidR="00651148" w:rsidRPr="00E150E1">
        <w:t>«</w:t>
      </w:r>
      <w:r w:rsidR="00651148">
        <w:t xml:space="preserve">О введении на территории </w:t>
      </w:r>
      <w:proofErr w:type="spellStart"/>
      <w:r w:rsidR="00651148">
        <w:t>Сусуманского</w:t>
      </w:r>
      <w:proofErr w:type="spellEnd"/>
      <w:r w:rsidR="00651148">
        <w:t xml:space="preserve"> городского</w:t>
      </w:r>
      <w:r w:rsidR="00651148">
        <w:t xml:space="preserve"> </w:t>
      </w:r>
      <w:r w:rsidR="00651148">
        <w:t>округа с</w:t>
      </w:r>
      <w:r w:rsidR="00651148" w:rsidRPr="00154F38">
        <w:t>истемы налогообложения в виде единого</w:t>
      </w:r>
      <w:r w:rsidR="00651148">
        <w:t xml:space="preserve"> </w:t>
      </w:r>
      <w:r w:rsidR="00651148" w:rsidRPr="00154F38">
        <w:t>налога на вмененный</w:t>
      </w:r>
      <w:r w:rsidR="00651148">
        <w:t xml:space="preserve"> д</w:t>
      </w:r>
      <w:r w:rsidR="00651148" w:rsidRPr="00154F38">
        <w:t>оход для отдельных видов</w:t>
      </w:r>
      <w:r w:rsidR="00651148">
        <w:t xml:space="preserve"> </w:t>
      </w:r>
      <w:r w:rsidR="00651148" w:rsidRPr="00154F38">
        <w:t>деятельности</w:t>
      </w:r>
      <w:r w:rsidR="00651148">
        <w:t>» утратившим силу</w:t>
      </w:r>
      <w:r w:rsidR="00651148">
        <w:t xml:space="preserve">» </w:t>
      </w:r>
      <w:r>
        <w:t xml:space="preserve"> на соответствие его антимонопольному законодательству.</w:t>
      </w:r>
      <w:proofErr w:type="gramEnd"/>
    </w:p>
    <w:p w:rsidR="00651148" w:rsidRDefault="00651148" w:rsidP="00651148">
      <w:pPr>
        <w:ind w:firstLine="567"/>
        <w:jc w:val="both"/>
      </w:pPr>
      <w:bookmarkStart w:id="0" w:name="_GoBack"/>
      <w:bookmarkEnd w:id="0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517A4">
        <w:t>0</w:t>
      </w:r>
      <w:r w:rsidR="00215B5B">
        <w:t>2</w:t>
      </w:r>
      <w:r w:rsidR="002E4C6B" w:rsidRPr="000417D4">
        <w:rPr>
          <w:u w:val="single"/>
        </w:rPr>
        <w:t>.</w:t>
      </w:r>
      <w:r w:rsidR="00215B5B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215B5B" w:rsidRPr="00215B5B">
        <w:rPr>
          <w:u w:val="single"/>
        </w:rPr>
        <w:t>07</w:t>
      </w:r>
      <w:r w:rsidR="002E4C6B" w:rsidRPr="00215B5B">
        <w:rPr>
          <w:u w:val="single"/>
        </w:rPr>
        <w:t>.</w:t>
      </w:r>
      <w:r w:rsidR="00215B5B" w:rsidRPr="00215B5B">
        <w:rPr>
          <w:u w:val="single"/>
        </w:rPr>
        <w:t>12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215B5B">
        <w:rPr>
          <w:u w:val="single"/>
        </w:rPr>
        <w:t>07</w:t>
      </w:r>
      <w:r w:rsidR="002E4C6B">
        <w:rPr>
          <w:u w:val="single"/>
        </w:rPr>
        <w:t>.</w:t>
      </w:r>
      <w:r w:rsidR="00215B5B">
        <w:rPr>
          <w:u w:val="single"/>
        </w:rPr>
        <w:t>12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D517A4">
        <w:rPr>
          <w:u w:val="single"/>
        </w:rPr>
        <w:t>1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215B5B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215B5B">
        <w:t>главный</w:t>
      </w:r>
      <w:r w:rsidR="00ED2FCF">
        <w:t xml:space="preserve"> специалист </w:t>
      </w:r>
      <w:r w:rsidR="00215B5B">
        <w:t xml:space="preserve">отдела инвестиционной политики и прогнозирования </w:t>
      </w:r>
      <w:r w:rsidR="00ED2FCF">
        <w:t xml:space="preserve">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</w:t>
      </w:r>
    </w:p>
    <w:p w:rsidR="005358FC" w:rsidRDefault="00215B5B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r w:rsidR="00EA1E8C">
        <w:t>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651148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D7B3E"/>
    <w:rsid w:val="00215B5B"/>
    <w:rsid w:val="00294083"/>
    <w:rsid w:val="002E4C6B"/>
    <w:rsid w:val="002F0C7B"/>
    <w:rsid w:val="005358FC"/>
    <w:rsid w:val="005B1442"/>
    <w:rsid w:val="005E2C67"/>
    <w:rsid w:val="00643F30"/>
    <w:rsid w:val="00651148"/>
    <w:rsid w:val="00684D46"/>
    <w:rsid w:val="00833689"/>
    <w:rsid w:val="009B03DB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9</cp:revision>
  <cp:lastPrinted>2019-10-31T06:46:00Z</cp:lastPrinted>
  <dcterms:created xsi:type="dcterms:W3CDTF">2020-11-24T04:39:00Z</dcterms:created>
  <dcterms:modified xsi:type="dcterms:W3CDTF">2021-12-02T05:44:00Z</dcterms:modified>
</cp:coreProperties>
</file>