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5" w:rsidRPr="000347E5" w:rsidRDefault="000347E5" w:rsidP="000347E5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0347E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0347E5" w:rsidRPr="000347E5" w:rsidRDefault="000347E5" w:rsidP="000347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0347E5" w:rsidRPr="000347E5" w:rsidRDefault="000347E5" w:rsidP="000347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347E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347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0347E5" w:rsidRPr="000347E5" w:rsidRDefault="000347E5" w:rsidP="000347E5">
      <w:pPr>
        <w:jc w:val="center"/>
        <w:rPr>
          <w:rFonts w:eastAsiaTheme="minorEastAsia"/>
          <w:b/>
          <w:lang w:eastAsia="ru-RU"/>
        </w:rPr>
      </w:pP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0347E5" w:rsidRPr="000347E5" w:rsidRDefault="000347E5" w:rsidP="000347E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2017 года.</w:t>
      </w:r>
    </w:p>
    <w:p w:rsidR="000347E5" w:rsidRPr="000347E5" w:rsidRDefault="000347E5" w:rsidP="00034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proofErr w:type="gramStart"/>
      <w:r w:rsidRPr="000347E5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приведения Устава муниципального образования «Сусуманский городской округ» в соответствие с </w:t>
      </w:r>
      <w:hyperlink r:id="rId6" w:history="1">
        <w:r w:rsidRPr="000347E5">
          <w:rPr>
            <w:rFonts w:ascii="Times New Roman" w:eastAsia="Calibri" w:hAnsi="Times New Roman" w:cs="Times New Roman"/>
            <w:bCs/>
            <w:sz w:val="24"/>
            <w:szCs w:val="24"/>
          </w:rPr>
          <w:t>Федеральным законом</w:t>
        </w:r>
      </w:hyperlink>
      <w:r w:rsidRPr="000347E5">
        <w:rPr>
          <w:rFonts w:ascii="Times New Roman" w:eastAsia="Calibri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опубликования муниципальных нормативных правовых актов, затрагивающих права, свободы и обязанности человека и гражданина,</w:t>
      </w:r>
      <w:r w:rsidRPr="000347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7" w:history="1">
        <w:r w:rsidRPr="000347E5">
          <w:rPr>
            <w:rFonts w:ascii="Times New Roman" w:eastAsia="Calibri" w:hAnsi="Times New Roman" w:cs="Times New Roman"/>
            <w:bCs/>
            <w:sz w:val="24"/>
            <w:szCs w:val="24"/>
          </w:rPr>
          <w:t>Федеральным законом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03.04.2017 г. №</w:t>
      </w:r>
      <w:r w:rsidRPr="000347E5">
        <w:rPr>
          <w:rFonts w:ascii="Times New Roman" w:eastAsia="Calibri" w:hAnsi="Times New Roman" w:cs="Times New Roman"/>
          <w:bCs/>
          <w:sz w:val="24"/>
          <w:szCs w:val="24"/>
        </w:rPr>
        <w:t xml:space="preserve">64-ФЗ </w:t>
      </w:r>
      <w:r w:rsidRPr="000347E5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 в целях совершенствования</w:t>
      </w:r>
      <w:proofErr w:type="gramEnd"/>
      <w:r w:rsidRPr="000347E5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противодействия коррупции» Со</w:t>
      </w:r>
      <w:r w:rsidRPr="000347E5">
        <w:rPr>
          <w:rFonts w:ascii="Times New Roman" w:eastAsia="Calibri" w:hAnsi="Times New Roman" w:cs="Times New Roman"/>
          <w:bCs/>
          <w:sz w:val="24"/>
          <w:szCs w:val="24"/>
        </w:rPr>
        <w:t>брание представителей Сусуманского городского округа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№ 17,  следующие изменения (дополнения):</w:t>
      </w:r>
    </w:p>
    <w:p w:rsidR="000347E5" w:rsidRDefault="000347E5" w:rsidP="000347E5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7E5" w:rsidRPr="002F2FAD" w:rsidRDefault="008C206B" w:rsidP="0003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347E5"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Часть 12 статьи 7 дополнить вторым абзацем следующего содержания:</w:t>
      </w:r>
    </w:p>
    <w:p w:rsidR="000347E5" w:rsidRPr="002F2FAD" w:rsidRDefault="000347E5" w:rsidP="0003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«Дополнительным источником опубликования муниципальных правовых актов считается размещение их текстов в информационно-телекоммуникационной сети Интернет на официальном сайте администрации Сусуманского городского округа по адресу: </w:t>
      </w:r>
      <w:r w:rsidRPr="002F2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F2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susumanskiy</w:t>
      </w:r>
      <w:proofErr w:type="spellEnd"/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2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rayon</w:t>
      </w:r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F2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47E5" w:rsidRPr="000347E5" w:rsidRDefault="008C206B" w:rsidP="008C206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47E5" w:rsidRPr="000347E5">
        <w:rPr>
          <w:rFonts w:ascii="Times New Roman" w:eastAsia="Calibri" w:hAnsi="Times New Roman" w:cs="Times New Roman"/>
          <w:sz w:val="24"/>
          <w:szCs w:val="24"/>
        </w:rPr>
        <w:t>Часть 6 статьи 32 изложить в следующей редакции:</w:t>
      </w:r>
    </w:p>
    <w:p w:rsidR="008C206B" w:rsidRDefault="000347E5" w:rsidP="008C2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7E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0347E5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должен соблюдать ограничения, запреты, исполнять обязанности, которые установлены Федеральным </w:t>
      </w:r>
      <w:hyperlink r:id="rId8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0347E5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347E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347E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347E5" w:rsidRPr="008C206B" w:rsidRDefault="008C206B" w:rsidP="008C2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C2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7E5" w:rsidRPr="008C206B">
        <w:rPr>
          <w:rFonts w:ascii="Times New Roman" w:eastAsia="Calibri" w:hAnsi="Times New Roman" w:cs="Times New Roman"/>
          <w:sz w:val="24"/>
          <w:szCs w:val="24"/>
        </w:rPr>
        <w:t>Пункт 4 части 2 статьи 57 изложить в следующей редакции:</w:t>
      </w:r>
    </w:p>
    <w:p w:rsidR="000347E5" w:rsidRPr="000347E5" w:rsidRDefault="000347E5" w:rsidP="0003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47E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0347E5">
        <w:rPr>
          <w:rFonts w:ascii="Times New Roman" w:hAnsi="Times New Roman" w:cs="Times New Roman"/>
          <w:sz w:val="24"/>
          <w:szCs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11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</w:t>
      </w:r>
      <w:proofErr w:type="gramEnd"/>
      <w:r w:rsidRPr="000347E5">
        <w:rPr>
          <w:rFonts w:ascii="Times New Roman" w:hAnsi="Times New Roman" w:cs="Times New Roman"/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347E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347E5">
        <w:rPr>
          <w:rFonts w:ascii="Times New Roman" w:hAnsi="Times New Roman" w:cs="Times New Roman"/>
          <w:sz w:val="24"/>
          <w:szCs w:val="24"/>
        </w:rPr>
        <w:t>.</w:t>
      </w:r>
    </w:p>
    <w:p w:rsidR="000347E5" w:rsidRPr="000347E5" w:rsidRDefault="000347E5" w:rsidP="0003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8C2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7E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21.07.2005 г. № 97-ФЗ «О государственной регистрации уставов муниципальных образований»:</w:t>
      </w: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2.2.Опубликовать настоящее решение после его государственной регистрации в установленном законом порядке;</w:t>
      </w: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Сусуманского городского округа                                                                           Н.Р. Лебедева</w:t>
      </w:r>
    </w:p>
    <w:p w:rsidR="000347E5" w:rsidRPr="000347E5" w:rsidRDefault="000347E5" w:rsidP="000347E5">
      <w:pPr>
        <w:rPr>
          <w:rFonts w:eastAsiaTheme="minorEastAsia"/>
          <w:lang w:eastAsia="ru-RU"/>
        </w:rPr>
      </w:pPr>
    </w:p>
    <w:p w:rsidR="000347E5" w:rsidRPr="000347E5" w:rsidRDefault="000347E5" w:rsidP="000347E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2017 года № ______</w:t>
      </w:r>
    </w:p>
    <w:p w:rsidR="000347E5" w:rsidRPr="000347E5" w:rsidRDefault="000347E5" w:rsidP="000347E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sectPr w:rsidR="002F2FAD" w:rsidSect="000D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6F7"/>
    <w:multiLevelType w:val="hybridMultilevel"/>
    <w:tmpl w:val="BC10300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F"/>
    <w:rsid w:val="000347E5"/>
    <w:rsid w:val="0004729F"/>
    <w:rsid w:val="002F2FAD"/>
    <w:rsid w:val="008C206B"/>
    <w:rsid w:val="00B723D6"/>
    <w:rsid w:val="00F82E66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B10A0E8ED012BF34B62D5A086A273C4E44F895753BE85FCCA5F45EBWCuFE" TargetMode="External"/><Relationship Id="rId13" Type="http://schemas.openxmlformats.org/officeDocument/2006/relationships/hyperlink" Target="consultantplus://offline/ref=05F6B0D7F6DDAAB4AD571B0DA7A1339EEAD67A4851E51E4D5D29D604D7ZAx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8106.172" TargetMode="External"/><Relationship Id="rId12" Type="http://schemas.openxmlformats.org/officeDocument/2006/relationships/hyperlink" Target="consultantplus://offline/ref=05F6B0D7F6DDAAB4AD571B0DA7A1339EEAD67B4E5FE01E4D5D29D604D7ZAx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06.172" TargetMode="External"/><Relationship Id="rId11" Type="http://schemas.openxmlformats.org/officeDocument/2006/relationships/hyperlink" Target="consultantplus://offline/ref=05F6B0D7F6DDAAB4AD571B0DA7A1339EE9DF77455DE21E4D5D29D604D7ZAx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B10A0E8ED012BF34B62D5A086A273C7ED42845B54BE85FCCA5F45EBWCu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5B10A0E8ED012BF34B62D5A086A273C7ED43825551BE85FCCA5F45EBWCu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2017-05-15T06:33:00Z</cp:lastPrinted>
  <dcterms:created xsi:type="dcterms:W3CDTF">2017-05-14T20:57:00Z</dcterms:created>
  <dcterms:modified xsi:type="dcterms:W3CDTF">2017-05-15T06:39:00Z</dcterms:modified>
</cp:coreProperties>
</file>