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AF" w:rsidRDefault="005516AF" w:rsidP="005516A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Приложение №1</w:t>
      </w:r>
    </w:p>
    <w:p w:rsidR="005516AF" w:rsidRDefault="005516AF" w:rsidP="005516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Порядку формирования муниципального задания</w:t>
      </w:r>
    </w:p>
    <w:p w:rsidR="005516AF" w:rsidRDefault="005516AF" w:rsidP="005516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отношении муниципальных бюджетных учреждений</w:t>
      </w:r>
    </w:p>
    <w:p w:rsidR="005516AF" w:rsidRDefault="005516AF" w:rsidP="005516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муниципального образования «Сусуманский </w:t>
      </w:r>
      <w:r w:rsidR="00941468">
        <w:rPr>
          <w:rFonts w:ascii="Times New Roman" w:hAnsi="Times New Roman" w:cs="Times New Roman"/>
          <w:sz w:val="16"/>
          <w:szCs w:val="16"/>
        </w:rPr>
        <w:t>городской округ</w:t>
      </w:r>
      <w:r>
        <w:rPr>
          <w:rFonts w:ascii="Times New Roman" w:hAnsi="Times New Roman" w:cs="Times New Roman"/>
          <w:sz w:val="16"/>
          <w:szCs w:val="16"/>
        </w:rPr>
        <w:t xml:space="preserve">» </w:t>
      </w:r>
    </w:p>
    <w:p w:rsidR="005516AF" w:rsidRDefault="005516AF" w:rsidP="005516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 финансовом </w:t>
      </w:r>
      <w:proofErr w:type="gramStart"/>
      <w:r>
        <w:rPr>
          <w:rFonts w:ascii="Times New Roman" w:hAnsi="Times New Roman" w:cs="Times New Roman"/>
          <w:sz w:val="16"/>
          <w:szCs w:val="16"/>
        </w:rPr>
        <w:t>обеспечении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выполнения муниципального задания</w:t>
      </w:r>
    </w:p>
    <w:p w:rsidR="005516AF" w:rsidRDefault="005516AF" w:rsidP="005516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 постановление администрации Сусуманского</w:t>
      </w:r>
      <w:r w:rsidR="00941468">
        <w:rPr>
          <w:rFonts w:ascii="Times New Roman" w:hAnsi="Times New Roman" w:cs="Times New Roman"/>
          <w:sz w:val="16"/>
          <w:szCs w:val="16"/>
        </w:rPr>
        <w:t xml:space="preserve"> городского округа </w:t>
      </w:r>
      <w:r>
        <w:rPr>
          <w:rFonts w:ascii="Times New Roman" w:hAnsi="Times New Roman" w:cs="Times New Roman"/>
          <w:sz w:val="16"/>
          <w:szCs w:val="16"/>
        </w:rPr>
        <w:t xml:space="preserve"> от 2</w:t>
      </w:r>
      <w:r w:rsidR="00941468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.</w:t>
      </w:r>
      <w:r w:rsidR="00941468">
        <w:rPr>
          <w:rFonts w:ascii="Times New Roman" w:hAnsi="Times New Roman" w:cs="Times New Roman"/>
          <w:sz w:val="16"/>
          <w:szCs w:val="16"/>
        </w:rPr>
        <w:t>12</w:t>
      </w:r>
      <w:r>
        <w:rPr>
          <w:rFonts w:ascii="Times New Roman" w:hAnsi="Times New Roman" w:cs="Times New Roman"/>
          <w:sz w:val="16"/>
          <w:szCs w:val="16"/>
        </w:rPr>
        <w:t>.201</w:t>
      </w:r>
      <w:r w:rsidR="00941468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 xml:space="preserve"> г. №</w:t>
      </w:r>
      <w:r w:rsidR="00941468">
        <w:rPr>
          <w:rFonts w:ascii="Times New Roman" w:hAnsi="Times New Roman" w:cs="Times New Roman"/>
          <w:sz w:val="16"/>
          <w:szCs w:val="16"/>
        </w:rPr>
        <w:t>598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516AF" w:rsidRDefault="005516AF" w:rsidP="005516AF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«Утверждаю»</w:t>
      </w:r>
    </w:p>
    <w:p w:rsidR="005516AF" w:rsidRDefault="005516AF" w:rsidP="005516AF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</w:t>
      </w:r>
      <w:r w:rsidR="00955EEF">
        <w:rPr>
          <w:rFonts w:ascii="Times New Roman" w:hAnsi="Times New Roman" w:cs="Times New Roman"/>
          <w:sz w:val="16"/>
          <w:szCs w:val="16"/>
        </w:rPr>
        <w:t>Л.И.Пронько</w:t>
      </w:r>
    </w:p>
    <w:p w:rsidR="005516AF" w:rsidRDefault="005516AF" w:rsidP="005516AF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="00941468">
        <w:rPr>
          <w:rFonts w:ascii="Times New Roman" w:hAnsi="Times New Roman" w:cs="Times New Roman"/>
          <w:sz w:val="16"/>
          <w:szCs w:val="16"/>
        </w:rPr>
        <w:t>30</w:t>
      </w:r>
      <w:r w:rsidR="00CB16F0">
        <w:rPr>
          <w:rFonts w:ascii="Times New Roman" w:hAnsi="Times New Roman" w:cs="Times New Roman"/>
          <w:sz w:val="16"/>
          <w:szCs w:val="16"/>
        </w:rPr>
        <w:t xml:space="preserve"> » </w:t>
      </w:r>
      <w:r w:rsidR="00941468">
        <w:rPr>
          <w:rFonts w:ascii="Times New Roman" w:hAnsi="Times New Roman" w:cs="Times New Roman"/>
          <w:sz w:val="16"/>
          <w:szCs w:val="16"/>
        </w:rPr>
        <w:t>декабря</w:t>
      </w:r>
      <w:r>
        <w:rPr>
          <w:rFonts w:ascii="Times New Roman" w:hAnsi="Times New Roman" w:cs="Times New Roman"/>
          <w:sz w:val="16"/>
          <w:szCs w:val="16"/>
        </w:rPr>
        <w:t xml:space="preserve">  201</w:t>
      </w:r>
      <w:r w:rsidR="00941468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5516AF" w:rsidRDefault="005516AF" w:rsidP="005516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Муниципальное задание</w:t>
      </w:r>
    </w:p>
    <w:p w:rsidR="005516AF" w:rsidRDefault="005516AF" w:rsidP="005516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муниципальному  бюджетному общеобразовательному  учреждению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«Средняя общеобразовательная школа </w:t>
      </w:r>
      <w:proofErr w:type="spellStart"/>
      <w:r>
        <w:rPr>
          <w:rFonts w:ascii="Times New Roman" w:hAnsi="Times New Roman" w:cs="Times New Roman"/>
          <w:b/>
          <w:sz w:val="16"/>
          <w:szCs w:val="16"/>
          <w:u w:val="single"/>
        </w:rPr>
        <w:t>п</w:t>
      </w:r>
      <w:proofErr w:type="gramStart"/>
      <w:r>
        <w:rPr>
          <w:rFonts w:ascii="Times New Roman" w:hAnsi="Times New Roman" w:cs="Times New Roman"/>
          <w:b/>
          <w:sz w:val="16"/>
          <w:szCs w:val="16"/>
          <w:u w:val="single"/>
        </w:rPr>
        <w:t>.М</w:t>
      </w:r>
      <w:proofErr w:type="gramEnd"/>
      <w:r>
        <w:rPr>
          <w:rFonts w:ascii="Times New Roman" w:hAnsi="Times New Roman" w:cs="Times New Roman"/>
          <w:b/>
          <w:sz w:val="16"/>
          <w:szCs w:val="16"/>
          <w:u w:val="single"/>
        </w:rPr>
        <w:t>яунджа</w:t>
      </w:r>
      <w:proofErr w:type="spellEnd"/>
      <w:r>
        <w:rPr>
          <w:rFonts w:ascii="Times New Roman" w:hAnsi="Times New Roman" w:cs="Times New Roman"/>
          <w:b/>
          <w:sz w:val="16"/>
          <w:szCs w:val="16"/>
          <w:u w:val="single"/>
        </w:rPr>
        <w:t>»</w:t>
      </w:r>
    </w:p>
    <w:p w:rsidR="005516AF" w:rsidRDefault="005516AF" w:rsidP="005516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на 201</w:t>
      </w:r>
      <w:r w:rsidR="00941468">
        <w:rPr>
          <w:rFonts w:ascii="Times New Roman" w:hAnsi="Times New Roman" w:cs="Times New Roman"/>
          <w:sz w:val="16"/>
          <w:szCs w:val="16"/>
          <w:u w:val="single"/>
        </w:rPr>
        <w:t>6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год(*)</w:t>
      </w:r>
    </w:p>
    <w:p w:rsidR="005516AF" w:rsidRDefault="005516AF" w:rsidP="005516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Часть 1.</w:t>
      </w:r>
    </w:p>
    <w:p w:rsidR="005516AF" w:rsidRDefault="005516AF" w:rsidP="005516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формируется при установлении муниципального задания и одновременно на выполнение муниципальной услуг</w:t>
      </w:r>
      <w:proofErr w:type="gramStart"/>
      <w:r>
        <w:rPr>
          <w:rFonts w:ascii="Times New Roman" w:hAnsi="Times New Roman" w:cs="Times New Roman"/>
          <w:sz w:val="16"/>
          <w:szCs w:val="16"/>
        </w:rPr>
        <w:t>и(</w:t>
      </w:r>
      <w:proofErr w:type="gramEnd"/>
      <w:r>
        <w:rPr>
          <w:rFonts w:ascii="Times New Roman" w:hAnsi="Times New Roman" w:cs="Times New Roman"/>
          <w:sz w:val="16"/>
          <w:szCs w:val="16"/>
        </w:rPr>
        <w:t>услуг) и работы (работ) и содержит требования к оказанию муниципальной услуги (услуг)</w:t>
      </w:r>
    </w:p>
    <w:p w:rsidR="005516AF" w:rsidRDefault="005516AF" w:rsidP="005516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Раздел 1.</w:t>
      </w:r>
    </w:p>
    <w:p w:rsidR="005516AF" w:rsidRDefault="005516AF" w:rsidP="005516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1.Наименование и состав муниципальной услуги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предоставление общедоступного и бесплатного начального общего</w:t>
      </w:r>
      <w:proofErr w:type="gramStart"/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основного общего, среднего (полного) общего  образования по основным общеобразовательным программам.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Состав услуги: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-реализация основных общеобразовательных программ начального общего, основного общего, среднего (полного) общего  образования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очной форме;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-реализация основных общеобразовательных программ начального общего, основного общего, среднего (полного) общего  образования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вечерней (очно-заочной) форме;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-реализация образовательных программ дополнительного образования;</w:t>
      </w:r>
    </w:p>
    <w:p w:rsidR="00941468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-реализация </w:t>
      </w:r>
      <w:r w:rsidR="00941468">
        <w:rPr>
          <w:rFonts w:ascii="Times New Roman" w:hAnsi="Times New Roman" w:cs="Times New Roman"/>
          <w:sz w:val="16"/>
          <w:szCs w:val="16"/>
        </w:rPr>
        <w:t>адаптированных обще</w:t>
      </w:r>
      <w:r>
        <w:rPr>
          <w:rFonts w:ascii="Times New Roman" w:hAnsi="Times New Roman" w:cs="Times New Roman"/>
          <w:sz w:val="16"/>
          <w:szCs w:val="16"/>
        </w:rPr>
        <w:t>образовательных программ для детей с</w:t>
      </w:r>
      <w:r w:rsidR="00941468">
        <w:rPr>
          <w:rFonts w:ascii="Times New Roman" w:hAnsi="Times New Roman" w:cs="Times New Roman"/>
          <w:sz w:val="16"/>
          <w:szCs w:val="16"/>
        </w:rPr>
        <w:t xml:space="preserve"> ограниченными возможностями здоровья;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-содержание учащихся в образовательном учреждении;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-сохранение жизни, здоровья учащихся, оказание медицинской помощи и сопровождения  в пределах компетенции образовательного учреждения;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-обеспечение безопасности жизнедеятельности;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-организация питания;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-социально-педагогическое сопровождение учащихся и их законных представителей;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-реализация воспитательных программ и организация досуговой деятельности обучающихся;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-организация групп продленного дня (ГПД)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2.Потребители муниципальной услуги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физические лица  – учащиеся 1-11 классов 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3.Показатели, характеризующие качество и (или) объем (содержание) муниципальной услуги: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 Показатели, характеризующие качество муниципальной услуги(**)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327"/>
        <w:gridCol w:w="1699"/>
        <w:gridCol w:w="140"/>
        <w:gridCol w:w="313"/>
        <w:gridCol w:w="2099"/>
        <w:gridCol w:w="2092"/>
        <w:gridCol w:w="2092"/>
        <w:gridCol w:w="2093"/>
        <w:gridCol w:w="2107"/>
      </w:tblGrid>
      <w:tr w:rsidR="005516AF" w:rsidTr="005516AF">
        <w:tc>
          <w:tcPr>
            <w:tcW w:w="2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Формула расчета</w:t>
            </w:r>
          </w:p>
        </w:tc>
        <w:tc>
          <w:tcPr>
            <w:tcW w:w="6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показателей качества муниципальной услуги </w:t>
            </w:r>
          </w:p>
        </w:tc>
        <w:tc>
          <w:tcPr>
            <w:tcW w:w="2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исходные данные для ее расчета)</w:t>
            </w:r>
          </w:p>
        </w:tc>
      </w:tr>
      <w:tr w:rsidR="005516AF" w:rsidTr="005516A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6AF" w:rsidRDefault="005516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6AF" w:rsidRDefault="005516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6AF" w:rsidRDefault="005516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6AF" w:rsidRDefault="005516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6AF" w:rsidTr="005516A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516AF" w:rsidTr="005516AF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1.Полнота выполнения программ и обеспечение требований к качеству подготовки учащихся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 и выпускников.</w:t>
            </w:r>
          </w:p>
        </w:tc>
      </w:tr>
      <w:tr w:rsidR="005516AF" w:rsidTr="005516AF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rPr>
                <w:rFonts w:cs="Times New Roman"/>
              </w:rPr>
            </w:pPr>
          </w:p>
        </w:tc>
      </w:tr>
      <w:tr w:rsidR="005516AF" w:rsidTr="005516A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 w:rsidP="006353A9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Полнота выполнения основных учебных программ 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 100, где Д – количество данных уроков, П – количество планируемых уроков в соответствии с программными требованиями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CB16F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516AF" w:rsidTr="005516A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1.2.Успеваемость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школы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У/О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успевающих, О – общее количество учащихся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94146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516AF" w:rsidTr="005516A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1.3.Качество знаний обучающихся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Х/О  х 100, где Х – количество хорошистов и отличников, О – общее количество учащихся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516AF" w:rsidTr="005516AF">
        <w:trPr>
          <w:trHeight w:val="2332"/>
        </w:trPr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 Успеваемость  выпускников 4 классов  по результатам мониторинга</w:t>
            </w:r>
          </w:p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 математике</w:t>
            </w:r>
          </w:p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 русскому языку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 О х 100, где П -  количество четвероклассников, успешно написавших работу, О -  общее количество учащихся 4-х классов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Pr="00964C2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  <w:p w:rsidR="005516AF" w:rsidRPr="00964C2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  <w:p w:rsidR="005516AF" w:rsidRPr="00964C2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  <w:p w:rsidR="005516AF" w:rsidRPr="00964C2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  <w:p w:rsidR="005516AF" w:rsidRPr="00964C2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  <w:p w:rsidR="005516AF" w:rsidRPr="00964C2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  <w:p w:rsidR="005516AF" w:rsidRPr="007F4B64" w:rsidRDefault="007F4B6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4B64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  <w:p w:rsidR="007F4B64" w:rsidRPr="007F4B64" w:rsidRDefault="007F4B6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4B6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  <w:p w:rsidR="005516AF" w:rsidRPr="007F4B64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Pr="00964C2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  <w:p w:rsidR="005516AF" w:rsidRPr="00964C2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  <w:p w:rsidR="005516AF" w:rsidRPr="00964C2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  <w:p w:rsidR="005516AF" w:rsidRPr="00964C2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516AF" w:rsidTr="005516A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 Качество знаний выпускников 4 классов по результатам мониторинга:</w:t>
            </w:r>
          </w:p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 математике;</w:t>
            </w:r>
          </w:p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 русскому языку.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Pr="007F4B64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4B64">
              <w:rPr>
                <w:rFonts w:ascii="Times New Roman" w:hAnsi="Times New Roman" w:cs="Times New Roman"/>
                <w:sz w:val="16"/>
                <w:szCs w:val="16"/>
              </w:rPr>
              <w:t>Х/О  х 100, где Х – количество учащихся 4 классов, написавших работы на «хорошо» и «отлично», О – общее количество четвероклассников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Pr="007F4B64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Pr="007F4B64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Pr="007F4B64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Pr="007F4B64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7F4B6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  <w:p w:rsidR="007F4B64" w:rsidRPr="007F4B64" w:rsidRDefault="007F4B6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  <w:p w:rsidR="005516AF" w:rsidRPr="007F4B64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516AF" w:rsidTr="005516A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rPr>
                <w:rFonts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rPr>
                <w:rFonts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Pr="007F4B64" w:rsidRDefault="005516AF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Pr="007F4B64" w:rsidRDefault="005516AF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rPr>
                <w:rFonts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rPr>
                <w:rFonts w:cs="Times New Roman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rPr>
                <w:rFonts w:cs="Times New Roman"/>
              </w:rPr>
            </w:pPr>
          </w:p>
        </w:tc>
      </w:tr>
      <w:tr w:rsidR="005516AF" w:rsidTr="005516A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rPr>
                <w:rFonts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rPr>
                <w:rFonts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Pr="007F4B64" w:rsidRDefault="005516AF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Pr="007F4B64" w:rsidRDefault="005516AF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rPr>
                <w:rFonts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rPr>
                <w:rFonts w:cs="Times New Roman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rPr>
                <w:rFonts w:cs="Times New Roman"/>
              </w:rPr>
            </w:pPr>
          </w:p>
        </w:tc>
      </w:tr>
      <w:tr w:rsidR="005516AF" w:rsidTr="005516A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1.6.Процент выпускников основной школы, успешно прошедших итоговую аттестацию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</w:p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 русскому языку</w:t>
            </w:r>
          </w:p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 математике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Pr="007F4B64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F4B6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F4B64">
              <w:rPr>
                <w:rFonts w:ascii="Times New Roman" w:hAnsi="Times New Roman" w:cs="Times New Roman"/>
                <w:sz w:val="16"/>
                <w:szCs w:val="16"/>
              </w:rPr>
              <w:t>/ О х 100, где П -  количество выпускников основной школы, успешно прошедших итоговую аттестацию, О -  общее количество выпускников основной школы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Pr="007F4B64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Pr="007F4B64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Pr="007F4B64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Pr="007F4B64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Pr="007F4B64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Pr="007F4B64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4B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5516AF" w:rsidRPr="007F4B64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4B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5516AF" w:rsidRPr="007F4B64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516AF" w:rsidTr="005516A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1.7.Качество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выпускников основной школы по результатам итоговой аттестации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Pr="007F4B64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4B64">
              <w:rPr>
                <w:rFonts w:ascii="Times New Roman" w:hAnsi="Times New Roman" w:cs="Times New Roman"/>
                <w:sz w:val="16"/>
                <w:szCs w:val="16"/>
              </w:rPr>
              <w:t>Х/О  х 100, где Х – количество выпускников основной школы, прошедших итоговую аттестацию на «4» и «5» и</w:t>
            </w:r>
            <w:proofErr w:type="gramStart"/>
            <w:r w:rsidRPr="007F4B64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7F4B64">
              <w:rPr>
                <w:rFonts w:ascii="Times New Roman" w:hAnsi="Times New Roman" w:cs="Times New Roman"/>
                <w:sz w:val="16"/>
                <w:szCs w:val="16"/>
              </w:rPr>
              <w:t xml:space="preserve"> – общая численность выпускников основной школы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Pr="007F4B64" w:rsidRDefault="005516AF" w:rsidP="007F4B6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4B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F4B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516AF" w:rsidTr="005516A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1.8.Процент выпускников средней школы, успешно преодолевших порог ЕГЭ:</w:t>
            </w:r>
          </w:p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 русскому языку;</w:t>
            </w:r>
          </w:p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 математике.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Pr="007F4B64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Pr="007F4B64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Pr="007F4B64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Pr="007F4B64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Pr="007F4B64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Pr="007F4B64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4B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5516AF" w:rsidRPr="007F4B64" w:rsidRDefault="0094146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516AF" w:rsidTr="005516A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1.9.Процент выпускников средней школы, получивших аттестаты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Pr="007F4B64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4B64">
              <w:rPr>
                <w:rFonts w:ascii="Times New Roman" w:hAnsi="Times New Roman" w:cs="Times New Roman"/>
                <w:sz w:val="16"/>
                <w:szCs w:val="16"/>
              </w:rPr>
              <w:t>А/О  х 100, где</w:t>
            </w:r>
            <w:proofErr w:type="gramStart"/>
            <w:r w:rsidRPr="007F4B64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7F4B64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выпускников средней школы, получивших аттестаты, О – обще количество выпускников средней </w:t>
            </w:r>
            <w:r w:rsidRPr="007F4B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школы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Pr="007F4B64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Pr="007F4B64" w:rsidRDefault="00DD526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5516AF" w:rsidRPr="007F4B64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516AF" w:rsidTr="005516AF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Pr="00964C2F" w:rsidRDefault="005516AF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</w:rPr>
            </w:pPr>
            <w:r w:rsidRPr="007F4B6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2.Кадровое обеспечение образовательного  процесса</w:t>
            </w:r>
          </w:p>
        </w:tc>
      </w:tr>
      <w:tr w:rsidR="005516AF" w:rsidTr="005516A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2.1.Укомплектованность кадрами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или отсутствие вакансий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6353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отсутствуют 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отсутствуют 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Тарификационные списки</w:t>
            </w:r>
          </w:p>
        </w:tc>
      </w:tr>
      <w:tr w:rsidR="005516AF" w:rsidTr="005516A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2.2.Удельный вес педагогических работников с высшим образованием в общей численности педагогических работников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/О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 количество педагогов с высшим образованием, О – общее количество педагогов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Pr="007F4B64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Pr="007F4B64" w:rsidRDefault="00BB642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BB642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BB642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Титульные списки педагогических работников</w:t>
            </w:r>
          </w:p>
        </w:tc>
      </w:tr>
      <w:tr w:rsidR="005516AF" w:rsidTr="005516A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2.3.Удельный вес педагогических работников, которым присвоена высшая и первая квалификационные категории в общей численности педагогических работников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К/ 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педагогов с высшей и первой квалификационной категорией, О – общее количество педагогов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Pr="007F4B64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Pr="007F4B64" w:rsidRDefault="00DD526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DD526E" w:rsidP="00DD526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516A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DD526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Титульные списки педагогических работников</w:t>
            </w:r>
          </w:p>
        </w:tc>
      </w:tr>
      <w:tr w:rsidR="005516AF" w:rsidTr="005516AF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3.Предоставление дополнительного образования</w:t>
            </w:r>
          </w:p>
        </w:tc>
      </w:tr>
      <w:tr w:rsidR="005516AF" w:rsidTr="005516A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3.1.Доля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учреждения, охваченных дополнительным образованием</w:t>
            </w:r>
          </w:p>
        </w:tc>
        <w:tc>
          <w:tcPr>
            <w:tcW w:w="1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Д/О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учащихся, посещающих кружки и секции данного образовательного учреждения, О – общее количество учащихся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CB16F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 30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 30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 30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516AF" w:rsidTr="005516AF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4.Организация  питания,  сохранение здоровья учащихся, медицинское сопровождение</w:t>
            </w:r>
          </w:p>
        </w:tc>
      </w:tr>
      <w:tr w:rsidR="005516AF" w:rsidTr="005516A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4.1.Охват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горячим питанием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/О х 100, где П – количество питающихся детей, О – общее количество учащихся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6353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516AF" w:rsidTr="005516A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4.2.Наличие программ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здоровьесбережению</w:t>
            </w:r>
            <w:proofErr w:type="spellEnd"/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программ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516AF" w:rsidTr="005516A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4.3.Наличие здравпункта, соответствующего лицензионным требованиям (наличие лицензии)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лицензии на медицинскую деятельность в данном здравпункте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Лицензия</w:t>
            </w:r>
          </w:p>
        </w:tc>
      </w:tr>
      <w:tr w:rsidR="005516AF" w:rsidTr="005516A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4.4.Отсутствие нарушений санитарно-гигиенических правил и норм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7F4B6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5516AF" w:rsidTr="005516A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4.5.Отсутствие случаев травматизма среди учащихся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случаев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</w:p>
        </w:tc>
      </w:tr>
      <w:tr w:rsidR="005516AF" w:rsidTr="005516AF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5.Создание безопасных условий</w:t>
            </w:r>
          </w:p>
        </w:tc>
      </w:tr>
      <w:tr w:rsidR="005516AF" w:rsidTr="005516A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5.1.Отсутствие нарушений требований органов государственного пожарного надзора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 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5516AF" w:rsidTr="005516A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5.2.Отсутствие нарушений требований государственного технического надзора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 /отсутствуют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5516AF" w:rsidTr="005516AF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6.Содержание учащихся в образовательном учреждении</w:t>
            </w:r>
          </w:p>
        </w:tc>
      </w:tr>
      <w:tr w:rsidR="005516AF" w:rsidTr="005516A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6.1.Обеспеченность учащихся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учебниками 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х 100, где У 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 учебных комплектов для каждого класса в наличии, П – количество необходимых учебных комплектов.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516AF" w:rsidTr="005516A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6.2.Количество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1 рабочее компьютерное место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чел./ед.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О/К,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общее количество учащихся, К – количество компьютеров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3/1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3/1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516AF" w:rsidTr="005516A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6.3.Обеспеченность учебной мебелью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516AF" w:rsidTr="005516AF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7.Социальное сопровождение учащихся и их законных представителей</w:t>
            </w:r>
          </w:p>
        </w:tc>
      </w:tr>
      <w:tr w:rsidR="005516AF" w:rsidTr="005516A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7.1.Доля учащихся, состоящих на всех видах учета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 О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обучающихся состоящих на всех видах учета, О – общая численность обучающихся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CB16F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  <w:r w:rsidR="00BB64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516AF" w:rsidTr="005516A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7.2.Доля учащихся  «группы риска»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/О х 100, где Р – количество обучающихся </w:t>
            </w: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 группы риска», О – общее количество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6353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BB642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516AF" w:rsidTr="005516AF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 Реализация воспитательных программ</w:t>
            </w:r>
          </w:p>
        </w:tc>
      </w:tr>
      <w:tr w:rsidR="005516AF" w:rsidTr="005516A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8.1.Наличие органов ученического самоуправления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Наличие или отсутствие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516AF" w:rsidTr="005516A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8.2.Доля учащихся, охваченных внеклассными воспитательными мероприятиями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В/О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обучающихся, охваченных внеклассными воспитательными мероприятиями, О – общее количество обучающихся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516AF" w:rsidTr="005516AF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9.Удовлетворенность обучающихся и их законных представителей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удовлетворенных качеством услуги</w:t>
            </w:r>
          </w:p>
        </w:tc>
      </w:tr>
      <w:tr w:rsidR="005516AF" w:rsidTr="005516A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9.1.Доля обучающихся и их родителе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законных представителей), удовлетворенных качеством услуги 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 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удовлетворенных учащихся и родителей, О – общее количество опрошенных обучающихся и родителей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Результаты опросов обучающихся и их родителе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законных представителей)</w:t>
            </w:r>
          </w:p>
        </w:tc>
      </w:tr>
      <w:tr w:rsidR="005516AF" w:rsidTr="005516A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9.2.Число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или наличие жалоб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обращений граждан</w:t>
            </w:r>
          </w:p>
        </w:tc>
      </w:tr>
    </w:tbl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B6426" w:rsidRDefault="00BB6426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B6426" w:rsidRDefault="00BB6426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B6426" w:rsidRDefault="00BB6426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B6426" w:rsidRDefault="00BB6426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B6426" w:rsidRDefault="00BB6426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B6426" w:rsidRDefault="00BB6426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3.2.Объем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содержание муниципальной услуги ( в натуральных показателях).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5516AF" w:rsidTr="005516AF"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Значения показателей качества муниципальной услуги </w:t>
            </w:r>
          </w:p>
        </w:tc>
        <w:tc>
          <w:tcPr>
            <w:tcW w:w="24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исходные данные для ее расчета)</w:t>
            </w:r>
          </w:p>
        </w:tc>
      </w:tr>
      <w:tr w:rsidR="005516AF" w:rsidTr="005516A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6AF" w:rsidRDefault="005516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6AF" w:rsidRDefault="005516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6AF" w:rsidRDefault="005516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6AF" w:rsidTr="005516AF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516AF" w:rsidTr="005516AF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Физические лица, получающие муниципальную услугу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 w:rsidP="00BB642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B16F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B642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 w:rsidP="00BB642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353A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B642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 w:rsidP="00BB642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BB64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Списки учащихся МБОУ «СОШ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яуунджа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приказ о зачислении учащихся)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статистическая отчетность</w:t>
            </w:r>
          </w:p>
        </w:tc>
      </w:tr>
    </w:tbl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353A9" w:rsidRDefault="006353A9" w:rsidP="006353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 Условия и порядок оказания муниципальной услуги:</w:t>
      </w:r>
    </w:p>
    <w:p w:rsidR="008F5759" w:rsidRDefault="008F5759" w:rsidP="008F5759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4.1. Нормативные правовые акты, регулирующие условия и порядок оказания муниципальной услуги:</w:t>
      </w:r>
    </w:p>
    <w:p w:rsidR="008F5759" w:rsidRDefault="008F5759" w:rsidP="008F575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-Конституция Российской Федерации;</w:t>
      </w:r>
    </w:p>
    <w:p w:rsidR="008F5759" w:rsidRDefault="008F5759" w:rsidP="008F575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Федеральный закон Российской Федерации от 29.12.2012 г. № 273 «Об образовании в Российской Федерации»;</w:t>
      </w:r>
    </w:p>
    <w:p w:rsidR="008F5759" w:rsidRDefault="008F5759" w:rsidP="008F575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 Конвенция о правах ребенка, одобренная Генеральной Ассамблеей организаций объединенных наций 20.11.89г.;</w:t>
      </w:r>
    </w:p>
    <w:p w:rsidR="008F5759" w:rsidRDefault="008F5759" w:rsidP="008F5759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 </w:t>
      </w:r>
      <w:r>
        <w:rPr>
          <w:rFonts w:ascii="Times New Roman" w:hAnsi="Times New Roman"/>
          <w:bCs/>
          <w:sz w:val="16"/>
          <w:szCs w:val="16"/>
        </w:rPr>
        <w:t>Федеральный закон от 06.10.2003 № 131-ФЗ «Об общих принципах организации местного самоуправления в РФ» (в редакции от 02.03.2007 № 24-ФЗ);</w:t>
      </w:r>
    </w:p>
    <w:p w:rsidR="008F5759" w:rsidRDefault="008F5759" w:rsidP="008F5759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- Федеральный закон от 24.07.98 № 124-ФЗ «Об основных гарантиях прав ребенка в Российской Федерации» (в редакции от 21.12.2004 № 170-ФЗ);</w:t>
      </w:r>
    </w:p>
    <w:p w:rsidR="008F5759" w:rsidRDefault="008F5759" w:rsidP="008F5759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- </w:t>
      </w:r>
      <w:r>
        <w:rPr>
          <w:rFonts w:ascii="Times New Roman" w:hAnsi="Times New Roman" w:cs="Times New Roman"/>
          <w:sz w:val="16"/>
          <w:szCs w:val="16"/>
        </w:rPr>
        <w:t>Постановление Правительства РФ от 19.03.2001 г.  №196 «Об утверждении Типового положения об общеобразовательном учреждении»;</w:t>
      </w:r>
    </w:p>
    <w:p w:rsidR="008F5759" w:rsidRDefault="008F5759" w:rsidP="008F5759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- </w:t>
      </w:r>
      <w:r>
        <w:rPr>
          <w:rFonts w:ascii="Times New Roman" w:hAnsi="Times New Roman" w:cs="Times New Roman"/>
          <w:sz w:val="16"/>
          <w:szCs w:val="16"/>
        </w:rPr>
        <w:t xml:space="preserve"> Постановление Главного государственного санитарного  врача РФ от  29.12.2010 г. № 189 «Об утверждении САНПИН 2.4.2.2821 – 10 «Санитарно-эпидемиологические требования к условиям и организации обучения в общеобразовательных учреждениях»;</w:t>
      </w:r>
    </w:p>
    <w:p w:rsidR="008F5759" w:rsidRDefault="008F5759" w:rsidP="008F5759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76629">
        <w:rPr>
          <w:rFonts w:ascii="Times New Roman" w:eastAsia="Times New Roman" w:hAnsi="Times New Roman" w:cs="Times New Roman"/>
          <w:bCs/>
          <w:sz w:val="16"/>
          <w:szCs w:val="16"/>
        </w:rPr>
        <w:t>-</w:t>
      </w:r>
      <w:r w:rsidRPr="00576629">
        <w:rPr>
          <w:rFonts w:ascii="Times New Roman" w:hAnsi="Times New Roman"/>
          <w:sz w:val="16"/>
          <w:szCs w:val="16"/>
        </w:rPr>
        <w:t>Постановление Правительства Российской Федерации от 18.11.2013 г. № 1039  «</w:t>
      </w:r>
      <w:r>
        <w:rPr>
          <w:rFonts w:ascii="Times New Roman" w:hAnsi="Times New Roman"/>
          <w:sz w:val="16"/>
          <w:szCs w:val="16"/>
        </w:rPr>
        <w:t xml:space="preserve">О </w:t>
      </w:r>
      <w:r w:rsidRPr="00576629">
        <w:rPr>
          <w:rFonts w:ascii="Times New Roman" w:hAnsi="Times New Roman"/>
          <w:sz w:val="16"/>
          <w:szCs w:val="16"/>
        </w:rPr>
        <w:t>государственной аккредитации образовательной деятельности</w:t>
      </w:r>
      <w:r>
        <w:rPr>
          <w:rFonts w:ascii="Times New Roman" w:hAnsi="Times New Roman"/>
          <w:sz w:val="16"/>
          <w:szCs w:val="16"/>
        </w:rPr>
        <w:t>»</w:t>
      </w:r>
      <w:r w:rsidRPr="00576629">
        <w:rPr>
          <w:rFonts w:ascii="Times New Roman" w:hAnsi="Times New Roman"/>
          <w:sz w:val="16"/>
          <w:szCs w:val="16"/>
        </w:rPr>
        <w:t>;</w:t>
      </w:r>
    </w:p>
    <w:p w:rsidR="008F5759" w:rsidRDefault="008F5759" w:rsidP="008F575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Федеральный закон от 17.07.1999 г. № 172-ФЗ «О социальной  защите инвалидов РФ» с изменениями;</w:t>
      </w:r>
    </w:p>
    <w:p w:rsidR="008F5759" w:rsidRDefault="008F5759" w:rsidP="008F575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Закон Российской Федерации  от 07.02.92 г. № 2300-1 «О защите прав потребителей» с изменениями; </w:t>
      </w:r>
    </w:p>
    <w:p w:rsidR="008F5759" w:rsidRDefault="008F5759" w:rsidP="008F575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- Постановление Правительства Российской Федерации от 4.10.2000  г. № 751 «О Национальной доктрине образования в Российской  Федерации»;</w:t>
      </w:r>
    </w:p>
    <w:p w:rsidR="008F5759" w:rsidRPr="00805EDC" w:rsidRDefault="008F5759" w:rsidP="008F575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>
        <w:rPr>
          <w:rFonts w:ascii="Times New Roman" w:hAnsi="Times New Roman"/>
          <w:sz w:val="16"/>
          <w:szCs w:val="16"/>
        </w:rPr>
        <w:t>Постановление Правительства Российской Федерации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организации»;</w:t>
      </w:r>
    </w:p>
    <w:p w:rsidR="008F5759" w:rsidRDefault="008F5759" w:rsidP="008F575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закон Магаданской области от 30.04.2014 г. № 1749 -ОЗ «Об образовании в Магаданской области»;</w:t>
      </w:r>
    </w:p>
    <w:p w:rsidR="008F5759" w:rsidRPr="009C4096" w:rsidRDefault="008F5759" w:rsidP="008F5759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</w:t>
      </w:r>
      <w:r w:rsidRPr="009C4096">
        <w:rPr>
          <w:sz w:val="16"/>
          <w:szCs w:val="16"/>
        </w:rPr>
        <w:t xml:space="preserve">- </w:t>
      </w:r>
      <w:r w:rsidRPr="009C4096">
        <w:rPr>
          <w:rFonts w:ascii="Times New Roman" w:hAnsi="Times New Roman" w:cs="Times New Roman"/>
          <w:sz w:val="16"/>
          <w:szCs w:val="16"/>
        </w:rPr>
        <w:t>Приказ Министерства образования и науки Российской Федерации  от 0</w:t>
      </w:r>
      <w:r>
        <w:rPr>
          <w:rFonts w:ascii="Times New Roman" w:hAnsi="Times New Roman" w:cs="Times New Roman"/>
          <w:sz w:val="16"/>
          <w:szCs w:val="16"/>
        </w:rPr>
        <w:t>9</w:t>
      </w:r>
      <w:r w:rsidRPr="009C4096">
        <w:rPr>
          <w:rFonts w:ascii="Times New Roman" w:hAnsi="Times New Roman" w:cs="Times New Roman"/>
          <w:sz w:val="16"/>
          <w:szCs w:val="16"/>
        </w:rPr>
        <w:t>.0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9C4096">
        <w:rPr>
          <w:rFonts w:ascii="Times New Roman" w:hAnsi="Times New Roman" w:cs="Times New Roman"/>
          <w:sz w:val="16"/>
          <w:szCs w:val="16"/>
        </w:rPr>
        <w:t>.20</w:t>
      </w:r>
      <w:r>
        <w:rPr>
          <w:rFonts w:ascii="Times New Roman" w:hAnsi="Times New Roman" w:cs="Times New Roman"/>
          <w:sz w:val="16"/>
          <w:szCs w:val="16"/>
        </w:rPr>
        <w:t>04</w:t>
      </w:r>
      <w:r w:rsidRPr="009C4096">
        <w:rPr>
          <w:rFonts w:ascii="Times New Roman" w:hAnsi="Times New Roman" w:cs="Times New Roman"/>
          <w:sz w:val="16"/>
          <w:szCs w:val="16"/>
        </w:rPr>
        <w:t xml:space="preserve"> г. N </w:t>
      </w:r>
      <w:r>
        <w:rPr>
          <w:rFonts w:ascii="Times New Roman" w:hAnsi="Times New Roman" w:cs="Times New Roman"/>
          <w:sz w:val="16"/>
          <w:szCs w:val="16"/>
        </w:rPr>
        <w:t>1312</w:t>
      </w:r>
      <w:r w:rsidRPr="009C4096">
        <w:rPr>
          <w:rFonts w:ascii="Times New Roman" w:hAnsi="Times New Roman" w:cs="Times New Roman"/>
          <w:sz w:val="16"/>
          <w:szCs w:val="16"/>
        </w:rPr>
        <w:t xml:space="preserve"> «О</w:t>
      </w:r>
      <w:r>
        <w:rPr>
          <w:rFonts w:ascii="Times New Roman" w:hAnsi="Times New Roman" w:cs="Times New Roman"/>
          <w:sz w:val="16"/>
          <w:szCs w:val="16"/>
        </w:rPr>
        <w:t>б</w:t>
      </w:r>
      <w:r w:rsidRPr="009C409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утверждении</w:t>
      </w:r>
      <w:r w:rsidRPr="009C4096">
        <w:rPr>
          <w:rFonts w:ascii="Times New Roman" w:hAnsi="Times New Roman" w:cs="Times New Roman"/>
          <w:sz w:val="16"/>
          <w:szCs w:val="16"/>
        </w:rPr>
        <w:t xml:space="preserve"> Федеральн</w:t>
      </w:r>
      <w:r>
        <w:rPr>
          <w:rFonts w:ascii="Times New Roman" w:hAnsi="Times New Roman" w:cs="Times New Roman"/>
          <w:sz w:val="16"/>
          <w:szCs w:val="16"/>
        </w:rPr>
        <w:t>ого</w:t>
      </w:r>
      <w:r w:rsidRPr="009C4096">
        <w:rPr>
          <w:rFonts w:ascii="Times New Roman" w:hAnsi="Times New Roman" w:cs="Times New Roman"/>
          <w:sz w:val="16"/>
          <w:szCs w:val="16"/>
        </w:rPr>
        <w:t xml:space="preserve"> базисн</w:t>
      </w:r>
      <w:r>
        <w:rPr>
          <w:rFonts w:ascii="Times New Roman" w:hAnsi="Times New Roman" w:cs="Times New Roman"/>
          <w:sz w:val="16"/>
          <w:szCs w:val="16"/>
        </w:rPr>
        <w:t>ого</w:t>
      </w:r>
      <w:r w:rsidRPr="009C4096">
        <w:rPr>
          <w:rFonts w:ascii="Times New Roman" w:hAnsi="Times New Roman" w:cs="Times New Roman"/>
          <w:sz w:val="16"/>
          <w:szCs w:val="16"/>
        </w:rPr>
        <w:t xml:space="preserve"> учебн</w:t>
      </w:r>
      <w:r>
        <w:rPr>
          <w:rFonts w:ascii="Times New Roman" w:hAnsi="Times New Roman" w:cs="Times New Roman"/>
          <w:sz w:val="16"/>
          <w:szCs w:val="16"/>
        </w:rPr>
        <w:t>ого</w:t>
      </w:r>
      <w:r w:rsidRPr="009C4096">
        <w:rPr>
          <w:rFonts w:ascii="Times New Roman" w:hAnsi="Times New Roman" w:cs="Times New Roman"/>
          <w:sz w:val="16"/>
          <w:szCs w:val="16"/>
        </w:rPr>
        <w:t xml:space="preserve"> план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9C4096">
        <w:rPr>
          <w:rFonts w:ascii="Times New Roman" w:hAnsi="Times New Roman" w:cs="Times New Roman"/>
          <w:sz w:val="16"/>
          <w:szCs w:val="16"/>
        </w:rPr>
        <w:t xml:space="preserve"> и примерны</w:t>
      </w:r>
      <w:r>
        <w:rPr>
          <w:rFonts w:ascii="Times New Roman" w:hAnsi="Times New Roman" w:cs="Times New Roman"/>
          <w:sz w:val="16"/>
          <w:szCs w:val="16"/>
        </w:rPr>
        <w:t>х</w:t>
      </w:r>
      <w:r w:rsidRPr="009C4096">
        <w:rPr>
          <w:rFonts w:ascii="Times New Roman" w:hAnsi="Times New Roman" w:cs="Times New Roman"/>
          <w:sz w:val="16"/>
          <w:szCs w:val="16"/>
        </w:rPr>
        <w:t xml:space="preserve"> учебны</w:t>
      </w:r>
      <w:r>
        <w:rPr>
          <w:rFonts w:ascii="Times New Roman" w:hAnsi="Times New Roman" w:cs="Times New Roman"/>
          <w:sz w:val="16"/>
          <w:szCs w:val="16"/>
        </w:rPr>
        <w:t>х</w:t>
      </w:r>
      <w:r w:rsidRPr="009C4096">
        <w:rPr>
          <w:rFonts w:ascii="Times New Roman" w:hAnsi="Times New Roman" w:cs="Times New Roman"/>
          <w:sz w:val="16"/>
          <w:szCs w:val="16"/>
        </w:rPr>
        <w:t xml:space="preserve"> план</w:t>
      </w:r>
      <w:r>
        <w:rPr>
          <w:rFonts w:ascii="Times New Roman" w:hAnsi="Times New Roman" w:cs="Times New Roman"/>
          <w:sz w:val="16"/>
          <w:szCs w:val="16"/>
        </w:rPr>
        <w:t xml:space="preserve">ов </w:t>
      </w:r>
      <w:r w:rsidRPr="009C4096">
        <w:rPr>
          <w:rFonts w:ascii="Times New Roman" w:hAnsi="Times New Roman" w:cs="Times New Roman"/>
          <w:sz w:val="16"/>
          <w:szCs w:val="16"/>
        </w:rPr>
        <w:t xml:space="preserve"> для образовательных учреждений Российской Федерации, реализующих программы общего образования</w:t>
      </w:r>
      <w:r>
        <w:rPr>
          <w:rFonts w:ascii="Times New Roman" w:hAnsi="Times New Roman" w:cs="Times New Roman"/>
          <w:sz w:val="16"/>
          <w:szCs w:val="16"/>
        </w:rPr>
        <w:t xml:space="preserve"> с изменениями и дополнениями</w:t>
      </w:r>
      <w:r w:rsidRPr="009C4096">
        <w:rPr>
          <w:rFonts w:ascii="Times New Roman" w:hAnsi="Times New Roman" w:cs="Times New Roman"/>
          <w:sz w:val="16"/>
          <w:szCs w:val="16"/>
        </w:rPr>
        <w:t>;</w:t>
      </w:r>
    </w:p>
    <w:p w:rsidR="008F5759" w:rsidRPr="003E5097" w:rsidRDefault="008F5759" w:rsidP="008F5759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>- Приказ Министерства образования и науки РФ от</w:t>
      </w:r>
      <w:r>
        <w:rPr>
          <w:rFonts w:ascii="Times New Roman" w:hAnsi="Times New Roman" w:cs="Times New Roman"/>
          <w:sz w:val="16"/>
          <w:szCs w:val="16"/>
        </w:rPr>
        <w:t xml:space="preserve"> 07 апреля</w:t>
      </w:r>
      <w:r w:rsidRPr="003E5097">
        <w:rPr>
          <w:rFonts w:ascii="Times New Roman" w:hAnsi="Times New Roman" w:cs="Times New Roman"/>
          <w:sz w:val="16"/>
          <w:szCs w:val="16"/>
        </w:rPr>
        <w:t xml:space="preserve"> 201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г. № 2</w:t>
      </w:r>
      <w:r>
        <w:rPr>
          <w:rFonts w:ascii="Times New Roman" w:hAnsi="Times New Roman" w:cs="Times New Roman"/>
          <w:sz w:val="16"/>
          <w:szCs w:val="16"/>
        </w:rPr>
        <w:t>76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«О</w:t>
      </w:r>
      <w:r>
        <w:rPr>
          <w:rFonts w:ascii="Times New Roman" w:hAnsi="Times New Roman" w:cs="Times New Roman"/>
          <w:sz w:val="16"/>
          <w:szCs w:val="16"/>
        </w:rPr>
        <w:t>б утверждении порядка аттестации педагогических работников организаций, осуществляющих образовательную деятельность»</w:t>
      </w:r>
      <w:r w:rsidRPr="003E5097">
        <w:rPr>
          <w:rFonts w:ascii="Times New Roman" w:hAnsi="Times New Roman" w:cs="Times New Roman"/>
          <w:sz w:val="16"/>
          <w:szCs w:val="16"/>
        </w:rPr>
        <w:t xml:space="preserve"> образовательных учреждений»;</w:t>
      </w:r>
    </w:p>
    <w:p w:rsidR="008F5759" w:rsidRPr="003E5097" w:rsidRDefault="008F5759" w:rsidP="008F5759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Магаданской области от  </w:t>
      </w:r>
      <w:r>
        <w:rPr>
          <w:rFonts w:ascii="Times New Roman" w:hAnsi="Times New Roman" w:cs="Times New Roman"/>
          <w:sz w:val="16"/>
          <w:szCs w:val="16"/>
        </w:rPr>
        <w:t>28</w:t>
      </w:r>
      <w:r w:rsidRPr="003E5097">
        <w:rPr>
          <w:rFonts w:ascii="Times New Roman" w:hAnsi="Times New Roman" w:cs="Times New Roman"/>
          <w:sz w:val="16"/>
          <w:szCs w:val="16"/>
        </w:rPr>
        <w:t xml:space="preserve"> ноября 201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г. №</w:t>
      </w:r>
      <w:r>
        <w:rPr>
          <w:rFonts w:ascii="Times New Roman" w:hAnsi="Times New Roman" w:cs="Times New Roman"/>
          <w:sz w:val="16"/>
          <w:szCs w:val="16"/>
        </w:rPr>
        <w:t>1179</w:t>
      </w:r>
      <w:r w:rsidRPr="003E5097">
        <w:rPr>
          <w:rFonts w:ascii="Times New Roman" w:hAnsi="Times New Roman" w:cs="Times New Roman"/>
          <w:sz w:val="16"/>
          <w:szCs w:val="16"/>
        </w:rPr>
        <w:t xml:space="preserve">-па « Об </w:t>
      </w:r>
      <w:r>
        <w:rPr>
          <w:rFonts w:ascii="Times New Roman" w:hAnsi="Times New Roman" w:cs="Times New Roman"/>
          <w:sz w:val="16"/>
          <w:szCs w:val="16"/>
        </w:rPr>
        <w:t xml:space="preserve"> утверждении государственной </w:t>
      </w:r>
      <w:r w:rsidRPr="003E5097">
        <w:rPr>
          <w:rFonts w:ascii="Times New Roman" w:hAnsi="Times New Roman" w:cs="Times New Roman"/>
          <w:sz w:val="16"/>
          <w:szCs w:val="16"/>
        </w:rPr>
        <w:t xml:space="preserve"> программ</w:t>
      </w:r>
      <w:r>
        <w:rPr>
          <w:rFonts w:ascii="Times New Roman" w:hAnsi="Times New Roman" w:cs="Times New Roman"/>
          <w:sz w:val="16"/>
          <w:szCs w:val="16"/>
        </w:rPr>
        <w:t>ы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«Развитие образования в Магаданской области» на 201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3E5097">
        <w:rPr>
          <w:rFonts w:ascii="Times New Roman" w:hAnsi="Times New Roman" w:cs="Times New Roman"/>
          <w:sz w:val="16"/>
          <w:szCs w:val="16"/>
        </w:rPr>
        <w:t>-20</w:t>
      </w:r>
      <w:r>
        <w:rPr>
          <w:rFonts w:ascii="Times New Roman" w:hAnsi="Times New Roman" w:cs="Times New Roman"/>
          <w:sz w:val="16"/>
          <w:szCs w:val="16"/>
        </w:rPr>
        <w:t>20 годы»;</w:t>
      </w:r>
      <w:r w:rsidRPr="003E5097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8F5759" w:rsidRPr="003E5097" w:rsidRDefault="008F5759" w:rsidP="008F5759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Сусуманского </w:t>
      </w:r>
      <w:r>
        <w:rPr>
          <w:rFonts w:ascii="Times New Roman" w:hAnsi="Times New Roman" w:cs="Times New Roman"/>
          <w:sz w:val="16"/>
          <w:szCs w:val="16"/>
        </w:rPr>
        <w:t>городского округа</w:t>
      </w:r>
      <w:r w:rsidRPr="003E5097">
        <w:rPr>
          <w:rFonts w:ascii="Times New Roman" w:hAnsi="Times New Roman" w:cs="Times New Roman"/>
          <w:sz w:val="16"/>
          <w:szCs w:val="16"/>
        </w:rPr>
        <w:t xml:space="preserve"> от 25.</w:t>
      </w:r>
      <w:r>
        <w:rPr>
          <w:rFonts w:ascii="Times New Roman" w:hAnsi="Times New Roman" w:cs="Times New Roman"/>
          <w:sz w:val="16"/>
          <w:szCs w:val="16"/>
        </w:rPr>
        <w:t>12</w:t>
      </w:r>
      <w:r w:rsidRPr="003E5097">
        <w:rPr>
          <w:rFonts w:ascii="Times New Roman" w:hAnsi="Times New Roman" w:cs="Times New Roman"/>
          <w:sz w:val="16"/>
          <w:szCs w:val="16"/>
        </w:rPr>
        <w:t>.201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г. № </w:t>
      </w:r>
      <w:r>
        <w:rPr>
          <w:rFonts w:ascii="Times New Roman" w:hAnsi="Times New Roman" w:cs="Times New Roman"/>
          <w:sz w:val="16"/>
          <w:szCs w:val="16"/>
        </w:rPr>
        <w:t>623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«О</w:t>
      </w:r>
      <w:r>
        <w:rPr>
          <w:rFonts w:ascii="Times New Roman" w:hAnsi="Times New Roman" w:cs="Times New Roman"/>
          <w:sz w:val="16"/>
          <w:szCs w:val="16"/>
        </w:rPr>
        <w:t>б  утверждении муниципальн</w:t>
      </w:r>
      <w:r w:rsidRPr="003E5097">
        <w:rPr>
          <w:rFonts w:ascii="Times New Roman" w:hAnsi="Times New Roman" w:cs="Times New Roman"/>
          <w:sz w:val="16"/>
          <w:szCs w:val="16"/>
        </w:rPr>
        <w:t>ой программ</w:t>
      </w:r>
      <w:r>
        <w:rPr>
          <w:rFonts w:ascii="Times New Roman" w:hAnsi="Times New Roman" w:cs="Times New Roman"/>
          <w:sz w:val="16"/>
          <w:szCs w:val="16"/>
        </w:rPr>
        <w:t>ы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«Пожарная безопасность в </w:t>
      </w:r>
      <w:proofErr w:type="spellStart"/>
      <w:r w:rsidRPr="003E5097">
        <w:rPr>
          <w:rFonts w:ascii="Times New Roman" w:hAnsi="Times New Roman" w:cs="Times New Roman"/>
          <w:sz w:val="16"/>
          <w:szCs w:val="16"/>
        </w:rPr>
        <w:t>Сусуманском</w:t>
      </w:r>
      <w:proofErr w:type="spellEnd"/>
      <w:r w:rsidRPr="003E509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городском округе </w:t>
      </w:r>
      <w:r w:rsidRPr="003E5097">
        <w:rPr>
          <w:rFonts w:ascii="Times New Roman" w:hAnsi="Times New Roman" w:cs="Times New Roman"/>
          <w:sz w:val="16"/>
          <w:szCs w:val="16"/>
        </w:rPr>
        <w:t xml:space="preserve"> на 201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год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3E5097">
        <w:rPr>
          <w:rFonts w:ascii="Times New Roman" w:hAnsi="Times New Roman" w:cs="Times New Roman"/>
          <w:sz w:val="16"/>
          <w:szCs w:val="16"/>
        </w:rPr>
        <w:t>;</w:t>
      </w:r>
    </w:p>
    <w:p w:rsidR="008F5759" w:rsidRPr="003E5097" w:rsidRDefault="008F5759" w:rsidP="008F5759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Сусуманского </w:t>
      </w:r>
      <w:r>
        <w:rPr>
          <w:rFonts w:ascii="Times New Roman" w:hAnsi="Times New Roman" w:cs="Times New Roman"/>
          <w:sz w:val="16"/>
          <w:szCs w:val="16"/>
        </w:rPr>
        <w:t xml:space="preserve">городского округа </w:t>
      </w:r>
      <w:r w:rsidRPr="003E5097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3E5097">
        <w:rPr>
          <w:rFonts w:ascii="Times New Roman" w:hAnsi="Times New Roman" w:cs="Times New Roman"/>
          <w:sz w:val="16"/>
          <w:szCs w:val="16"/>
        </w:rPr>
        <w:t>5.</w:t>
      </w:r>
      <w:r>
        <w:rPr>
          <w:rFonts w:ascii="Times New Roman" w:hAnsi="Times New Roman" w:cs="Times New Roman"/>
          <w:sz w:val="16"/>
          <w:szCs w:val="16"/>
        </w:rPr>
        <w:t>12</w:t>
      </w:r>
      <w:r w:rsidRPr="003E5097">
        <w:rPr>
          <w:rFonts w:ascii="Times New Roman" w:hAnsi="Times New Roman" w:cs="Times New Roman"/>
          <w:sz w:val="16"/>
          <w:szCs w:val="16"/>
        </w:rPr>
        <w:t>.201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3E5097">
        <w:rPr>
          <w:rFonts w:ascii="Times New Roman" w:hAnsi="Times New Roman" w:cs="Times New Roman"/>
          <w:sz w:val="16"/>
          <w:szCs w:val="16"/>
        </w:rPr>
        <w:t>г. .№</w:t>
      </w:r>
      <w:r>
        <w:rPr>
          <w:rFonts w:ascii="Times New Roman" w:hAnsi="Times New Roman" w:cs="Times New Roman"/>
          <w:sz w:val="16"/>
          <w:szCs w:val="16"/>
        </w:rPr>
        <w:t>614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«Об утверждении </w:t>
      </w:r>
      <w:r>
        <w:rPr>
          <w:rFonts w:ascii="Times New Roman" w:hAnsi="Times New Roman" w:cs="Times New Roman"/>
          <w:sz w:val="16"/>
          <w:szCs w:val="16"/>
        </w:rPr>
        <w:t>муниципальн</w:t>
      </w:r>
      <w:r w:rsidRPr="003E5097">
        <w:rPr>
          <w:rFonts w:ascii="Times New Roman" w:hAnsi="Times New Roman" w:cs="Times New Roman"/>
          <w:sz w:val="16"/>
          <w:szCs w:val="16"/>
        </w:rPr>
        <w:t>ой программы «Одаренные дети на 20</w:t>
      </w:r>
      <w:r>
        <w:rPr>
          <w:rFonts w:ascii="Times New Roman" w:hAnsi="Times New Roman" w:cs="Times New Roman"/>
          <w:sz w:val="16"/>
          <w:szCs w:val="16"/>
        </w:rPr>
        <w:t>16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год»;</w:t>
      </w:r>
    </w:p>
    <w:p w:rsidR="008F5759" w:rsidRPr="003E5097" w:rsidRDefault="008F5759" w:rsidP="008F5759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Сусуманского </w:t>
      </w:r>
      <w:r>
        <w:rPr>
          <w:rFonts w:ascii="Times New Roman" w:hAnsi="Times New Roman" w:cs="Times New Roman"/>
          <w:sz w:val="16"/>
          <w:szCs w:val="16"/>
        </w:rPr>
        <w:t xml:space="preserve">городского округа </w:t>
      </w:r>
      <w:r w:rsidRPr="003E5097">
        <w:rPr>
          <w:rFonts w:ascii="Times New Roman" w:hAnsi="Times New Roman" w:cs="Times New Roman"/>
          <w:sz w:val="16"/>
          <w:szCs w:val="16"/>
        </w:rPr>
        <w:t xml:space="preserve"> от </w:t>
      </w:r>
      <w:r>
        <w:rPr>
          <w:rFonts w:ascii="Times New Roman" w:hAnsi="Times New Roman" w:cs="Times New Roman"/>
          <w:sz w:val="16"/>
          <w:szCs w:val="16"/>
        </w:rPr>
        <w:t>25</w:t>
      </w:r>
      <w:r w:rsidRPr="003E509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12</w:t>
      </w:r>
      <w:r w:rsidRPr="003E5097">
        <w:rPr>
          <w:rFonts w:ascii="Times New Roman" w:hAnsi="Times New Roman" w:cs="Times New Roman"/>
          <w:sz w:val="16"/>
          <w:szCs w:val="16"/>
        </w:rPr>
        <w:t>.201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3E5097">
        <w:rPr>
          <w:rFonts w:ascii="Times New Roman" w:hAnsi="Times New Roman" w:cs="Times New Roman"/>
          <w:sz w:val="16"/>
          <w:szCs w:val="16"/>
        </w:rPr>
        <w:t xml:space="preserve">г. № </w:t>
      </w:r>
      <w:r>
        <w:rPr>
          <w:rFonts w:ascii="Times New Roman" w:hAnsi="Times New Roman" w:cs="Times New Roman"/>
          <w:sz w:val="16"/>
          <w:szCs w:val="16"/>
        </w:rPr>
        <w:t>624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«Об утверждении</w:t>
      </w:r>
      <w:r>
        <w:rPr>
          <w:rFonts w:ascii="Times New Roman" w:hAnsi="Times New Roman" w:cs="Times New Roman"/>
          <w:sz w:val="16"/>
          <w:szCs w:val="16"/>
        </w:rPr>
        <w:t xml:space="preserve"> муниципальн</w:t>
      </w:r>
      <w:r w:rsidRPr="003E5097">
        <w:rPr>
          <w:rFonts w:ascii="Times New Roman" w:hAnsi="Times New Roman" w:cs="Times New Roman"/>
          <w:sz w:val="16"/>
          <w:szCs w:val="16"/>
        </w:rPr>
        <w:t xml:space="preserve">ой программы «Развитие образования в </w:t>
      </w:r>
      <w:proofErr w:type="spellStart"/>
      <w:r w:rsidRPr="003E5097">
        <w:rPr>
          <w:rFonts w:ascii="Times New Roman" w:hAnsi="Times New Roman" w:cs="Times New Roman"/>
          <w:sz w:val="16"/>
          <w:szCs w:val="16"/>
        </w:rPr>
        <w:t>Сусуманском</w:t>
      </w:r>
      <w:proofErr w:type="spellEnd"/>
      <w:r w:rsidRPr="003E509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городском округе</w:t>
      </w:r>
      <w:r w:rsidRPr="003E5097">
        <w:rPr>
          <w:rFonts w:ascii="Times New Roman" w:hAnsi="Times New Roman" w:cs="Times New Roman"/>
          <w:sz w:val="16"/>
          <w:szCs w:val="16"/>
        </w:rPr>
        <w:t xml:space="preserve"> на 20</w:t>
      </w:r>
      <w:r>
        <w:rPr>
          <w:rFonts w:ascii="Times New Roman" w:hAnsi="Times New Roman" w:cs="Times New Roman"/>
          <w:sz w:val="16"/>
          <w:szCs w:val="16"/>
        </w:rPr>
        <w:t>16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год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3E5097">
        <w:rPr>
          <w:rFonts w:ascii="Times New Roman" w:hAnsi="Times New Roman" w:cs="Times New Roman"/>
          <w:sz w:val="16"/>
          <w:szCs w:val="16"/>
        </w:rPr>
        <w:t>;</w:t>
      </w:r>
    </w:p>
    <w:p w:rsidR="008F5759" w:rsidRDefault="008F5759" w:rsidP="008F5759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  <w:r w:rsidRPr="003E5097">
        <w:rPr>
          <w:rFonts w:ascii="Times New Roman" w:hAnsi="Times New Roman"/>
          <w:sz w:val="16"/>
          <w:szCs w:val="16"/>
        </w:rPr>
        <w:t xml:space="preserve">- </w:t>
      </w:r>
      <w:r w:rsidRPr="003E5097">
        <w:rPr>
          <w:rFonts w:ascii="Times New Roman" w:hAnsi="Times New Roman"/>
          <w:color w:val="333333"/>
          <w:sz w:val="16"/>
          <w:szCs w:val="16"/>
        </w:rPr>
        <w:t xml:space="preserve"> иные  федеральные, региональные и муниципальные  нормативные правовые акты.</w:t>
      </w:r>
    </w:p>
    <w:p w:rsidR="008F5759" w:rsidRDefault="008F5759" w:rsidP="006353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  <w:r>
        <w:rPr>
          <w:rFonts w:ascii="Times New Roman" w:hAnsi="Times New Roman"/>
          <w:color w:val="333333"/>
          <w:sz w:val="16"/>
          <w:szCs w:val="16"/>
        </w:rPr>
        <w:t>4.2. Порядок информирования потенциальных потребителей муниципальной услуги.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516AF" w:rsidTr="005516AF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Способ информирования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Частота обновления информации</w:t>
            </w:r>
          </w:p>
        </w:tc>
      </w:tr>
      <w:tr w:rsidR="005516AF" w:rsidTr="005516AF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3</w:t>
            </w:r>
          </w:p>
        </w:tc>
      </w:tr>
      <w:tr w:rsidR="005516AF" w:rsidTr="005516AF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1.Информация у входа в образовательное учреждение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 входа в МБОУ  размещается информация о виде, наименовании образовательного учреждения, принадлежности к министерству (ведомству).</w:t>
            </w:r>
          </w:p>
          <w:p w:rsidR="005516AF" w:rsidRDefault="005516AF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изменения наименования учреждения, его статуса</w:t>
            </w:r>
          </w:p>
        </w:tc>
      </w:tr>
      <w:tr w:rsidR="005516AF" w:rsidTr="005516AF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2. Информация в помещениях учреждения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информационных стендах МБОУ размещается следующая информация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</w:p>
          <w:p w:rsidR="005516AF" w:rsidRDefault="005516A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фамилия, имя, отчество руководителя учреждения;</w:t>
            </w:r>
          </w:p>
          <w:p w:rsidR="005516AF" w:rsidRDefault="005516A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- телефон учреждения;</w:t>
            </w:r>
          </w:p>
          <w:p w:rsidR="005516AF" w:rsidRDefault="005516A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телефон, адрес, наименование вышестоящего органа управления образованием;</w:t>
            </w:r>
          </w:p>
          <w:p w:rsidR="005516AF" w:rsidRDefault="005516A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режим работы учреждения;</w:t>
            </w:r>
          </w:p>
          <w:p w:rsidR="005516AF" w:rsidRDefault="005516A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 об используемых образовательных программах;</w:t>
            </w:r>
          </w:p>
          <w:p w:rsidR="005516AF" w:rsidRDefault="005516A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процедурах и условиях приема в учреждение;</w:t>
            </w:r>
          </w:p>
          <w:p w:rsidR="005516AF" w:rsidRDefault="005516A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плана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программах)  развития учреждения на предстоящие 3 года ;</w:t>
            </w:r>
          </w:p>
          <w:p w:rsidR="005516AF" w:rsidRDefault="005516A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 платных образовательных услугах;</w:t>
            </w:r>
          </w:p>
          <w:p w:rsidR="005516AF" w:rsidRDefault="005516A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объявления о планируемых праздниках, мероприятиях воспитательного и иного характера, медицинских осмотрах, прививках и т.д.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lastRenderedPageBreak/>
              <w:t>По мере необходимости</w:t>
            </w:r>
          </w:p>
        </w:tc>
      </w:tr>
      <w:tr w:rsidR="006353A9" w:rsidTr="005516AF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3A9" w:rsidRDefault="006353A9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lastRenderedPageBreak/>
              <w:t>3. Информация в сети Интернет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2F" w:rsidRPr="00805EDC" w:rsidRDefault="006353A9" w:rsidP="00964C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 официальном сайте  учреждения размещается информация в соответствии с </w:t>
            </w:r>
            <w:r w:rsidR="00964C2F">
              <w:rPr>
                <w:rFonts w:ascii="Times New Roman" w:hAnsi="Times New Roman"/>
                <w:sz w:val="16"/>
                <w:szCs w:val="16"/>
              </w:rPr>
              <w:t>постановлением Правительства Российской Федерации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организации»;</w:t>
            </w:r>
          </w:p>
          <w:p w:rsidR="006353A9" w:rsidRDefault="006353A9" w:rsidP="00964C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3A9" w:rsidRPr="00805EDC" w:rsidRDefault="006353A9" w:rsidP="006353A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соответствии с постановлением Правительства Российской Федерации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организации»;</w:t>
            </w:r>
          </w:p>
          <w:p w:rsidR="006353A9" w:rsidRDefault="006353A9" w:rsidP="006353A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53A9" w:rsidTr="005516AF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3A9" w:rsidRDefault="006353A9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4. Информация в СМИ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3A9" w:rsidRDefault="006353A9" w:rsidP="006353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Ежегодно по состоянию на 1 августа текущего года МБОУ  публикует отчеты о своей деятельности</w:t>
            </w:r>
          </w:p>
          <w:p w:rsidR="006353A9" w:rsidRDefault="006353A9" w:rsidP="006353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  результаты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6353A9" w:rsidRDefault="006353A9" w:rsidP="006353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страницах СМИ освещается текущая деятельность учреждения (уроки, мероприятия и т.д.).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3A9" w:rsidRDefault="006353A9" w:rsidP="006353A9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1 раз в год не позднее 1 сентября</w:t>
            </w:r>
          </w:p>
          <w:p w:rsidR="006353A9" w:rsidRDefault="006353A9" w:rsidP="006353A9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6353A9" w:rsidRDefault="006353A9" w:rsidP="006353A9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6353A9" w:rsidRDefault="006353A9" w:rsidP="006353A9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ежемесячно</w:t>
            </w:r>
          </w:p>
        </w:tc>
      </w:tr>
      <w:tr w:rsidR="006353A9" w:rsidTr="005516AF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3A9" w:rsidRDefault="006353A9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5.Взаимодействие с семьями школьников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3A9" w:rsidRDefault="006353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1.Проведение родительских собраний:</w:t>
            </w:r>
          </w:p>
          <w:p w:rsidR="006353A9" w:rsidRDefault="006353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общешкольных;</w:t>
            </w:r>
          </w:p>
          <w:p w:rsidR="006353A9" w:rsidRDefault="006353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классных.</w:t>
            </w:r>
          </w:p>
          <w:p w:rsidR="006353A9" w:rsidRDefault="006353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2.Проведение индивидуальных консультаций с родителями.</w:t>
            </w:r>
          </w:p>
          <w:p w:rsidR="006353A9" w:rsidRDefault="006353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Проведение Дней отрытых дверей</w:t>
            </w:r>
          </w:p>
          <w:p w:rsidR="006353A9" w:rsidRDefault="006353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4.Участие родителей в деятельности Управляющего совета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3A9" w:rsidRDefault="006353A9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6353A9" w:rsidRDefault="006353A9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Не реже 2 раз в год</w:t>
            </w:r>
          </w:p>
          <w:p w:rsidR="006353A9" w:rsidRDefault="006353A9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Не реже 1 раза в четверть</w:t>
            </w:r>
          </w:p>
          <w:p w:rsidR="006353A9" w:rsidRDefault="006353A9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необходимости</w:t>
            </w:r>
          </w:p>
          <w:p w:rsidR="006353A9" w:rsidRDefault="006353A9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6353A9" w:rsidRDefault="006353A9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Не реже 1 раза в год</w:t>
            </w:r>
          </w:p>
          <w:p w:rsidR="006353A9" w:rsidRDefault="006353A9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Постоянно </w:t>
            </w:r>
            <w:proofErr w:type="gramStart"/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333333"/>
                <w:sz w:val="16"/>
                <w:szCs w:val="16"/>
              </w:rPr>
              <w:t>для выборных членов)</w:t>
            </w:r>
          </w:p>
        </w:tc>
      </w:tr>
    </w:tbl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5.Условия и порядок досрочного прекращения ис</w:t>
      </w:r>
      <w:r w:rsidR="008F5759">
        <w:rPr>
          <w:rFonts w:ascii="Times New Roman" w:hAnsi="Times New Roman" w:cs="Times New Roman"/>
          <w:sz w:val="16"/>
          <w:szCs w:val="16"/>
        </w:rPr>
        <w:t>полнения муниципального задания</w:t>
      </w:r>
      <w:r>
        <w:rPr>
          <w:rFonts w:ascii="Times New Roman" w:hAnsi="Times New Roman" w:cs="Times New Roman"/>
          <w:sz w:val="16"/>
          <w:szCs w:val="16"/>
        </w:rPr>
        <w:t>:</w:t>
      </w:r>
      <w:r w:rsidR="008F575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u w:val="single"/>
        </w:rPr>
        <w:t>отсутствие у учреждения лицензии, свидетельства о государственной аккредитации, приостановление деятельности по решению  суда вследствие ненадлежащего оказания муниципальной услуги.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6353A9" w:rsidRDefault="006353A9" w:rsidP="006353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 Предельные цены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тарифы) на оплату муниципальной услуги  в случаях, если законодательством Российской Федерации, Магаданской области, нормативными актами органов местного самоуправления предусмотрено их оказание на платной основе:</w:t>
      </w:r>
    </w:p>
    <w:p w:rsidR="008F5759" w:rsidRDefault="006353A9" w:rsidP="008F575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6.1. Нормативный правовой акт, устанавливающий цены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тарифы) либо порядок их установления </w:t>
      </w:r>
      <w:r>
        <w:rPr>
          <w:rFonts w:ascii="Times New Roman" w:hAnsi="Times New Roman" w:cs="Times New Roman"/>
          <w:sz w:val="16"/>
          <w:szCs w:val="16"/>
          <w:u w:val="single"/>
        </w:rPr>
        <w:t>постановление администрации Сусуманского района  от 23.12.2009 г. «Об оплате питания учащихся муниципальных общеобразовательных учреждений Сусуманског</w:t>
      </w:r>
      <w:r w:rsidR="008F5759">
        <w:rPr>
          <w:rFonts w:ascii="Times New Roman" w:hAnsi="Times New Roman" w:cs="Times New Roman"/>
          <w:sz w:val="16"/>
          <w:szCs w:val="16"/>
          <w:u w:val="single"/>
        </w:rPr>
        <w:t xml:space="preserve">о района», </w:t>
      </w:r>
      <w:r w:rsidR="008F5759">
        <w:rPr>
          <w:rFonts w:ascii="Times New Roman" w:hAnsi="Times New Roman" w:cs="Times New Roman"/>
          <w:sz w:val="16"/>
          <w:szCs w:val="16"/>
          <w:u w:val="single"/>
        </w:rPr>
        <w:t>постановление администрации Сусуманс</w:t>
      </w:r>
      <w:r w:rsidR="008F5759">
        <w:rPr>
          <w:rFonts w:ascii="Times New Roman" w:hAnsi="Times New Roman" w:cs="Times New Roman"/>
          <w:sz w:val="16"/>
          <w:szCs w:val="16"/>
          <w:u w:val="single"/>
        </w:rPr>
        <w:t>кого городского округа от 25.11</w:t>
      </w:r>
      <w:r w:rsidR="008F5759">
        <w:rPr>
          <w:rFonts w:ascii="Times New Roman" w:hAnsi="Times New Roman" w:cs="Times New Roman"/>
          <w:sz w:val="16"/>
          <w:szCs w:val="16"/>
          <w:u w:val="single"/>
        </w:rPr>
        <w:t>.2015г. №521 «О внесении изменений в постановление администрации Сусуманского района от 23.12.2009г. №464 «Об оплате питания учащихся муниципальных общеобразовательных учреждений Сусуманского района»</w:t>
      </w:r>
    </w:p>
    <w:p w:rsidR="008F5759" w:rsidRDefault="008F5759" w:rsidP="008F575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6353A9" w:rsidRDefault="006353A9" w:rsidP="006353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6353A9" w:rsidRDefault="006353A9" w:rsidP="006353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6.2.Орган, устанавливающий цен</w:t>
      </w:r>
      <w:proofErr w:type="gramStart"/>
      <w:r>
        <w:rPr>
          <w:rFonts w:ascii="Times New Roman" w:hAnsi="Times New Roman" w:cs="Times New Roman"/>
          <w:sz w:val="16"/>
          <w:szCs w:val="16"/>
        </w:rPr>
        <w:t>ы(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тарифы)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администрация Сусуманского </w:t>
      </w:r>
      <w:r w:rsidR="008F5759">
        <w:rPr>
          <w:rFonts w:ascii="Times New Roman" w:hAnsi="Times New Roman" w:cs="Times New Roman"/>
          <w:sz w:val="16"/>
          <w:szCs w:val="16"/>
          <w:u w:val="single"/>
        </w:rPr>
        <w:t>городского округа</w:t>
      </w:r>
    </w:p>
    <w:p w:rsidR="006353A9" w:rsidRDefault="006353A9" w:rsidP="006353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6.3.Значение предельных цен (тарифов) 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2921"/>
        <w:gridCol w:w="2236"/>
        <w:gridCol w:w="2236"/>
      </w:tblGrid>
      <w:tr w:rsidR="00964C2F" w:rsidTr="00DD526E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C2F" w:rsidRDefault="00964C2F" w:rsidP="00DD526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услуги </w:t>
            </w:r>
          </w:p>
        </w:tc>
        <w:tc>
          <w:tcPr>
            <w:tcW w:w="7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C2F" w:rsidRDefault="00964C2F" w:rsidP="00DD526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Цена (тариф), единица измерени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964C2F" w:rsidTr="00DD526E">
        <w:tc>
          <w:tcPr>
            <w:tcW w:w="7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C2F" w:rsidRDefault="00964C2F" w:rsidP="00DD526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1.Организация питания школьнико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составе муниципальной услуги «Предоставление общедоступного и бесплатного основного общего, среднего(полного ) общего образования по основным общеобразовательным программам»)</w:t>
            </w:r>
          </w:p>
        </w:tc>
        <w:tc>
          <w:tcPr>
            <w:tcW w:w="29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C2F" w:rsidRDefault="00964C2F" w:rsidP="00DD526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 питания</w:t>
            </w:r>
          </w:p>
        </w:tc>
        <w:tc>
          <w:tcPr>
            <w:tcW w:w="4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C2F" w:rsidRDefault="00964C2F" w:rsidP="00DD526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Ступени обучения</w:t>
            </w:r>
          </w:p>
        </w:tc>
      </w:tr>
      <w:tr w:rsidR="00964C2F" w:rsidRPr="00556FB3" w:rsidTr="00DD526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C2F" w:rsidRDefault="00964C2F" w:rsidP="00DD5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C2F" w:rsidRDefault="00964C2F" w:rsidP="00DD5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C2F" w:rsidRDefault="00964C2F" w:rsidP="00DD526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1-4 классы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C2F" w:rsidRPr="00556FB3" w:rsidRDefault="00964C2F" w:rsidP="00DD526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FB3">
              <w:rPr>
                <w:rFonts w:ascii="Times New Roman" w:hAnsi="Times New Roman" w:cs="Times New Roman"/>
                <w:sz w:val="16"/>
                <w:szCs w:val="16"/>
              </w:rPr>
              <w:t>5-11 классы</w:t>
            </w:r>
          </w:p>
        </w:tc>
      </w:tr>
      <w:tr w:rsidR="008F5759" w:rsidRPr="00556FB3" w:rsidTr="008F57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759" w:rsidRDefault="008F5759" w:rsidP="00DD5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D526E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завтрак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759" w:rsidRDefault="008F5759" w:rsidP="008F575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  <w:p w:rsidR="008F5759" w:rsidRDefault="008F5759" w:rsidP="008F575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759" w:rsidRDefault="008F5759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  <w:p w:rsidR="008F5759" w:rsidRPr="00556FB3" w:rsidRDefault="008F5759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5759" w:rsidTr="008F57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759" w:rsidRDefault="008F5759" w:rsidP="00DD5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D526E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обед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759" w:rsidRDefault="008F5759" w:rsidP="008F575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  <w:p w:rsidR="008F5759" w:rsidRDefault="008F5759" w:rsidP="00DD526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759" w:rsidRDefault="008F5759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82,0</w:t>
            </w:r>
          </w:p>
          <w:p w:rsidR="008F5759" w:rsidRDefault="008F5759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5759" w:rsidTr="008F57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759" w:rsidRDefault="008F5759" w:rsidP="00DD5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D526E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полдник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759" w:rsidRDefault="008F5759" w:rsidP="00DD526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759" w:rsidRDefault="008F5759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  <w:p w:rsidR="008F5759" w:rsidRDefault="008F5759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5759" w:rsidTr="008F57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759" w:rsidRDefault="008F5759" w:rsidP="00DD5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D526E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Завтрак и обед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759" w:rsidRDefault="008F5759" w:rsidP="008F575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126,0</w:t>
            </w:r>
          </w:p>
          <w:p w:rsidR="008F5759" w:rsidRDefault="008F5759" w:rsidP="00DD526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759" w:rsidRDefault="008F5759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158,3</w:t>
            </w:r>
          </w:p>
          <w:p w:rsidR="008F5759" w:rsidRDefault="008F5759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5759" w:rsidTr="008F57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759" w:rsidRDefault="008F5759" w:rsidP="00DD5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D526E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Обед и полдник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759" w:rsidRDefault="008F5759" w:rsidP="008F575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85,8</w:t>
            </w:r>
          </w:p>
          <w:p w:rsidR="008F5759" w:rsidRDefault="008F5759" w:rsidP="00DD526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759" w:rsidRDefault="008F5759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113,0</w:t>
            </w:r>
          </w:p>
          <w:p w:rsidR="008F5759" w:rsidRDefault="008F5759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5759" w:rsidTr="008F57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759" w:rsidRDefault="008F5759" w:rsidP="00DD5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D526E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Завтрак, обед, полдник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759" w:rsidRDefault="008F5759" w:rsidP="00DD526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152,8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759" w:rsidRDefault="008F5759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189,3</w:t>
            </w:r>
          </w:p>
        </w:tc>
      </w:tr>
    </w:tbl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7.Порядок </w:t>
      </w:r>
      <w:proofErr w:type="gramStart"/>
      <w:r>
        <w:rPr>
          <w:rFonts w:ascii="Times New Roman" w:hAnsi="Times New Roman" w:cs="Times New Roman"/>
          <w:sz w:val="16"/>
          <w:szCs w:val="16"/>
        </w:rPr>
        <w:t>контроля за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исполнением муниципального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F5759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Форма контроля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Учредители, осуществляющие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оказанием муниципальной услуги</w:t>
            </w:r>
          </w:p>
        </w:tc>
      </w:tr>
      <w:tr w:rsidR="008F5759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F5759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контроль, в том числе: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759" w:rsidRDefault="008F5759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759" w:rsidRDefault="008F5759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5759" w:rsidRPr="00F61734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825FD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Финансовый контроль  в форме документарных проверок отчетности (постановление  администрации Сусуманского городского округа от 30.08.2015 г. №315)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итогам квартала,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Pr="00F61734" w:rsidRDefault="008F5759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734"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финансам администрации Сусуманского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</w:tc>
      </w:tr>
      <w:tr w:rsidR="008F5759" w:rsidRPr="00F61734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825FD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использованием имущества учреждения (постановление  администрации Сусуманского района от 27.12.2010г. № 453)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Pr="00F61734" w:rsidRDefault="008F5759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734"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управлению муниципальным имуществом муниципального образования «Сусуманский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  <w:r w:rsidRPr="00F6173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8F5759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825FD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Тематический контроль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работы комитета по образованию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8F5759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825FD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Оперативный контроль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поступления информации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8F5759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825FD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Комплексная проверка выполнения требований предоставления муниципальной услуги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5 лет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8F5759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825FD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Мониторинг за качеством  реализации образовательных программ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окончании очередного учебного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образованию  администрации Сусуманского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  <w:p w:rsidR="008F5759" w:rsidRDefault="008F5759" w:rsidP="008F575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Министерство образования и молодежной политики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Магаданской области</w:t>
            </w:r>
          </w:p>
        </w:tc>
      </w:tr>
      <w:tr w:rsidR="008F5759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825FD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Последующий контроль в форме выездной проверки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факту поступления обращений, жалоб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8F575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образованию  администрации Сусуманского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</w:tc>
      </w:tr>
      <w:tr w:rsidR="008F5759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825FD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Государственная аккредитация МБОУ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5 лет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Министерство образования и молодежной политики  Магаданской области</w:t>
            </w:r>
          </w:p>
        </w:tc>
      </w:tr>
      <w:tr w:rsidR="008F5759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825FD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состоянием пожарной безопасности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надзорной деятельности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 Главного управления МЧС  России по Магаданской области (ОНД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 УНД МЧС России по Магаданской области)</w:t>
            </w:r>
          </w:p>
        </w:tc>
      </w:tr>
      <w:tr w:rsidR="008F5759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825FD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состоянием санитарных условий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Федеральной службы по надзору в сфере защиты прав потребителей и благополучия человека по Магаданской области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районе</w:t>
            </w:r>
          </w:p>
        </w:tc>
      </w:tr>
      <w:tr w:rsidR="008F5759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825FD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контроль иных государственных и муниципальных организации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759" w:rsidRDefault="008F5759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F5759" w:rsidRDefault="008F5759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8.Требования к отчетности об исполнении муниципального задания: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8.1. Форма отчета об исполнении муниципального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5516AF" w:rsidTr="005516AF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заданий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фактическом значении показателя</w:t>
            </w:r>
          </w:p>
        </w:tc>
      </w:tr>
      <w:tr w:rsidR="005516AF" w:rsidTr="005516AF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516AF" w:rsidTr="005516AF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6AF" w:rsidTr="005516AF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8.2. Сроки предоставления отчетов об исполнении муниципального задания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в соответствии с приказом комитета по образованию от 30.12.201</w:t>
      </w:r>
      <w:r w:rsidR="008F5759">
        <w:rPr>
          <w:rFonts w:ascii="Times New Roman" w:hAnsi="Times New Roman" w:cs="Times New Roman"/>
          <w:sz w:val="16"/>
          <w:szCs w:val="16"/>
          <w:u w:val="single"/>
        </w:rPr>
        <w:t>5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г. № 3</w:t>
      </w:r>
      <w:r w:rsidR="008F5759">
        <w:rPr>
          <w:rFonts w:ascii="Times New Roman" w:hAnsi="Times New Roman" w:cs="Times New Roman"/>
          <w:sz w:val="16"/>
          <w:szCs w:val="16"/>
          <w:u w:val="single"/>
        </w:rPr>
        <w:t>35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«Об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имущества»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8.3. Иные требования к отчетности об исполнении муниципального задания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9. Иная информация, необходимая для исполнения (</w:t>
      </w:r>
      <w:proofErr w:type="gramStart"/>
      <w:r>
        <w:rPr>
          <w:rFonts w:ascii="Times New Roman" w:hAnsi="Times New Roman" w:cs="Times New Roman"/>
          <w:sz w:val="16"/>
          <w:szCs w:val="16"/>
        </w:rPr>
        <w:t>контроля за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исполнением) муниципального задания ________________________________________________________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_________________________________________________________________________________________________________________________________________________-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rPr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rPr>
          <w:sz w:val="16"/>
          <w:szCs w:val="16"/>
        </w:rPr>
      </w:pPr>
    </w:p>
    <w:p w:rsidR="00BB3DE4" w:rsidRDefault="00BB3DE4"/>
    <w:sectPr w:rsidR="00BB3DE4" w:rsidSect="005516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C08"/>
    <w:multiLevelType w:val="multilevel"/>
    <w:tmpl w:val="C3C4AF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>
    <w:nsid w:val="51156A57"/>
    <w:multiLevelType w:val="hybridMultilevel"/>
    <w:tmpl w:val="F760B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16AF"/>
    <w:rsid w:val="00176722"/>
    <w:rsid w:val="002339FE"/>
    <w:rsid w:val="002B2AD5"/>
    <w:rsid w:val="00543A1F"/>
    <w:rsid w:val="005516AF"/>
    <w:rsid w:val="006353A9"/>
    <w:rsid w:val="007F4B64"/>
    <w:rsid w:val="008F5759"/>
    <w:rsid w:val="00941468"/>
    <w:rsid w:val="00955EEF"/>
    <w:rsid w:val="00964C2F"/>
    <w:rsid w:val="00A97C75"/>
    <w:rsid w:val="00BB3DE4"/>
    <w:rsid w:val="00BB6426"/>
    <w:rsid w:val="00CB16F0"/>
    <w:rsid w:val="00DD526E"/>
    <w:rsid w:val="00EB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6AF"/>
    <w:pPr>
      <w:ind w:left="720"/>
      <w:contextualSpacing/>
    </w:pPr>
  </w:style>
  <w:style w:type="table" w:styleId="a4">
    <w:name w:val="Table Grid"/>
    <w:basedOn w:val="a1"/>
    <w:uiPriority w:val="59"/>
    <w:rsid w:val="00551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CA061-0D6C-4276-8EE0-EF54E542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2980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Пронько</cp:lastModifiedBy>
  <cp:revision>17</cp:revision>
  <cp:lastPrinted>2016-01-19T22:47:00Z</cp:lastPrinted>
  <dcterms:created xsi:type="dcterms:W3CDTF">2013-01-08T02:33:00Z</dcterms:created>
  <dcterms:modified xsi:type="dcterms:W3CDTF">2016-01-19T22:52:00Z</dcterms:modified>
</cp:coreProperties>
</file>