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79" w:rsidRDefault="008A1079" w:rsidP="008A1079">
      <w:pPr>
        <w:ind w:left="6480"/>
        <w:jc w:val="right"/>
        <w:rPr>
          <w:sz w:val="28"/>
        </w:rPr>
      </w:pPr>
      <w:r>
        <w:rPr>
          <w:sz w:val="28"/>
        </w:rPr>
        <w:t xml:space="preserve">     Утверждаю</w:t>
      </w:r>
    </w:p>
    <w:p w:rsidR="008A1079" w:rsidRDefault="008A1079" w:rsidP="008A1079">
      <w:pPr>
        <w:jc w:val="right"/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Председатель антинаркотической</w:t>
      </w:r>
    </w:p>
    <w:p w:rsidR="008A1079" w:rsidRDefault="008A1079" w:rsidP="008A1079">
      <w:pPr>
        <w:ind w:left="4800"/>
        <w:jc w:val="right"/>
        <w:rPr>
          <w:sz w:val="28"/>
        </w:rPr>
      </w:pPr>
      <w:r>
        <w:rPr>
          <w:sz w:val="20"/>
        </w:rPr>
        <w:t xml:space="preserve">          комиссии   МО «Сусуманский  район»</w:t>
      </w:r>
    </w:p>
    <w:p w:rsidR="008A1079" w:rsidRDefault="008A1079" w:rsidP="008A1079">
      <w:pPr>
        <w:ind w:left="6000"/>
        <w:jc w:val="right"/>
        <w:rPr>
          <w:sz w:val="28"/>
        </w:rPr>
      </w:pPr>
      <w:r>
        <w:rPr>
          <w:sz w:val="28"/>
        </w:rPr>
        <w:t>_____________</w:t>
      </w:r>
      <w:proofErr w:type="spellStart"/>
      <w:r>
        <w:rPr>
          <w:sz w:val="28"/>
        </w:rPr>
        <w:t>А.М.Куршев</w:t>
      </w:r>
      <w:proofErr w:type="spellEnd"/>
    </w:p>
    <w:p w:rsidR="008A1079" w:rsidRDefault="008A1079" w:rsidP="008A1079">
      <w:pPr>
        <w:ind w:left="6000"/>
        <w:jc w:val="right"/>
        <w:rPr>
          <w:sz w:val="28"/>
        </w:rPr>
      </w:pPr>
    </w:p>
    <w:p w:rsidR="008A1079" w:rsidRPr="006F3D65" w:rsidRDefault="00B76698" w:rsidP="008A1079">
      <w:pPr>
        <w:ind w:left="6000"/>
        <w:jc w:val="right"/>
        <w:rPr>
          <w:sz w:val="28"/>
        </w:rPr>
      </w:pPr>
      <w:r>
        <w:rPr>
          <w:sz w:val="28"/>
        </w:rPr>
        <w:t>____12</w:t>
      </w:r>
      <w:r w:rsidR="008A1079">
        <w:rPr>
          <w:sz w:val="28"/>
        </w:rPr>
        <w:t>.2013г.</w:t>
      </w:r>
    </w:p>
    <w:p w:rsidR="008A1079" w:rsidRDefault="008A1079" w:rsidP="008A1079">
      <w:pPr>
        <w:rPr>
          <w:b/>
          <w:color w:val="000000"/>
        </w:rPr>
      </w:pPr>
    </w:p>
    <w:p w:rsidR="008A1079" w:rsidRDefault="008A1079" w:rsidP="008A1079">
      <w:pPr>
        <w:rPr>
          <w:b/>
          <w:color w:val="000000"/>
        </w:rPr>
      </w:pPr>
    </w:p>
    <w:p w:rsidR="008A1079" w:rsidRDefault="008A1079" w:rsidP="008A1079">
      <w:pPr>
        <w:ind w:left="-720" w:firstLine="72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8A1079" w:rsidRDefault="008A1079" w:rsidP="008A1079">
      <w:pPr>
        <w:jc w:val="center"/>
        <w:rPr>
          <w:b/>
          <w:color w:val="000000"/>
        </w:rPr>
      </w:pPr>
      <w:r>
        <w:rPr>
          <w:b/>
          <w:color w:val="000000"/>
        </w:rPr>
        <w:t>работы антинаркотической комиссии  муниципального образования</w:t>
      </w:r>
    </w:p>
    <w:p w:rsidR="008A1079" w:rsidRDefault="008A1079" w:rsidP="008A1079">
      <w:pPr>
        <w:jc w:val="center"/>
        <w:rPr>
          <w:b/>
          <w:color w:val="000000"/>
        </w:rPr>
      </w:pPr>
      <w:r>
        <w:rPr>
          <w:b/>
          <w:color w:val="000000"/>
        </w:rPr>
        <w:t>«Сусуманский  район»     на 2014 год.</w:t>
      </w:r>
    </w:p>
    <w:p w:rsidR="008A1079" w:rsidRDefault="008A1079" w:rsidP="008A1079">
      <w:pPr>
        <w:jc w:val="center"/>
        <w:rPr>
          <w:b/>
          <w:color w:val="000000"/>
        </w:rPr>
      </w:pPr>
    </w:p>
    <w:p w:rsidR="008A1079" w:rsidRDefault="008A1079" w:rsidP="008A1079">
      <w:pPr>
        <w:ind w:left="-180" w:right="3796"/>
        <w:jc w:val="center"/>
        <w:rPr>
          <w:b/>
          <w:color w:val="000000"/>
        </w:rPr>
      </w:pPr>
    </w:p>
    <w:tbl>
      <w:tblPr>
        <w:tblW w:w="151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8316"/>
        <w:gridCol w:w="131"/>
        <w:gridCol w:w="1839"/>
        <w:gridCol w:w="960"/>
        <w:gridCol w:w="2814"/>
      </w:tblGrid>
      <w:tr w:rsidR="008A1079" w:rsidRPr="009673E9" w:rsidTr="00715561">
        <w:trPr>
          <w:trHeight w:val="43"/>
        </w:trPr>
        <w:tc>
          <w:tcPr>
            <w:tcW w:w="1093" w:type="dxa"/>
          </w:tcPr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color w:val="000000"/>
              </w:rPr>
              <w:t>№/№</w:t>
            </w:r>
          </w:p>
        </w:tc>
        <w:tc>
          <w:tcPr>
            <w:tcW w:w="8316" w:type="dxa"/>
          </w:tcPr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color w:val="000000"/>
              </w:rPr>
              <w:t>Направления деятельности</w:t>
            </w:r>
          </w:p>
        </w:tc>
        <w:tc>
          <w:tcPr>
            <w:tcW w:w="2930" w:type="dxa"/>
            <w:gridSpan w:val="3"/>
          </w:tcPr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color w:val="000000"/>
              </w:rPr>
              <w:t>Срок исполнения</w:t>
            </w:r>
          </w:p>
        </w:tc>
        <w:tc>
          <w:tcPr>
            <w:tcW w:w="2814" w:type="dxa"/>
          </w:tcPr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color w:val="000000"/>
              </w:rPr>
              <w:t xml:space="preserve">Ответственные </w:t>
            </w:r>
          </w:p>
        </w:tc>
      </w:tr>
      <w:tr w:rsidR="008A1079" w:rsidRPr="009673E9" w:rsidTr="00715561">
        <w:trPr>
          <w:trHeight w:val="43"/>
        </w:trPr>
        <w:tc>
          <w:tcPr>
            <w:tcW w:w="15153" w:type="dxa"/>
            <w:gridSpan w:val="6"/>
          </w:tcPr>
          <w:p w:rsidR="008A1079" w:rsidRPr="009673E9" w:rsidRDefault="008A1079" w:rsidP="00715561">
            <w:pPr>
              <w:jc w:val="center"/>
              <w:rPr>
                <w:b/>
                <w:color w:val="000000"/>
              </w:rPr>
            </w:pPr>
            <w:smartTag w:uri="urn:schemas-microsoft-com:office:smarttags" w:element="place">
              <w:r w:rsidRPr="009673E9">
                <w:rPr>
                  <w:b/>
                  <w:color w:val="000000"/>
                  <w:lang w:val="en-US"/>
                </w:rPr>
                <w:t>I</w:t>
              </w:r>
              <w:r w:rsidRPr="009673E9">
                <w:rPr>
                  <w:b/>
                  <w:color w:val="000000"/>
                </w:rPr>
                <w:t>.</w:t>
              </w:r>
            </w:smartTag>
            <w:r w:rsidRPr="009673E9">
              <w:rPr>
                <w:b/>
                <w:color w:val="000000"/>
              </w:rPr>
              <w:t xml:space="preserve"> Организационные мероприятия</w:t>
            </w:r>
          </w:p>
        </w:tc>
      </w:tr>
      <w:tr w:rsidR="008A1079" w:rsidRPr="009673E9" w:rsidTr="00715561">
        <w:trPr>
          <w:trHeight w:val="134"/>
        </w:trPr>
        <w:tc>
          <w:tcPr>
            <w:tcW w:w="1093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1.</w:t>
            </w:r>
          </w:p>
        </w:tc>
        <w:tc>
          <w:tcPr>
            <w:tcW w:w="8447" w:type="dxa"/>
            <w:gridSpan w:val="2"/>
          </w:tcPr>
          <w:p w:rsidR="008A1079" w:rsidRDefault="00C83FE5" w:rsidP="0071556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Организация и  п</w:t>
            </w:r>
            <w:r w:rsidR="00713AB2">
              <w:rPr>
                <w:color w:val="000000"/>
                <w:spacing w:val="3"/>
              </w:rPr>
              <w:t>роведение  межведомственных мероприятий</w:t>
            </w:r>
            <w:r>
              <w:rPr>
                <w:color w:val="000000"/>
                <w:spacing w:val="3"/>
              </w:rPr>
              <w:t>:</w:t>
            </w:r>
          </w:p>
          <w:p w:rsidR="00C83FE5" w:rsidRDefault="00C83FE5" w:rsidP="0071556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месячник «Полиция и дети»;</w:t>
            </w:r>
          </w:p>
          <w:p w:rsidR="00C83FE5" w:rsidRDefault="00C83FE5" w:rsidP="0071556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месячник «За здоровый образ жизни»</w:t>
            </w:r>
            <w:r w:rsidR="00B76698">
              <w:rPr>
                <w:color w:val="000000"/>
                <w:spacing w:val="3"/>
              </w:rPr>
              <w:t>;</w:t>
            </w:r>
          </w:p>
          <w:p w:rsidR="00C83FE5" w:rsidRDefault="00C83FE5" w:rsidP="0071556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декада «Жизнь без наркотиков»</w:t>
            </w:r>
            <w:r w:rsidR="00B76698">
              <w:rPr>
                <w:color w:val="000000"/>
                <w:spacing w:val="3"/>
              </w:rPr>
              <w:t>;</w:t>
            </w:r>
          </w:p>
          <w:p w:rsidR="00C83FE5" w:rsidRDefault="00C83FE5" w:rsidP="0071556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Международный день борьбы с наркоманией;</w:t>
            </w:r>
          </w:p>
          <w:p w:rsidR="00C83FE5" w:rsidRDefault="00C83FE5" w:rsidP="0071556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Международный день борьбы со СПИДом;</w:t>
            </w:r>
          </w:p>
          <w:p w:rsidR="00C83FE5" w:rsidRDefault="00C83FE5" w:rsidP="0071556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акция «Сообщи, где торгуют смертью»</w:t>
            </w:r>
            <w:r w:rsidR="00B76698">
              <w:rPr>
                <w:color w:val="000000"/>
                <w:spacing w:val="3"/>
              </w:rPr>
              <w:t xml:space="preserve"> и других мероприятий антинаркотической направленности</w:t>
            </w:r>
          </w:p>
          <w:p w:rsidR="00B76698" w:rsidRDefault="00B76698" w:rsidP="0071556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</w:rPr>
            </w:pPr>
          </w:p>
          <w:p w:rsidR="00C83FE5" w:rsidRPr="009673E9" w:rsidRDefault="00C83FE5" w:rsidP="00C83FE5">
            <w:pPr>
              <w:shd w:val="clear" w:color="auto" w:fill="FFFFFF"/>
              <w:spacing w:line="279" w:lineRule="exact"/>
              <w:ind w:right="49"/>
              <w:jc w:val="both"/>
              <w:rPr>
                <w:color w:val="000000"/>
                <w:spacing w:val="3"/>
              </w:rPr>
            </w:pPr>
          </w:p>
        </w:tc>
        <w:tc>
          <w:tcPr>
            <w:tcW w:w="2799" w:type="dxa"/>
            <w:gridSpan w:val="2"/>
          </w:tcPr>
          <w:p w:rsidR="008A1079" w:rsidRPr="009673E9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14" w:type="dxa"/>
          </w:tcPr>
          <w:p w:rsidR="00C83FE5" w:rsidRPr="00B76698" w:rsidRDefault="00C83FE5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АНК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ОМВД  России по 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Сусуманскому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район</w:t>
            </w:r>
            <w:proofErr w:type="gramStart"/>
            <w:r w:rsidRPr="00B76698">
              <w:rPr>
                <w:color w:val="000000"/>
                <w:sz w:val="22"/>
                <w:szCs w:val="22"/>
              </w:rPr>
              <w:t>у</w:t>
            </w:r>
            <w:r w:rsidR="00B76698">
              <w:rPr>
                <w:color w:val="000000"/>
                <w:sz w:val="22"/>
                <w:szCs w:val="22"/>
              </w:rPr>
              <w:t>(</w:t>
            </w:r>
            <w:proofErr w:type="gramEnd"/>
            <w:r w:rsidR="00B76698">
              <w:rPr>
                <w:color w:val="000000"/>
                <w:sz w:val="22"/>
                <w:szCs w:val="22"/>
              </w:rPr>
              <w:t xml:space="preserve"> по согласованию)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Комитет по образованию администрации Сусуманского района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Управление по делам молодежи, культуре и спорту администрации Сусуманского района</w:t>
            </w:r>
          </w:p>
          <w:p w:rsidR="00C83FE5" w:rsidRPr="009673E9" w:rsidRDefault="00C83FE5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СМИ</w:t>
            </w:r>
          </w:p>
        </w:tc>
      </w:tr>
      <w:tr w:rsidR="008A1079" w:rsidRPr="009673E9" w:rsidTr="00715561">
        <w:trPr>
          <w:trHeight w:val="88"/>
        </w:trPr>
        <w:tc>
          <w:tcPr>
            <w:tcW w:w="1093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2.</w:t>
            </w:r>
          </w:p>
        </w:tc>
        <w:tc>
          <w:tcPr>
            <w:tcW w:w="8447" w:type="dxa"/>
            <w:gridSpan w:val="2"/>
          </w:tcPr>
          <w:p w:rsidR="008A1079" w:rsidRPr="009673E9" w:rsidRDefault="00C83FE5" w:rsidP="00715561">
            <w:pPr>
              <w:shd w:val="clear" w:color="auto" w:fill="FFFFFF"/>
              <w:spacing w:line="279" w:lineRule="exact"/>
              <w:ind w:left="3" w:firstLine="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и проведение консультаций и семинара для субъектов профилактики с участием специалистов областного наркологического диспансера в рамках районной целевой программы «Здоровье обучающихся и воспитанников Сусуманского района»</w:t>
            </w:r>
          </w:p>
        </w:tc>
        <w:tc>
          <w:tcPr>
            <w:tcW w:w="2799" w:type="dxa"/>
            <w:gridSpan w:val="2"/>
          </w:tcPr>
          <w:p w:rsidR="008A1079" w:rsidRPr="009673E9" w:rsidRDefault="00C83FE5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814" w:type="dxa"/>
          </w:tcPr>
          <w:p w:rsidR="008A1079" w:rsidRPr="00B76698" w:rsidRDefault="00C83FE5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АНК</w:t>
            </w:r>
          </w:p>
          <w:p w:rsidR="00C83FE5" w:rsidRPr="009673E9" w:rsidRDefault="00C83FE5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Комитет по образованию администрации Сусуманского района</w:t>
            </w:r>
          </w:p>
        </w:tc>
      </w:tr>
      <w:tr w:rsidR="008A1079" w:rsidRPr="009673E9" w:rsidTr="00715561">
        <w:trPr>
          <w:trHeight w:val="796"/>
        </w:trPr>
        <w:tc>
          <w:tcPr>
            <w:tcW w:w="1093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3.</w:t>
            </w:r>
          </w:p>
        </w:tc>
        <w:tc>
          <w:tcPr>
            <w:tcW w:w="8447" w:type="dxa"/>
            <w:gridSpan w:val="2"/>
          </w:tcPr>
          <w:p w:rsidR="008A1079" w:rsidRPr="009673E9" w:rsidRDefault="00C83FE5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Составление графика  публикаций антинаркотической направленности в СМИ</w:t>
            </w:r>
            <w:r w:rsidR="00B76698">
              <w:rPr>
                <w:color w:val="000000"/>
                <w:spacing w:val="3"/>
              </w:rPr>
              <w:t>.</w:t>
            </w:r>
          </w:p>
        </w:tc>
        <w:tc>
          <w:tcPr>
            <w:tcW w:w="2799" w:type="dxa"/>
            <w:gridSpan w:val="2"/>
          </w:tcPr>
          <w:p w:rsidR="008A1079" w:rsidRPr="009673E9" w:rsidRDefault="00C83FE5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</w:p>
        </w:tc>
        <w:tc>
          <w:tcPr>
            <w:tcW w:w="2814" w:type="dxa"/>
          </w:tcPr>
          <w:p w:rsidR="008A1079" w:rsidRDefault="00C83FE5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</w:p>
        </w:tc>
      </w:tr>
      <w:tr w:rsidR="00806B6C" w:rsidRPr="009673E9" w:rsidTr="00715561">
        <w:trPr>
          <w:trHeight w:val="314"/>
        </w:trPr>
        <w:tc>
          <w:tcPr>
            <w:tcW w:w="1093" w:type="dxa"/>
          </w:tcPr>
          <w:p w:rsidR="00806B6C" w:rsidRPr="009673E9" w:rsidRDefault="00806B6C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447" w:type="dxa"/>
            <w:gridSpan w:val="2"/>
          </w:tcPr>
          <w:p w:rsidR="00806B6C" w:rsidRDefault="00806B6C" w:rsidP="00715561">
            <w:pPr>
              <w:shd w:val="clear" w:color="auto" w:fill="FFFFFF"/>
              <w:spacing w:line="274" w:lineRule="exact"/>
              <w:ind w:firstLine="12"/>
              <w:jc w:val="both"/>
              <w:rPr>
                <w:color w:val="000000"/>
                <w:spacing w:val="13"/>
              </w:rPr>
            </w:pPr>
            <w:r>
              <w:rPr>
                <w:color w:val="000000"/>
                <w:spacing w:val="13"/>
              </w:rPr>
              <w:t>Организация и проведение районного родительского собрания: «Взаимодействие семьи, школы и социума в процессе профилактики наркомании среди детей и подростков»</w:t>
            </w:r>
          </w:p>
        </w:tc>
        <w:tc>
          <w:tcPr>
            <w:tcW w:w="2799" w:type="dxa"/>
            <w:gridSpan w:val="2"/>
          </w:tcPr>
          <w:p w:rsidR="00806B6C" w:rsidRDefault="00806B6C" w:rsidP="00715561">
            <w:pPr>
              <w:ind w:left="-10951" w:right="-3528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806B6C" w:rsidRPr="00806B6C" w:rsidRDefault="00806B6C" w:rsidP="00806B6C">
            <w:r>
              <w:t>Январь</w:t>
            </w:r>
          </w:p>
        </w:tc>
        <w:tc>
          <w:tcPr>
            <w:tcW w:w="2814" w:type="dxa"/>
          </w:tcPr>
          <w:p w:rsidR="00806B6C" w:rsidRDefault="00806B6C" w:rsidP="00806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  <w:p w:rsidR="00806B6C" w:rsidRDefault="00806B6C" w:rsidP="00806B6C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 xml:space="preserve">Комитет по образованию администрации </w:t>
            </w:r>
            <w:r w:rsidRPr="009673E9">
              <w:rPr>
                <w:color w:val="000000"/>
              </w:rPr>
              <w:lastRenderedPageBreak/>
              <w:t>Сусуманского района</w:t>
            </w:r>
          </w:p>
          <w:p w:rsidR="00806B6C" w:rsidRPr="009673E9" w:rsidRDefault="00806B6C" w:rsidP="00806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МОГБУЗ «</w:t>
            </w:r>
            <w:proofErr w:type="spellStart"/>
            <w:r>
              <w:rPr>
                <w:color w:val="000000"/>
              </w:rPr>
              <w:t>Сусуманская</w:t>
            </w:r>
            <w:proofErr w:type="spellEnd"/>
            <w:r>
              <w:rPr>
                <w:color w:val="000000"/>
              </w:rPr>
              <w:t xml:space="preserve"> ЦРБ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 xml:space="preserve"> по согласованию)</w:t>
            </w:r>
          </w:p>
          <w:p w:rsidR="00806B6C" w:rsidRPr="009673E9" w:rsidRDefault="00806B6C" w:rsidP="00806B6C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Управление по делам молодежи, культуре и спорту администрации Сусуманского района</w:t>
            </w:r>
          </w:p>
          <w:p w:rsidR="00806B6C" w:rsidRDefault="00806B6C" w:rsidP="00806B6C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 xml:space="preserve">ОМВД  России по </w:t>
            </w:r>
            <w:proofErr w:type="spellStart"/>
            <w:r w:rsidRPr="009673E9">
              <w:rPr>
                <w:color w:val="000000"/>
              </w:rPr>
              <w:t>Сусуманскому</w:t>
            </w:r>
            <w:proofErr w:type="spellEnd"/>
            <w:r w:rsidRPr="009673E9">
              <w:rPr>
                <w:color w:val="000000"/>
              </w:rPr>
              <w:t xml:space="preserve"> район</w:t>
            </w:r>
            <w:proofErr w:type="gramStart"/>
            <w:r w:rsidRPr="009673E9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по согласованию)</w:t>
            </w:r>
          </w:p>
        </w:tc>
      </w:tr>
      <w:tr w:rsidR="008A1079" w:rsidRPr="009673E9" w:rsidTr="00715561">
        <w:trPr>
          <w:trHeight w:val="314"/>
        </w:trPr>
        <w:tc>
          <w:tcPr>
            <w:tcW w:w="1093" w:type="dxa"/>
          </w:tcPr>
          <w:p w:rsidR="008A1079" w:rsidRPr="009673E9" w:rsidRDefault="00806B6C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8A1079" w:rsidRPr="009673E9">
              <w:rPr>
                <w:color w:val="000000"/>
              </w:rPr>
              <w:t>.</w:t>
            </w:r>
          </w:p>
        </w:tc>
        <w:tc>
          <w:tcPr>
            <w:tcW w:w="8447" w:type="dxa"/>
            <w:gridSpan w:val="2"/>
          </w:tcPr>
          <w:p w:rsidR="008A1079" w:rsidRDefault="00C83FE5" w:rsidP="00715561">
            <w:pPr>
              <w:shd w:val="clear" w:color="auto" w:fill="FFFFFF"/>
              <w:spacing w:line="274" w:lineRule="exact"/>
              <w:ind w:firstLine="12"/>
              <w:jc w:val="both"/>
              <w:rPr>
                <w:color w:val="000000"/>
                <w:spacing w:val="13"/>
              </w:rPr>
            </w:pPr>
            <w:r>
              <w:rPr>
                <w:color w:val="000000"/>
                <w:spacing w:val="13"/>
              </w:rPr>
              <w:t>Организация патрулирования улиц города силами общественности и ОМВД</w:t>
            </w:r>
          </w:p>
          <w:p w:rsidR="00B76698" w:rsidRPr="00EC3FA4" w:rsidRDefault="00B76698" w:rsidP="00715561">
            <w:pPr>
              <w:shd w:val="clear" w:color="auto" w:fill="FFFFFF"/>
              <w:spacing w:line="274" w:lineRule="exact"/>
              <w:ind w:firstLine="12"/>
              <w:jc w:val="both"/>
            </w:pPr>
          </w:p>
        </w:tc>
        <w:tc>
          <w:tcPr>
            <w:tcW w:w="2799" w:type="dxa"/>
            <w:gridSpan w:val="2"/>
          </w:tcPr>
          <w:p w:rsidR="008A1079" w:rsidRPr="009673E9" w:rsidRDefault="00C83FE5" w:rsidP="00715561">
            <w:pPr>
              <w:ind w:left="-10951" w:right="-3528"/>
              <w:jc w:val="both"/>
              <w:rPr>
                <w:color w:val="000000"/>
              </w:rPr>
            </w:pPr>
            <w:r>
              <w:rPr>
                <w:color w:val="000000"/>
              </w:rPr>
              <w:t>МА</w:t>
            </w:r>
          </w:p>
        </w:tc>
        <w:tc>
          <w:tcPr>
            <w:tcW w:w="2814" w:type="dxa"/>
          </w:tcPr>
          <w:p w:rsidR="008A1079" w:rsidRDefault="00C83FE5" w:rsidP="0071556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КПДНи</w:t>
            </w:r>
            <w:proofErr w:type="spellEnd"/>
            <w:r>
              <w:rPr>
                <w:color w:val="000000"/>
              </w:rPr>
              <w:t xml:space="preserve"> ЗП</w:t>
            </w:r>
          </w:p>
          <w:p w:rsidR="00C83FE5" w:rsidRPr="009673E9" w:rsidRDefault="00C83FE5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</w:tc>
      </w:tr>
      <w:tr w:rsidR="008A1079" w:rsidRPr="009673E9" w:rsidTr="00715561">
        <w:trPr>
          <w:trHeight w:val="405"/>
        </w:trPr>
        <w:tc>
          <w:tcPr>
            <w:tcW w:w="1093" w:type="dxa"/>
          </w:tcPr>
          <w:p w:rsidR="008A1079" w:rsidRPr="009673E9" w:rsidRDefault="00806B6C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83FE5">
              <w:rPr>
                <w:color w:val="000000"/>
              </w:rPr>
              <w:t>.</w:t>
            </w:r>
          </w:p>
        </w:tc>
        <w:tc>
          <w:tcPr>
            <w:tcW w:w="8447" w:type="dxa"/>
            <w:gridSpan w:val="2"/>
          </w:tcPr>
          <w:p w:rsidR="008A1079" w:rsidRPr="009673E9" w:rsidRDefault="008A1079" w:rsidP="00715561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Организация проведения лекций</w:t>
            </w:r>
            <w:r>
              <w:rPr>
                <w:color w:val="000000"/>
              </w:rPr>
              <w:t>, практических занятий, тренингов</w:t>
            </w:r>
            <w:r w:rsidRPr="009673E9">
              <w:rPr>
                <w:color w:val="000000"/>
              </w:rPr>
              <w:t xml:space="preserve"> в учебных заведениях на антинаркотическую и антиалкогольную тематику</w:t>
            </w:r>
            <w:r>
              <w:rPr>
                <w:color w:val="000000"/>
              </w:rPr>
              <w:t>.</w:t>
            </w:r>
          </w:p>
        </w:tc>
        <w:tc>
          <w:tcPr>
            <w:tcW w:w="2799" w:type="dxa"/>
            <w:gridSpan w:val="2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Постоянно</w:t>
            </w:r>
          </w:p>
        </w:tc>
        <w:tc>
          <w:tcPr>
            <w:tcW w:w="2814" w:type="dxa"/>
          </w:tcPr>
          <w:p w:rsidR="00C83FE5" w:rsidRDefault="00C83FE5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  <w:p w:rsidR="008A107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Комитет по образованию администрации Сусуманского района</w:t>
            </w:r>
          </w:p>
          <w:p w:rsidR="008A1079" w:rsidRPr="009673E9" w:rsidRDefault="00C83FE5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МОГБУЗ «</w:t>
            </w:r>
            <w:proofErr w:type="spellStart"/>
            <w:r w:rsidR="008A1079">
              <w:rPr>
                <w:color w:val="000000"/>
              </w:rPr>
              <w:t>Сусуманская</w:t>
            </w:r>
            <w:proofErr w:type="spellEnd"/>
            <w:r w:rsidR="008A1079">
              <w:rPr>
                <w:color w:val="000000"/>
              </w:rPr>
              <w:t xml:space="preserve"> ЦРБ»</w:t>
            </w:r>
            <w:r w:rsidR="00806B6C">
              <w:rPr>
                <w:color w:val="000000"/>
              </w:rPr>
              <w:t xml:space="preserve"> (</w:t>
            </w:r>
            <w:r w:rsidR="00B76698">
              <w:rPr>
                <w:color w:val="000000"/>
              </w:rPr>
              <w:t>по согласованию)</w:t>
            </w: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Управление по делам молодежи, культуре и спорту администрации Сусуманского района</w:t>
            </w: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 xml:space="preserve">ОМВД  России по </w:t>
            </w:r>
            <w:proofErr w:type="spellStart"/>
            <w:r w:rsidRPr="009673E9">
              <w:rPr>
                <w:color w:val="000000"/>
              </w:rPr>
              <w:t>Сусуманскому</w:t>
            </w:r>
            <w:proofErr w:type="spellEnd"/>
            <w:r w:rsidRPr="009673E9">
              <w:rPr>
                <w:color w:val="000000"/>
              </w:rPr>
              <w:t xml:space="preserve"> району</w:t>
            </w:r>
            <w:r w:rsidR="00806B6C">
              <w:rPr>
                <w:color w:val="000000"/>
              </w:rPr>
              <w:t xml:space="preserve"> </w:t>
            </w:r>
            <w:r w:rsidR="00B76698">
              <w:rPr>
                <w:color w:val="000000"/>
              </w:rPr>
              <w:t>(по согласованию)</w:t>
            </w:r>
          </w:p>
        </w:tc>
      </w:tr>
      <w:tr w:rsidR="008A1079" w:rsidRPr="009673E9" w:rsidTr="00715561">
        <w:trPr>
          <w:trHeight w:val="405"/>
        </w:trPr>
        <w:tc>
          <w:tcPr>
            <w:tcW w:w="1093" w:type="dxa"/>
          </w:tcPr>
          <w:p w:rsidR="008A1079" w:rsidRDefault="00806B6C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A1079">
              <w:rPr>
                <w:color w:val="000000"/>
              </w:rPr>
              <w:t>.</w:t>
            </w:r>
          </w:p>
        </w:tc>
        <w:tc>
          <w:tcPr>
            <w:tcW w:w="8447" w:type="dxa"/>
            <w:gridSpan w:val="2"/>
          </w:tcPr>
          <w:p w:rsidR="008A1079" w:rsidRDefault="008A1079" w:rsidP="00715561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Активизация волонтерского движения в антинаркотической профилактике. Участие молодежи района в работе областной школы и форума «За здоровый образ жизни».</w:t>
            </w:r>
          </w:p>
        </w:tc>
        <w:tc>
          <w:tcPr>
            <w:tcW w:w="2799" w:type="dxa"/>
            <w:gridSpan w:val="2"/>
          </w:tcPr>
          <w:p w:rsidR="008A1079" w:rsidRDefault="008A1079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814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 xml:space="preserve">Комитет по образованию администрации </w:t>
            </w: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Управление по делам молодежи, культуре и спорту администрации Сусуманского района</w:t>
            </w:r>
          </w:p>
        </w:tc>
      </w:tr>
      <w:tr w:rsidR="008A1079" w:rsidRPr="009673E9" w:rsidTr="00715561">
        <w:trPr>
          <w:trHeight w:val="405"/>
        </w:trPr>
        <w:tc>
          <w:tcPr>
            <w:tcW w:w="1093" w:type="dxa"/>
          </w:tcPr>
          <w:p w:rsidR="008A1079" w:rsidRPr="009673E9" w:rsidRDefault="00806B6C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A1079">
              <w:rPr>
                <w:color w:val="000000"/>
              </w:rPr>
              <w:t>.</w:t>
            </w:r>
          </w:p>
        </w:tc>
        <w:tc>
          <w:tcPr>
            <w:tcW w:w="8447" w:type="dxa"/>
            <w:gridSpan w:val="2"/>
          </w:tcPr>
          <w:p w:rsidR="008A1079" w:rsidRPr="009673E9" w:rsidRDefault="008A1079" w:rsidP="00715561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антинаркотической направленности с детьми в период летней оздоровительной кампании</w:t>
            </w:r>
            <w:r w:rsidR="00E26E05">
              <w:rPr>
                <w:color w:val="000000"/>
              </w:rPr>
              <w:t>.</w:t>
            </w:r>
          </w:p>
        </w:tc>
        <w:tc>
          <w:tcPr>
            <w:tcW w:w="2799" w:type="dxa"/>
            <w:gridSpan w:val="2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814" w:type="dxa"/>
          </w:tcPr>
          <w:p w:rsidR="00B76698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  <w:p w:rsidR="008A107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Комитет по образованию администрации</w:t>
            </w:r>
          </w:p>
          <w:p w:rsidR="00B76698" w:rsidRPr="009673E9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КПДН и ЗП</w:t>
            </w:r>
          </w:p>
        </w:tc>
      </w:tr>
      <w:tr w:rsidR="008A1079" w:rsidRPr="009673E9" w:rsidTr="00715561">
        <w:trPr>
          <w:trHeight w:val="451"/>
        </w:trPr>
        <w:tc>
          <w:tcPr>
            <w:tcW w:w="1093" w:type="dxa"/>
          </w:tcPr>
          <w:p w:rsidR="008A1079" w:rsidRPr="009673E9" w:rsidRDefault="00806B6C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8A1079">
              <w:rPr>
                <w:color w:val="000000"/>
              </w:rPr>
              <w:t>.</w:t>
            </w:r>
          </w:p>
        </w:tc>
        <w:tc>
          <w:tcPr>
            <w:tcW w:w="8447" w:type="dxa"/>
            <w:gridSpan w:val="2"/>
          </w:tcPr>
          <w:p w:rsidR="008A1079" w:rsidRPr="009673E9" w:rsidRDefault="008A1079" w:rsidP="00B76698">
            <w:pPr>
              <w:shd w:val="clear" w:color="auto" w:fill="FFFFFF"/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Подготовка  информации «О состоянии работы по противодействию злоупотреблению наркотиками и их незаконному обороту на терри</w:t>
            </w:r>
            <w:r w:rsidR="00713AB2">
              <w:rPr>
                <w:color w:val="000000"/>
              </w:rPr>
              <w:t>тории Сусуманского района в 2014</w:t>
            </w:r>
            <w:r w:rsidRPr="009673E9">
              <w:rPr>
                <w:color w:val="000000"/>
              </w:rPr>
              <w:t xml:space="preserve"> году»</w:t>
            </w:r>
            <w:r w:rsidR="00B76698">
              <w:rPr>
                <w:color w:val="000000"/>
              </w:rPr>
              <w:t>.</w:t>
            </w:r>
          </w:p>
        </w:tc>
        <w:tc>
          <w:tcPr>
            <w:tcW w:w="2799" w:type="dxa"/>
            <w:gridSpan w:val="2"/>
          </w:tcPr>
          <w:p w:rsidR="008A1079" w:rsidRPr="009673E9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A1079" w:rsidRPr="009673E9">
              <w:rPr>
                <w:color w:val="000000"/>
              </w:rPr>
              <w:t xml:space="preserve"> квартал</w:t>
            </w:r>
          </w:p>
        </w:tc>
        <w:tc>
          <w:tcPr>
            <w:tcW w:w="2814" w:type="dxa"/>
          </w:tcPr>
          <w:p w:rsidR="008A1079" w:rsidRPr="009673E9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</w:tc>
      </w:tr>
      <w:tr w:rsidR="008A1079" w:rsidRPr="009673E9" w:rsidTr="00715561">
        <w:trPr>
          <w:trHeight w:val="43"/>
        </w:trPr>
        <w:tc>
          <w:tcPr>
            <w:tcW w:w="1093" w:type="dxa"/>
          </w:tcPr>
          <w:p w:rsidR="008A1079" w:rsidRPr="009673E9" w:rsidRDefault="00806B6C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447" w:type="dxa"/>
            <w:gridSpan w:val="2"/>
          </w:tcPr>
          <w:p w:rsidR="008A1079" w:rsidRPr="009673E9" w:rsidRDefault="008A1079" w:rsidP="00715561">
            <w:pPr>
              <w:shd w:val="clear" w:color="auto" w:fill="FFFFFF"/>
              <w:spacing w:line="276" w:lineRule="exact"/>
              <w:ind w:hanging="32"/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Участие в работе областных семинаров для субъектов антинаркотической деятельности</w:t>
            </w:r>
            <w:r w:rsidR="00E26E05">
              <w:rPr>
                <w:color w:val="000000"/>
              </w:rPr>
              <w:t xml:space="preserve">, совещаниях в режиме </w:t>
            </w:r>
            <w:proofErr w:type="spellStart"/>
            <w:r w:rsidR="00E26E05">
              <w:rPr>
                <w:color w:val="000000"/>
              </w:rPr>
              <w:t>видеоконферкенций</w:t>
            </w:r>
            <w:proofErr w:type="spellEnd"/>
            <w:r w:rsidR="00E26E05">
              <w:rPr>
                <w:color w:val="000000"/>
              </w:rPr>
              <w:t>.</w:t>
            </w:r>
          </w:p>
        </w:tc>
        <w:tc>
          <w:tcPr>
            <w:tcW w:w="2799" w:type="dxa"/>
            <w:gridSpan w:val="2"/>
          </w:tcPr>
          <w:p w:rsidR="008A1079" w:rsidRPr="009673E9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графику </w:t>
            </w:r>
            <w:proofErr w:type="gramStart"/>
            <w:r>
              <w:rPr>
                <w:color w:val="000000"/>
              </w:rPr>
              <w:t>областной</w:t>
            </w:r>
            <w:proofErr w:type="gramEnd"/>
            <w:r>
              <w:rPr>
                <w:color w:val="000000"/>
              </w:rPr>
              <w:t xml:space="preserve"> АНК</w:t>
            </w:r>
          </w:p>
        </w:tc>
        <w:tc>
          <w:tcPr>
            <w:tcW w:w="2814" w:type="dxa"/>
          </w:tcPr>
          <w:p w:rsidR="008A1079" w:rsidRPr="009673E9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</w:tc>
      </w:tr>
      <w:tr w:rsidR="00E26E05" w:rsidRPr="009673E9" w:rsidTr="00715561">
        <w:trPr>
          <w:trHeight w:val="43"/>
        </w:trPr>
        <w:tc>
          <w:tcPr>
            <w:tcW w:w="1093" w:type="dxa"/>
          </w:tcPr>
          <w:p w:rsidR="00E26E05" w:rsidRDefault="00806B6C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26E05">
              <w:rPr>
                <w:color w:val="000000"/>
              </w:rPr>
              <w:t>.</w:t>
            </w:r>
          </w:p>
        </w:tc>
        <w:tc>
          <w:tcPr>
            <w:tcW w:w="8447" w:type="dxa"/>
            <w:gridSpan w:val="2"/>
          </w:tcPr>
          <w:p w:rsidR="00E26E05" w:rsidRPr="009673E9" w:rsidRDefault="00E26E05" w:rsidP="00715561">
            <w:pPr>
              <w:shd w:val="clear" w:color="auto" w:fill="FFFFFF"/>
              <w:spacing w:line="276" w:lineRule="exact"/>
              <w:ind w:hanging="32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социально-психологического тестирования и медицинского осмотра  школьников с целью раннего выявления потребителей наркотиков.</w:t>
            </w:r>
          </w:p>
        </w:tc>
        <w:tc>
          <w:tcPr>
            <w:tcW w:w="2799" w:type="dxa"/>
            <w:gridSpan w:val="2"/>
          </w:tcPr>
          <w:p w:rsidR="00E26E05" w:rsidRDefault="00E26E05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  <w:tc>
          <w:tcPr>
            <w:tcW w:w="2814" w:type="dxa"/>
          </w:tcPr>
          <w:p w:rsidR="00E26E05" w:rsidRDefault="00E26E05" w:rsidP="00E26E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образованию </w:t>
            </w:r>
          </w:p>
          <w:p w:rsidR="00E26E05" w:rsidRDefault="00E26E05" w:rsidP="00E26E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МОГ БУЗ «</w:t>
            </w:r>
            <w:proofErr w:type="spellStart"/>
            <w:r>
              <w:rPr>
                <w:color w:val="000000"/>
              </w:rPr>
              <w:t>Сусуманская</w:t>
            </w:r>
            <w:proofErr w:type="spellEnd"/>
            <w:r>
              <w:rPr>
                <w:color w:val="000000"/>
              </w:rPr>
              <w:t xml:space="preserve"> ЦРБ» (по согласованию)</w:t>
            </w:r>
          </w:p>
        </w:tc>
      </w:tr>
      <w:tr w:rsidR="00E26E05" w:rsidRPr="009673E9" w:rsidTr="00715561">
        <w:trPr>
          <w:trHeight w:val="43"/>
        </w:trPr>
        <w:tc>
          <w:tcPr>
            <w:tcW w:w="1093" w:type="dxa"/>
          </w:tcPr>
          <w:p w:rsidR="00E26E05" w:rsidRDefault="00806B6C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26E05">
              <w:rPr>
                <w:color w:val="000000"/>
              </w:rPr>
              <w:t>.</w:t>
            </w:r>
          </w:p>
        </w:tc>
        <w:tc>
          <w:tcPr>
            <w:tcW w:w="8447" w:type="dxa"/>
            <w:gridSpan w:val="2"/>
          </w:tcPr>
          <w:p w:rsidR="00E26E05" w:rsidRDefault="00E26E05" w:rsidP="00715561">
            <w:pPr>
              <w:shd w:val="clear" w:color="auto" w:fill="FFFFFF"/>
              <w:spacing w:line="276" w:lineRule="exact"/>
              <w:ind w:hanging="32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наркозависимых лиц в  общественную жизнь города, района.</w:t>
            </w:r>
            <w:bookmarkStart w:id="0" w:name="_GoBack"/>
            <w:bookmarkEnd w:id="0"/>
          </w:p>
        </w:tc>
        <w:tc>
          <w:tcPr>
            <w:tcW w:w="2799" w:type="dxa"/>
            <w:gridSpan w:val="2"/>
          </w:tcPr>
          <w:p w:rsidR="00E26E05" w:rsidRDefault="00E26E05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14" w:type="dxa"/>
          </w:tcPr>
          <w:p w:rsidR="00E26E05" w:rsidRDefault="00E26E05" w:rsidP="00E26E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</w:tc>
      </w:tr>
      <w:tr w:rsidR="008A1079" w:rsidRPr="009673E9" w:rsidTr="00715561">
        <w:trPr>
          <w:trHeight w:val="46"/>
        </w:trPr>
        <w:tc>
          <w:tcPr>
            <w:tcW w:w="15153" w:type="dxa"/>
            <w:gridSpan w:val="6"/>
          </w:tcPr>
          <w:p w:rsidR="008A1079" w:rsidRPr="009673E9" w:rsidRDefault="008A1079" w:rsidP="00715561">
            <w:pPr>
              <w:jc w:val="center"/>
              <w:rPr>
                <w:b/>
                <w:color w:val="000000"/>
              </w:rPr>
            </w:pPr>
            <w:r w:rsidRPr="009673E9">
              <w:rPr>
                <w:b/>
                <w:color w:val="000000"/>
                <w:lang w:val="en-US"/>
              </w:rPr>
              <w:t>II</w:t>
            </w:r>
            <w:r w:rsidRPr="009673E9">
              <w:rPr>
                <w:b/>
                <w:color w:val="000000"/>
              </w:rPr>
              <w:t>. Нормативно- правовое обеспечение</w:t>
            </w:r>
          </w:p>
        </w:tc>
      </w:tr>
      <w:tr w:rsidR="008A1079" w:rsidRPr="009673E9" w:rsidTr="00715561">
        <w:trPr>
          <w:trHeight w:val="43"/>
        </w:trPr>
        <w:tc>
          <w:tcPr>
            <w:tcW w:w="1093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447" w:type="dxa"/>
            <w:gridSpan w:val="2"/>
          </w:tcPr>
          <w:p w:rsidR="008A1079" w:rsidRDefault="00E459C2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разработке  районной целевой программы «Профилактика правонарушений и борьба с преступностью на территории </w:t>
            </w:r>
            <w:proofErr w:type="spellStart"/>
            <w:r>
              <w:rPr>
                <w:color w:val="000000"/>
              </w:rPr>
              <w:t>Сусуманскогорайона</w:t>
            </w:r>
            <w:proofErr w:type="spellEnd"/>
            <w:r>
              <w:rPr>
                <w:color w:val="000000"/>
              </w:rPr>
              <w:t xml:space="preserve"> на 2015 год».</w:t>
            </w:r>
          </w:p>
          <w:p w:rsidR="00E459C2" w:rsidRPr="009673E9" w:rsidRDefault="00E459C2" w:rsidP="00715561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  <w:gridSpan w:val="2"/>
          </w:tcPr>
          <w:p w:rsidR="008A1079" w:rsidRPr="009673E9" w:rsidRDefault="00713AB2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апреля 2014 г.</w:t>
            </w:r>
          </w:p>
        </w:tc>
        <w:tc>
          <w:tcPr>
            <w:tcW w:w="2814" w:type="dxa"/>
          </w:tcPr>
          <w:p w:rsidR="008A1079" w:rsidRPr="009673E9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</w:tc>
      </w:tr>
      <w:tr w:rsidR="00713AB2" w:rsidRPr="009673E9" w:rsidTr="00715561">
        <w:trPr>
          <w:trHeight w:val="43"/>
        </w:trPr>
        <w:tc>
          <w:tcPr>
            <w:tcW w:w="1093" w:type="dxa"/>
          </w:tcPr>
          <w:p w:rsidR="00713AB2" w:rsidRDefault="00713AB2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47" w:type="dxa"/>
            <w:gridSpan w:val="2"/>
          </w:tcPr>
          <w:p w:rsidR="00713AB2" w:rsidRDefault="00713AB2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проектов нормативных актов в сфере профилактики наркомании.</w:t>
            </w:r>
          </w:p>
        </w:tc>
        <w:tc>
          <w:tcPr>
            <w:tcW w:w="2799" w:type="dxa"/>
            <w:gridSpan w:val="2"/>
          </w:tcPr>
          <w:p w:rsidR="00713AB2" w:rsidRDefault="00713AB2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14" w:type="dxa"/>
          </w:tcPr>
          <w:p w:rsidR="00713AB2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</w:tc>
      </w:tr>
      <w:tr w:rsidR="008A1079" w:rsidRPr="009673E9" w:rsidTr="00715561">
        <w:trPr>
          <w:trHeight w:val="23"/>
        </w:trPr>
        <w:tc>
          <w:tcPr>
            <w:tcW w:w="15153" w:type="dxa"/>
            <w:gridSpan w:val="6"/>
          </w:tcPr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b/>
                <w:color w:val="000000"/>
              </w:rPr>
              <w:t>Ш. Методическое обеспечение</w:t>
            </w:r>
          </w:p>
        </w:tc>
      </w:tr>
      <w:tr w:rsidR="008A1079" w:rsidRPr="009673E9" w:rsidTr="00715561">
        <w:trPr>
          <w:trHeight w:val="23"/>
        </w:trPr>
        <w:tc>
          <w:tcPr>
            <w:tcW w:w="1093" w:type="dxa"/>
          </w:tcPr>
          <w:p w:rsidR="008A1079" w:rsidRPr="009673E9" w:rsidRDefault="00B76698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1079" w:rsidRPr="009673E9">
              <w:rPr>
                <w:color w:val="000000"/>
              </w:rPr>
              <w:t>.</w:t>
            </w:r>
          </w:p>
        </w:tc>
        <w:tc>
          <w:tcPr>
            <w:tcW w:w="8447" w:type="dxa"/>
            <w:gridSpan w:val="2"/>
          </w:tcPr>
          <w:p w:rsidR="008A1079" w:rsidRPr="009673E9" w:rsidRDefault="008A1079" w:rsidP="00B76698">
            <w:pPr>
              <w:shd w:val="clear" w:color="auto" w:fill="FFFFFF"/>
              <w:spacing w:line="276" w:lineRule="exact"/>
              <w:ind w:hanging="52"/>
              <w:jc w:val="both"/>
              <w:rPr>
                <w:color w:val="000000"/>
                <w:spacing w:val="-1"/>
              </w:rPr>
            </w:pPr>
            <w:r w:rsidRPr="009673E9">
              <w:rPr>
                <w:color w:val="000000"/>
                <w:spacing w:val="-1"/>
              </w:rPr>
              <w:t xml:space="preserve">Оказание </w:t>
            </w:r>
            <w:r w:rsidR="00B76698">
              <w:rPr>
                <w:color w:val="000000"/>
                <w:spacing w:val="-1"/>
              </w:rPr>
              <w:t xml:space="preserve">консультативной помощи </w:t>
            </w:r>
            <w:r w:rsidRPr="009673E9">
              <w:rPr>
                <w:color w:val="000000"/>
                <w:spacing w:val="-1"/>
              </w:rPr>
              <w:t>в вопросах ранней профилактики наркомании</w:t>
            </w:r>
          </w:p>
        </w:tc>
        <w:tc>
          <w:tcPr>
            <w:tcW w:w="2799" w:type="dxa"/>
            <w:gridSpan w:val="2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Постоянно</w:t>
            </w:r>
          </w:p>
        </w:tc>
        <w:tc>
          <w:tcPr>
            <w:tcW w:w="2814" w:type="dxa"/>
          </w:tcPr>
          <w:p w:rsidR="008A1079" w:rsidRPr="009673E9" w:rsidRDefault="00B76698" w:rsidP="00B766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</w:t>
            </w:r>
          </w:p>
        </w:tc>
      </w:tr>
      <w:tr w:rsidR="008A1079" w:rsidRPr="009673E9" w:rsidTr="00715561">
        <w:trPr>
          <w:trHeight w:val="23"/>
        </w:trPr>
        <w:tc>
          <w:tcPr>
            <w:tcW w:w="9540" w:type="dxa"/>
            <w:gridSpan w:val="3"/>
          </w:tcPr>
          <w:p w:rsidR="008A1079" w:rsidRPr="009673E9" w:rsidRDefault="008A1079" w:rsidP="00715561">
            <w:pPr>
              <w:shd w:val="clear" w:color="auto" w:fill="FFFFFF"/>
              <w:spacing w:line="279" w:lineRule="exact"/>
              <w:ind w:left="3" w:firstLine="9"/>
              <w:jc w:val="center"/>
              <w:rPr>
                <w:b/>
                <w:color w:val="000000"/>
                <w:spacing w:val="7"/>
              </w:rPr>
            </w:pPr>
          </w:p>
          <w:p w:rsidR="008A1079" w:rsidRPr="009673E9" w:rsidRDefault="008A1079" w:rsidP="00715561">
            <w:pPr>
              <w:shd w:val="clear" w:color="auto" w:fill="FFFFFF"/>
              <w:spacing w:line="279" w:lineRule="exact"/>
              <w:ind w:left="3" w:firstLine="9"/>
              <w:jc w:val="center"/>
              <w:rPr>
                <w:b/>
                <w:color w:val="000000"/>
                <w:spacing w:val="7"/>
              </w:rPr>
            </w:pPr>
          </w:p>
          <w:p w:rsidR="008A1079" w:rsidRPr="009673E9" w:rsidRDefault="008A1079" w:rsidP="00715561">
            <w:pPr>
              <w:shd w:val="clear" w:color="auto" w:fill="FFFFFF"/>
              <w:spacing w:line="279" w:lineRule="exact"/>
              <w:ind w:left="3" w:firstLine="9"/>
              <w:jc w:val="center"/>
              <w:rPr>
                <w:b/>
                <w:color w:val="000000"/>
                <w:spacing w:val="7"/>
              </w:rPr>
            </w:pPr>
          </w:p>
          <w:p w:rsidR="008A1079" w:rsidRPr="009673E9" w:rsidRDefault="008A1079" w:rsidP="00715561">
            <w:pPr>
              <w:shd w:val="clear" w:color="auto" w:fill="FFFFFF"/>
              <w:spacing w:line="279" w:lineRule="exact"/>
              <w:ind w:left="3" w:firstLine="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2799" w:type="dxa"/>
            <w:gridSpan w:val="2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</w:p>
        </w:tc>
        <w:tc>
          <w:tcPr>
            <w:tcW w:w="2814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</w:p>
        </w:tc>
      </w:tr>
      <w:tr w:rsidR="008A1079" w:rsidRPr="009673E9" w:rsidTr="00715561">
        <w:trPr>
          <w:trHeight w:val="23"/>
        </w:trPr>
        <w:tc>
          <w:tcPr>
            <w:tcW w:w="15153" w:type="dxa"/>
            <w:gridSpan w:val="6"/>
          </w:tcPr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b/>
                <w:color w:val="000000"/>
                <w:spacing w:val="7"/>
                <w:lang w:val="en-US"/>
              </w:rPr>
              <w:t>IV</w:t>
            </w:r>
            <w:r w:rsidRPr="009673E9">
              <w:rPr>
                <w:b/>
                <w:color w:val="000000"/>
                <w:spacing w:val="7"/>
              </w:rPr>
              <w:t>.  Заседания антинаркотической комиссии</w:t>
            </w:r>
          </w:p>
        </w:tc>
      </w:tr>
      <w:tr w:rsidR="008A1079" w:rsidRPr="009673E9" w:rsidTr="008A1079">
        <w:trPr>
          <w:trHeight w:val="23"/>
        </w:trPr>
        <w:tc>
          <w:tcPr>
            <w:tcW w:w="1093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1.</w:t>
            </w:r>
          </w:p>
        </w:tc>
        <w:tc>
          <w:tcPr>
            <w:tcW w:w="8447" w:type="dxa"/>
            <w:gridSpan w:val="2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участковых уполномоченных полиции ОМВД России в </w:t>
            </w:r>
            <w:proofErr w:type="spellStart"/>
            <w:r>
              <w:rPr>
                <w:color w:val="000000"/>
              </w:rPr>
              <w:t>Сусуманском</w:t>
            </w:r>
            <w:proofErr w:type="spellEnd"/>
            <w:r>
              <w:rPr>
                <w:color w:val="000000"/>
              </w:rPr>
              <w:t xml:space="preserve"> районе по противодействию незаконному обороту наркотиков и профилактике их немедицинского потребления на территории Сусуманского района. Взаимодействие с субъектами профилактики.</w:t>
            </w: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</w:p>
          <w:p w:rsidR="008A1079" w:rsidRDefault="008A1079" w:rsidP="008A1079">
            <w:pPr>
              <w:jc w:val="both"/>
              <w:rPr>
                <w:color w:val="000000"/>
              </w:rPr>
            </w:pPr>
          </w:p>
          <w:p w:rsidR="008A1079" w:rsidRPr="009673E9" w:rsidRDefault="008A1079" w:rsidP="008A10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принимаемых мерах по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соблюдением аптечными учреждениями требований о порядке отпуска лекарственных средств, содержащих наркотические и сильнодействующие вещества.</w:t>
            </w:r>
          </w:p>
        </w:tc>
        <w:tc>
          <w:tcPr>
            <w:tcW w:w="1839" w:type="dxa"/>
          </w:tcPr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color w:val="000000"/>
                <w:lang w:val="en-US"/>
              </w:rPr>
              <w:t>I</w:t>
            </w:r>
            <w:r w:rsidRPr="009673E9">
              <w:rPr>
                <w:color w:val="000000"/>
              </w:rPr>
              <w:t xml:space="preserve"> квартал</w:t>
            </w:r>
          </w:p>
        </w:tc>
        <w:tc>
          <w:tcPr>
            <w:tcW w:w="3774" w:type="dxa"/>
            <w:gridSpan w:val="2"/>
          </w:tcPr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ОМВД России по 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Сусуманскому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району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КПДН и ЗП администрации Сусуманского района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МОГБУЗ  «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Сусуманская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ЦРБ» 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Филиал по 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7669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76698">
              <w:rPr>
                <w:color w:val="000000"/>
                <w:sz w:val="22"/>
                <w:szCs w:val="22"/>
              </w:rPr>
              <w:t>усуману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ФКУ УИИ УФСИН России по Магаданской области</w:t>
            </w: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Сусуманский филиал ОГУП «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Мааданфармация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A1079" w:rsidRPr="009673E9" w:rsidTr="008A1079">
        <w:trPr>
          <w:trHeight w:val="23"/>
        </w:trPr>
        <w:tc>
          <w:tcPr>
            <w:tcW w:w="1093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2.</w:t>
            </w:r>
          </w:p>
        </w:tc>
        <w:tc>
          <w:tcPr>
            <w:tcW w:w="8447" w:type="dxa"/>
            <w:gridSpan w:val="2"/>
          </w:tcPr>
          <w:p w:rsidR="008A1079" w:rsidRPr="009673E9" w:rsidRDefault="008A1079" w:rsidP="00523B75">
            <w:pPr>
              <w:shd w:val="clear" w:color="auto" w:fill="FFFFFF"/>
              <w:spacing w:before="274" w:line="276" w:lineRule="exact"/>
              <w:ind w:right="17"/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выявлении и пресечении административных правонарушений и </w:t>
            </w:r>
            <w:r>
              <w:rPr>
                <w:color w:val="000000"/>
              </w:rPr>
              <w:lastRenderedPageBreak/>
              <w:t xml:space="preserve">преступлений в сфере незаконного оборота наркотиков </w:t>
            </w:r>
            <w:r w:rsidRPr="009673E9">
              <w:rPr>
                <w:color w:val="000000"/>
              </w:rPr>
              <w:t>на территории Сусуманского района</w:t>
            </w:r>
            <w:r>
              <w:rPr>
                <w:color w:val="000000"/>
              </w:rPr>
              <w:t xml:space="preserve"> в 1-2 кварталах 2014 года</w:t>
            </w:r>
          </w:p>
          <w:p w:rsidR="008A1079" w:rsidRDefault="008A1079" w:rsidP="00715561">
            <w:pPr>
              <w:shd w:val="clear" w:color="auto" w:fill="FFFFFF"/>
              <w:spacing w:before="274" w:line="276" w:lineRule="exact"/>
              <w:ind w:right="17"/>
              <w:jc w:val="both"/>
              <w:rPr>
                <w:color w:val="000000"/>
              </w:rPr>
            </w:pPr>
            <w:r>
              <w:rPr>
                <w:color w:val="000000"/>
              </w:rPr>
              <w:t>О результатах медицинских осмотров граждан при постановке на воинский учет и призыве граждан на военную службу.</w:t>
            </w:r>
          </w:p>
          <w:p w:rsidR="008A1079" w:rsidRPr="009673E9" w:rsidRDefault="00523B75" w:rsidP="00715561">
            <w:pPr>
              <w:shd w:val="clear" w:color="auto" w:fill="FFFFFF"/>
              <w:spacing w:before="274" w:line="276" w:lineRule="exact"/>
              <w:ind w:right="17"/>
              <w:jc w:val="both"/>
              <w:rPr>
                <w:color w:val="000000"/>
              </w:rPr>
            </w:pPr>
            <w:r>
              <w:rPr>
                <w:color w:val="000000"/>
              </w:rPr>
              <w:t>О деятельности учреждений здравоохранения и образования по реализации  Федерального закона от 07.06.2013 г. № 120-ФЗ «О внесении изменений в отдельные законодательные акты Российской Федерации по вопросам незаконного потребления  наркотических средств и психотропных веществ».</w:t>
            </w:r>
          </w:p>
        </w:tc>
        <w:tc>
          <w:tcPr>
            <w:tcW w:w="1839" w:type="dxa"/>
          </w:tcPr>
          <w:p w:rsidR="008A1079" w:rsidRDefault="008A1079" w:rsidP="00715561">
            <w:pPr>
              <w:jc w:val="center"/>
              <w:rPr>
                <w:color w:val="000000"/>
              </w:rPr>
            </w:pPr>
          </w:p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color w:val="000000"/>
                <w:lang w:val="en-US"/>
              </w:rPr>
              <w:t>II</w:t>
            </w:r>
            <w:r w:rsidRPr="009673E9">
              <w:rPr>
                <w:color w:val="000000"/>
              </w:rPr>
              <w:t xml:space="preserve"> квартал</w:t>
            </w:r>
          </w:p>
        </w:tc>
        <w:tc>
          <w:tcPr>
            <w:tcW w:w="3774" w:type="dxa"/>
            <w:gridSpan w:val="2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ОМВД России  по 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Сусуманскому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</w:t>
            </w:r>
            <w:r w:rsidRPr="00B76698">
              <w:rPr>
                <w:color w:val="000000"/>
                <w:sz w:val="22"/>
                <w:szCs w:val="22"/>
              </w:rPr>
              <w:lastRenderedPageBreak/>
              <w:t>району</w:t>
            </w:r>
          </w:p>
          <w:p w:rsidR="00B76698" w:rsidRDefault="00B76698" w:rsidP="00715561">
            <w:pPr>
              <w:jc w:val="both"/>
              <w:rPr>
                <w:color w:val="000000"/>
              </w:rPr>
            </w:pPr>
          </w:p>
          <w:p w:rsidR="00B76698" w:rsidRDefault="00B76698" w:rsidP="00715561">
            <w:pPr>
              <w:jc w:val="both"/>
              <w:rPr>
                <w:color w:val="000000"/>
              </w:rPr>
            </w:pPr>
          </w:p>
          <w:p w:rsidR="00523B75" w:rsidRPr="00B76698" w:rsidRDefault="00523B75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Отдел военного комиссариата в 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Сусуманском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районе</w:t>
            </w:r>
          </w:p>
          <w:p w:rsidR="00B76698" w:rsidRDefault="00B76698" w:rsidP="00715561">
            <w:pPr>
              <w:jc w:val="both"/>
              <w:rPr>
                <w:color w:val="000000"/>
              </w:rPr>
            </w:pPr>
          </w:p>
          <w:p w:rsidR="00B76698" w:rsidRDefault="00B76698" w:rsidP="00715561">
            <w:pPr>
              <w:jc w:val="both"/>
              <w:rPr>
                <w:color w:val="000000"/>
              </w:rPr>
            </w:pP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Комитет по образованию администрации Сусуманского района</w:t>
            </w:r>
          </w:p>
          <w:p w:rsidR="00523B75" w:rsidRPr="00B76698" w:rsidRDefault="00523B75" w:rsidP="00523B75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МОГБУЗ  «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Сусуманская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ЦРБ» </w:t>
            </w: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</w:p>
        </w:tc>
      </w:tr>
      <w:tr w:rsidR="008A1079" w:rsidRPr="009673E9" w:rsidTr="008A1079">
        <w:trPr>
          <w:trHeight w:val="23"/>
        </w:trPr>
        <w:tc>
          <w:tcPr>
            <w:tcW w:w="1093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lastRenderedPageBreak/>
              <w:t>3.</w:t>
            </w:r>
          </w:p>
        </w:tc>
        <w:tc>
          <w:tcPr>
            <w:tcW w:w="8447" w:type="dxa"/>
            <w:gridSpan w:val="2"/>
          </w:tcPr>
          <w:p w:rsidR="008A1079" w:rsidRDefault="00523B75" w:rsidP="00523B75">
            <w:pPr>
              <w:shd w:val="clear" w:color="auto" w:fill="FFFFFF"/>
              <w:spacing w:before="274" w:line="276" w:lineRule="exact"/>
              <w:ind w:left="6" w:right="17"/>
              <w:jc w:val="both"/>
            </w:pPr>
            <w:r>
              <w:t>О развитии волонтерского движения и активизация роли молодежных общественных объединений в сфере  противодействия незаконному обороту и потреблению наркотических и психотропных веществ.</w:t>
            </w:r>
          </w:p>
          <w:p w:rsidR="00E459C2" w:rsidRDefault="00523B75" w:rsidP="00B76698">
            <w:pPr>
              <w:shd w:val="clear" w:color="auto" w:fill="FFFFFF"/>
              <w:spacing w:before="274" w:line="276" w:lineRule="exact"/>
              <w:ind w:right="17"/>
              <w:jc w:val="both"/>
            </w:pPr>
            <w:r>
              <w:t>Об эффективности деятельности учреждений системы дополнительного образования детей и участии учреждений образования, культуры и спорта в проведении мероприятий антинаркотической направленности</w:t>
            </w:r>
            <w:proofErr w:type="gramStart"/>
            <w:r>
              <w:t xml:space="preserve"> .</w:t>
            </w:r>
            <w:proofErr w:type="gramEnd"/>
          </w:p>
          <w:p w:rsidR="00B76698" w:rsidRDefault="00B76698" w:rsidP="00523B75">
            <w:pPr>
              <w:shd w:val="clear" w:color="auto" w:fill="FFFFFF"/>
              <w:spacing w:before="274" w:line="276" w:lineRule="exact"/>
              <w:ind w:left="6" w:right="17"/>
              <w:jc w:val="both"/>
            </w:pPr>
          </w:p>
          <w:p w:rsidR="00B76698" w:rsidRDefault="00B76698" w:rsidP="00523B75">
            <w:pPr>
              <w:shd w:val="clear" w:color="auto" w:fill="FFFFFF"/>
              <w:spacing w:before="274" w:line="276" w:lineRule="exact"/>
              <w:ind w:left="6" w:right="17"/>
              <w:jc w:val="both"/>
            </w:pPr>
          </w:p>
          <w:p w:rsidR="00B76698" w:rsidRDefault="00B76698" w:rsidP="00523B75">
            <w:pPr>
              <w:shd w:val="clear" w:color="auto" w:fill="FFFFFF"/>
              <w:spacing w:before="274" w:line="276" w:lineRule="exact"/>
              <w:ind w:left="6" w:right="17"/>
              <w:jc w:val="both"/>
            </w:pPr>
          </w:p>
          <w:p w:rsidR="00B76698" w:rsidRDefault="00B76698" w:rsidP="00523B75">
            <w:pPr>
              <w:shd w:val="clear" w:color="auto" w:fill="FFFFFF"/>
              <w:spacing w:before="274" w:line="276" w:lineRule="exact"/>
              <w:ind w:left="6" w:right="17"/>
              <w:jc w:val="both"/>
            </w:pPr>
          </w:p>
          <w:p w:rsidR="00E459C2" w:rsidRPr="004E540A" w:rsidRDefault="00E459C2" w:rsidP="00523B75">
            <w:pPr>
              <w:shd w:val="clear" w:color="auto" w:fill="FFFFFF"/>
              <w:spacing w:before="274" w:line="276" w:lineRule="exact"/>
              <w:ind w:left="6" w:right="17"/>
              <w:jc w:val="both"/>
            </w:pPr>
            <w:r>
              <w:t>Об использовании потенциала средств массовой информации, общественных организаций, религиозных  конфессий в повышении эффективности профилактики наркомании, пропаганды здорового образа жизни.</w:t>
            </w:r>
          </w:p>
        </w:tc>
        <w:tc>
          <w:tcPr>
            <w:tcW w:w="1839" w:type="dxa"/>
          </w:tcPr>
          <w:p w:rsidR="008A1079" w:rsidRPr="009673E9" w:rsidRDefault="008A1079" w:rsidP="00715561">
            <w:pPr>
              <w:jc w:val="center"/>
              <w:rPr>
                <w:color w:val="000000"/>
              </w:rPr>
            </w:pPr>
          </w:p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color w:val="000000"/>
                <w:lang w:val="en-US"/>
              </w:rPr>
              <w:t>III</w:t>
            </w:r>
            <w:r w:rsidRPr="009673E9">
              <w:rPr>
                <w:color w:val="000000"/>
              </w:rPr>
              <w:t xml:space="preserve"> квартал</w:t>
            </w:r>
          </w:p>
        </w:tc>
        <w:tc>
          <w:tcPr>
            <w:tcW w:w="3774" w:type="dxa"/>
            <w:gridSpan w:val="2"/>
          </w:tcPr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Управление по делам молодежи, культуре и  спорту администрации Сусуманского района</w:t>
            </w:r>
          </w:p>
          <w:p w:rsidR="00523B75" w:rsidRPr="00B76698" w:rsidRDefault="00523B75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Комитет по образованию 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администрациииСусуманского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района,</w:t>
            </w:r>
          </w:p>
          <w:p w:rsidR="00523B75" w:rsidRPr="00B76698" w:rsidRDefault="00523B75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Учреждения дополнительного образования детей (МБОУ ДОД ДДТ, МБОУ ДОТ СЮТ, МБОУ ДОД ДШИ, МБУ ДОД ДЮСШ</w:t>
            </w:r>
            <w:proofErr w:type="gramStart"/>
            <w:r w:rsidRPr="00B76698">
              <w:rPr>
                <w:color w:val="000000"/>
                <w:sz w:val="22"/>
                <w:szCs w:val="22"/>
              </w:rPr>
              <w:t>,)</w:t>
            </w:r>
            <w:proofErr w:type="gramEnd"/>
          </w:p>
          <w:p w:rsidR="00523B75" w:rsidRPr="00B76698" w:rsidRDefault="00523B75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Учреждения образования, культуры и спорт</w:t>
            </w:r>
            <w:proofErr w:type="gramStart"/>
            <w:r w:rsidRPr="00B76698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B76698">
              <w:rPr>
                <w:color w:val="000000"/>
                <w:sz w:val="22"/>
                <w:szCs w:val="22"/>
              </w:rPr>
              <w:t xml:space="preserve"> ГБОУ НПО ПЛ -2, МБУ РЦД и НТ, МБУ «Спорткомплекс»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МО «поселок Холодный»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МО «поселок 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Мяунджа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>»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ОМВД России по 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Сусуманскому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району</w:t>
            </w:r>
          </w:p>
          <w:p w:rsidR="00B76698" w:rsidRDefault="00B76698" w:rsidP="00715561">
            <w:pPr>
              <w:jc w:val="both"/>
              <w:rPr>
                <w:color w:val="000000"/>
              </w:rPr>
            </w:pPr>
          </w:p>
          <w:p w:rsidR="00B76698" w:rsidRDefault="00B76698" w:rsidP="00715561">
            <w:pPr>
              <w:jc w:val="both"/>
              <w:rPr>
                <w:color w:val="000000"/>
              </w:rPr>
            </w:pPr>
          </w:p>
          <w:p w:rsidR="008A1079" w:rsidRPr="00B76698" w:rsidRDefault="00E459C2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МАУ РИК «Печать»</w:t>
            </w:r>
          </w:p>
          <w:p w:rsidR="00E459C2" w:rsidRPr="00B76698" w:rsidRDefault="00E459C2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ТВ «Колыма Плюс»</w:t>
            </w:r>
          </w:p>
          <w:p w:rsidR="00E459C2" w:rsidRPr="009673E9" w:rsidRDefault="00E459C2" w:rsidP="00715561">
            <w:pPr>
              <w:jc w:val="both"/>
              <w:rPr>
                <w:color w:val="000000"/>
              </w:rPr>
            </w:pPr>
          </w:p>
        </w:tc>
      </w:tr>
      <w:tr w:rsidR="008A1079" w:rsidRPr="009673E9" w:rsidTr="008A1079">
        <w:trPr>
          <w:trHeight w:val="23"/>
        </w:trPr>
        <w:tc>
          <w:tcPr>
            <w:tcW w:w="1093" w:type="dxa"/>
          </w:tcPr>
          <w:p w:rsidR="008A1079" w:rsidRPr="009673E9" w:rsidRDefault="008A1079" w:rsidP="00715561">
            <w:pPr>
              <w:jc w:val="both"/>
              <w:rPr>
                <w:color w:val="000000"/>
              </w:rPr>
            </w:pPr>
            <w:r w:rsidRPr="009673E9">
              <w:rPr>
                <w:color w:val="000000"/>
              </w:rPr>
              <w:t>4.</w:t>
            </w:r>
          </w:p>
        </w:tc>
        <w:tc>
          <w:tcPr>
            <w:tcW w:w="8447" w:type="dxa"/>
            <w:gridSpan w:val="2"/>
          </w:tcPr>
          <w:p w:rsidR="00E459C2" w:rsidRDefault="00E459C2" w:rsidP="00E459C2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состоянии </w:t>
            </w:r>
            <w:proofErr w:type="spellStart"/>
            <w:r>
              <w:rPr>
                <w:color w:val="000000"/>
              </w:rPr>
              <w:t>наркосиуации</w:t>
            </w:r>
            <w:proofErr w:type="spellEnd"/>
            <w:r>
              <w:rPr>
                <w:color w:val="000000"/>
              </w:rPr>
              <w:t xml:space="preserve"> в районе и итогах реализации районной целевой программы «Профилактика правонарушений и борьба с преступностью на  территории Сусуманского района на 2014 год»</w:t>
            </w:r>
          </w:p>
          <w:p w:rsidR="00E459C2" w:rsidRDefault="00E459C2" w:rsidP="00E459C2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</w:rPr>
            </w:pPr>
          </w:p>
          <w:p w:rsidR="008A1079" w:rsidRPr="009673E9" w:rsidRDefault="00E459C2" w:rsidP="00B76698">
            <w:pPr>
              <w:shd w:val="clear" w:color="auto" w:fill="FFFFFF"/>
              <w:spacing w:line="276" w:lineRule="exact"/>
              <w:ind w:left="-40" w:right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итогах работы антинаркотической комиссии  за 2014 год и утверждении </w:t>
            </w:r>
            <w:r>
              <w:rPr>
                <w:color w:val="000000"/>
              </w:rPr>
              <w:lastRenderedPageBreak/>
              <w:t>плана работы на 2015 год</w:t>
            </w:r>
            <w:r w:rsidR="00B76698">
              <w:rPr>
                <w:color w:val="000000"/>
              </w:rPr>
              <w:t>.</w:t>
            </w:r>
          </w:p>
        </w:tc>
        <w:tc>
          <w:tcPr>
            <w:tcW w:w="1839" w:type="dxa"/>
          </w:tcPr>
          <w:p w:rsidR="008A1079" w:rsidRPr="009673E9" w:rsidRDefault="008A1079" w:rsidP="00715561">
            <w:pPr>
              <w:jc w:val="center"/>
              <w:rPr>
                <w:color w:val="000000"/>
              </w:rPr>
            </w:pPr>
            <w:r w:rsidRPr="009673E9">
              <w:rPr>
                <w:color w:val="000000"/>
                <w:lang w:val="en-US"/>
              </w:rPr>
              <w:lastRenderedPageBreak/>
              <w:t>IV</w:t>
            </w:r>
            <w:r w:rsidRPr="009673E9">
              <w:rPr>
                <w:color w:val="000000"/>
              </w:rPr>
              <w:t xml:space="preserve"> квартал</w:t>
            </w:r>
          </w:p>
        </w:tc>
        <w:tc>
          <w:tcPr>
            <w:tcW w:w="3774" w:type="dxa"/>
            <w:gridSpan w:val="2"/>
          </w:tcPr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ОМВД России по </w:t>
            </w:r>
            <w:proofErr w:type="spellStart"/>
            <w:r w:rsidRPr="00B76698">
              <w:rPr>
                <w:color w:val="000000"/>
                <w:sz w:val="22"/>
                <w:szCs w:val="22"/>
              </w:rPr>
              <w:t>Сусуманскому</w:t>
            </w:r>
            <w:proofErr w:type="spellEnd"/>
            <w:r w:rsidRPr="00B76698">
              <w:rPr>
                <w:color w:val="000000"/>
                <w:sz w:val="22"/>
                <w:szCs w:val="22"/>
              </w:rPr>
              <w:t xml:space="preserve"> району</w:t>
            </w:r>
          </w:p>
          <w:p w:rsidR="00E459C2" w:rsidRPr="00B76698" w:rsidRDefault="00E459C2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Комитет по образованию администрации</w:t>
            </w:r>
          </w:p>
          <w:p w:rsidR="008A1079" w:rsidRPr="00B76698" w:rsidRDefault="00E459C2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 xml:space="preserve"> Управление по делам молодежи, культуре и спорту</w:t>
            </w:r>
          </w:p>
          <w:p w:rsidR="008A1079" w:rsidRPr="00B76698" w:rsidRDefault="00E459C2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lastRenderedPageBreak/>
              <w:t>КПДН и ЗП администрации района</w:t>
            </w:r>
          </w:p>
          <w:p w:rsidR="008A1079" w:rsidRPr="00B76698" w:rsidRDefault="008A1079" w:rsidP="00715561">
            <w:pPr>
              <w:jc w:val="both"/>
              <w:rPr>
                <w:color w:val="000000"/>
              </w:rPr>
            </w:pPr>
            <w:r w:rsidRPr="00B76698">
              <w:rPr>
                <w:color w:val="000000"/>
                <w:sz w:val="22"/>
                <w:szCs w:val="22"/>
              </w:rPr>
              <w:t>Администрация Сусуманского района</w:t>
            </w: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</w:p>
          <w:p w:rsidR="008A1079" w:rsidRPr="009673E9" w:rsidRDefault="008A1079" w:rsidP="00715561">
            <w:pPr>
              <w:jc w:val="both"/>
              <w:rPr>
                <w:color w:val="000000"/>
              </w:rPr>
            </w:pPr>
          </w:p>
        </w:tc>
      </w:tr>
    </w:tbl>
    <w:p w:rsidR="008A1079" w:rsidRDefault="008A1079" w:rsidP="008A1079">
      <w:pPr>
        <w:sectPr w:rsidR="008A1079" w:rsidSect="00F90D29">
          <w:pgSz w:w="16840" w:h="11907" w:orient="landscape" w:code="9"/>
          <w:pgMar w:top="851" w:right="851" w:bottom="851" w:left="1134" w:header="720" w:footer="720" w:gutter="0"/>
          <w:cols w:space="60"/>
          <w:noEndnote/>
        </w:sectPr>
      </w:pPr>
    </w:p>
    <w:p w:rsidR="008A1079" w:rsidRDefault="008A1079" w:rsidP="008A1079">
      <w:pPr>
        <w:jc w:val="both"/>
        <w:rPr>
          <w:color w:val="000000"/>
        </w:rPr>
      </w:pPr>
    </w:p>
    <w:p w:rsidR="008A1079" w:rsidRDefault="008A1079" w:rsidP="008A1079">
      <w:pPr>
        <w:jc w:val="both"/>
        <w:rPr>
          <w:color w:val="000000"/>
        </w:rPr>
      </w:pPr>
    </w:p>
    <w:p w:rsidR="008A1079" w:rsidRDefault="008A1079" w:rsidP="008A1079">
      <w:pPr>
        <w:jc w:val="both"/>
        <w:rPr>
          <w:color w:val="000000"/>
        </w:rPr>
      </w:pPr>
    </w:p>
    <w:p w:rsidR="008A1079" w:rsidRDefault="008A1079" w:rsidP="008A1079">
      <w:pPr>
        <w:jc w:val="both"/>
        <w:rPr>
          <w:color w:val="000000"/>
        </w:rPr>
      </w:pPr>
    </w:p>
    <w:p w:rsidR="00021176" w:rsidRDefault="00021176"/>
    <w:sectPr w:rsidR="00021176" w:rsidSect="008A10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F4"/>
    <w:rsid w:val="00021176"/>
    <w:rsid w:val="000946F4"/>
    <w:rsid w:val="0041617E"/>
    <w:rsid w:val="004F0BCC"/>
    <w:rsid w:val="00523B75"/>
    <w:rsid w:val="00713AB2"/>
    <w:rsid w:val="00806B6C"/>
    <w:rsid w:val="008A1079"/>
    <w:rsid w:val="00B76698"/>
    <w:rsid w:val="00C83FE5"/>
    <w:rsid w:val="00E26E05"/>
    <w:rsid w:val="00E459C2"/>
    <w:rsid w:val="00F3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Правовое управление</cp:lastModifiedBy>
  <cp:revision>6</cp:revision>
  <cp:lastPrinted>2013-12-20T10:22:00Z</cp:lastPrinted>
  <dcterms:created xsi:type="dcterms:W3CDTF">2013-11-30T23:06:00Z</dcterms:created>
  <dcterms:modified xsi:type="dcterms:W3CDTF">2013-12-20T10:24:00Z</dcterms:modified>
</cp:coreProperties>
</file>