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3D" w:rsidRPr="00C3386A" w:rsidRDefault="00C2642A" w:rsidP="005278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A433D" w:rsidRPr="00C3386A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Pr="00C3386A">
        <w:rPr>
          <w:rFonts w:ascii="Times New Roman" w:hAnsi="Times New Roman" w:cs="Times New Roman"/>
          <w:b/>
          <w:sz w:val="28"/>
          <w:szCs w:val="28"/>
        </w:rPr>
        <w:t>СУС</w:t>
      </w:r>
      <w:r w:rsidR="003808DF" w:rsidRPr="00C3386A">
        <w:rPr>
          <w:rFonts w:ascii="Times New Roman" w:hAnsi="Times New Roman" w:cs="Times New Roman"/>
          <w:b/>
          <w:sz w:val="28"/>
          <w:szCs w:val="28"/>
        </w:rPr>
        <w:t>У</w:t>
      </w:r>
      <w:r w:rsidRPr="00C3386A">
        <w:rPr>
          <w:rFonts w:ascii="Times New Roman" w:hAnsi="Times New Roman" w:cs="Times New Roman"/>
          <w:b/>
          <w:sz w:val="28"/>
          <w:szCs w:val="28"/>
        </w:rPr>
        <w:t>МАНСК</w:t>
      </w:r>
      <w:r w:rsidR="00957D02" w:rsidRPr="00C3386A">
        <w:rPr>
          <w:rFonts w:ascii="Times New Roman" w:hAnsi="Times New Roman" w:cs="Times New Roman"/>
          <w:b/>
          <w:sz w:val="28"/>
          <w:szCs w:val="28"/>
        </w:rPr>
        <w:t>ОГО</w:t>
      </w:r>
      <w:r w:rsidRPr="00C3386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957D02" w:rsidRPr="00C3386A">
        <w:rPr>
          <w:rFonts w:ascii="Times New Roman" w:hAnsi="Times New Roman" w:cs="Times New Roman"/>
          <w:b/>
          <w:sz w:val="28"/>
          <w:szCs w:val="28"/>
        </w:rPr>
        <w:t>ГО</w:t>
      </w:r>
      <w:r w:rsidRPr="00C3386A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957D02" w:rsidRPr="00C3386A">
        <w:rPr>
          <w:rFonts w:ascii="Times New Roman" w:hAnsi="Times New Roman" w:cs="Times New Roman"/>
          <w:b/>
          <w:sz w:val="28"/>
          <w:szCs w:val="28"/>
        </w:rPr>
        <w:t>А</w:t>
      </w:r>
    </w:p>
    <w:p w:rsidR="003808DF" w:rsidRPr="00C3386A" w:rsidRDefault="00C2642A" w:rsidP="005278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08DF" w:rsidRPr="00C3386A">
        <w:rPr>
          <w:rFonts w:ascii="Times New Roman" w:hAnsi="Times New Roman" w:cs="Times New Roman"/>
          <w:b/>
          <w:sz w:val="28"/>
          <w:szCs w:val="28"/>
        </w:rPr>
        <w:t xml:space="preserve">РЕЗУЛЬТАТАХ ЕГО ДЕЯТЕЛЬНОСТИ, ДЕЯТЕЛЬНОСТИ </w:t>
      </w:r>
      <w:r w:rsidR="005278E6" w:rsidRPr="00C3386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808DF" w:rsidRPr="00C3386A">
        <w:rPr>
          <w:rFonts w:ascii="Times New Roman" w:hAnsi="Times New Roman" w:cs="Times New Roman"/>
          <w:b/>
          <w:sz w:val="28"/>
          <w:szCs w:val="28"/>
        </w:rPr>
        <w:t xml:space="preserve">СУСУМАНСКОГО ГОРОДСКОГО ОКРУГА ЗА </w:t>
      </w:r>
      <w:r w:rsidRPr="00C3386A">
        <w:rPr>
          <w:rFonts w:ascii="Times New Roman" w:hAnsi="Times New Roman" w:cs="Times New Roman"/>
          <w:b/>
          <w:sz w:val="28"/>
          <w:szCs w:val="28"/>
        </w:rPr>
        <w:t>20</w:t>
      </w:r>
      <w:r w:rsidR="005278E6" w:rsidRPr="00C3386A">
        <w:rPr>
          <w:rFonts w:ascii="Times New Roman" w:hAnsi="Times New Roman" w:cs="Times New Roman"/>
          <w:b/>
          <w:sz w:val="28"/>
          <w:szCs w:val="28"/>
        </w:rPr>
        <w:t>20</w:t>
      </w:r>
      <w:r w:rsidRPr="00C3386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A433D" w:rsidRPr="00C3386A" w:rsidRDefault="002A433D" w:rsidP="005278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3E82" w:rsidRPr="00C3386A" w:rsidRDefault="00C2642A" w:rsidP="005278E6">
      <w:pPr>
        <w:spacing w:after="0" w:line="360" w:lineRule="auto"/>
        <w:ind w:firstLine="708"/>
        <w:jc w:val="both"/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Уставом муниципального образования Сусуманского городского округа  на обсуждение и оценку представляется отчет о р</w:t>
      </w:r>
      <w:r w:rsidR="000305F3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езультатах деятельности 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главы и администрации </w:t>
      </w:r>
      <w:r w:rsidR="008C2D44" w:rsidRPr="00C3386A">
        <w:rPr>
          <w:rFonts w:ascii="Times New Roman" w:hAnsi="Times New Roman" w:cs="Times New Roman"/>
          <w:sz w:val="28"/>
          <w:szCs w:val="28"/>
        </w:rPr>
        <w:t>Су</w:t>
      </w:r>
      <w:r w:rsidR="003808DF" w:rsidRPr="00C3386A">
        <w:rPr>
          <w:rFonts w:ascii="Times New Roman" w:hAnsi="Times New Roman" w:cs="Times New Roman"/>
          <w:sz w:val="28"/>
          <w:szCs w:val="28"/>
        </w:rPr>
        <w:t>с</w:t>
      </w:r>
      <w:r w:rsidR="008C2D44" w:rsidRPr="00C3386A">
        <w:rPr>
          <w:rFonts w:ascii="Times New Roman" w:hAnsi="Times New Roman" w:cs="Times New Roman"/>
          <w:sz w:val="28"/>
          <w:szCs w:val="28"/>
        </w:rPr>
        <w:t>у</w:t>
      </w:r>
      <w:r w:rsidR="003808DF" w:rsidRPr="00C3386A">
        <w:rPr>
          <w:rFonts w:ascii="Times New Roman" w:hAnsi="Times New Roman" w:cs="Times New Roman"/>
          <w:sz w:val="28"/>
          <w:szCs w:val="28"/>
        </w:rPr>
        <w:t>ман</w:t>
      </w:r>
      <w:r w:rsidR="008C2D44" w:rsidRPr="00C3386A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8C2D44" w:rsidRPr="00C3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за 20</w:t>
      </w:r>
      <w:r w:rsidR="005278E6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год. Главным приоритетом работы муниципалитета является исполнение полномочий, предусмотренных Федеральн</w:t>
      </w:r>
      <w:r w:rsidR="00483C90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483C90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Уставом </w:t>
      </w:r>
      <w:r w:rsidR="008C2D44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«Сусуманский городской округ» 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обеспечению деятельности местного самоуправления. Эти полномочия осуществляются путем организации повседневной работы администрации </w:t>
      </w:r>
      <w:r w:rsidR="0072043C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Сусуманского городского округа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подготовке нормативных документов, в том числе решений </w:t>
      </w:r>
      <w:r w:rsidR="0072043C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Собрания представителей Сусуманского городского округа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проведения встреч с жителями </w:t>
      </w:r>
      <w:r w:rsidR="0072043C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Сусуманского городского округа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осуществления личного приема граждан главой </w:t>
      </w:r>
      <w:r w:rsidR="0072043C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Сусуманского городского округа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рассмотрения письменных и устных обращений.   В администрации </w:t>
      </w:r>
      <w:r w:rsidR="005F6886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Сусуманского городского округа 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действует официальный сайт, где размещ</w:t>
      </w:r>
      <w:r w:rsidR="000305F3"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ается информация о деятельности главы и администрации Сусуманского городского округа</w:t>
      </w:r>
      <w:r w:rsidRPr="00C3386A">
        <w:rPr>
          <w:rStyle w:val="msonormal0"/>
          <w:rFonts w:ascii="Times New Roman" w:hAnsi="Times New Roman"/>
          <w:color w:val="000000"/>
          <w:sz w:val="28"/>
          <w:szCs w:val="28"/>
          <w:shd w:val="clear" w:color="auto" w:fill="FFFFFF"/>
        </w:rPr>
        <w:t>.  </w:t>
      </w:r>
    </w:p>
    <w:p w:rsidR="005278E6" w:rsidRPr="00C3386A" w:rsidRDefault="005278E6" w:rsidP="005278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Сусуманского городского округа характеризуется в последние годы сохранением позитивных тенденций, как в экономике, так и социальной сферах. </w:t>
      </w:r>
    </w:p>
    <w:p w:rsidR="005278E6" w:rsidRPr="00C3386A" w:rsidRDefault="005278E6" w:rsidP="005278E6">
      <w:pPr>
        <w:pStyle w:val="ae"/>
        <w:spacing w:line="360" w:lineRule="auto"/>
        <w:ind w:firstLine="708"/>
        <w:contextualSpacing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3386A">
        <w:rPr>
          <w:rFonts w:ascii="Times New Roman" w:hAnsi="Times New Roman"/>
          <w:color w:val="auto"/>
          <w:sz w:val="28"/>
          <w:szCs w:val="28"/>
        </w:rPr>
        <w:t>Достигнут рост</w:t>
      </w:r>
      <w:proofErr w:type="gramEnd"/>
      <w:r w:rsidRPr="00C3386A">
        <w:rPr>
          <w:rFonts w:ascii="Times New Roman" w:hAnsi="Times New Roman"/>
          <w:color w:val="auto"/>
          <w:sz w:val="28"/>
          <w:szCs w:val="28"/>
        </w:rPr>
        <w:t xml:space="preserve"> по многим важнейшим показателям: </w:t>
      </w:r>
    </w:p>
    <w:p w:rsidR="00074AF6" w:rsidRPr="00C3386A" w:rsidRDefault="00074AF6" w:rsidP="00074AF6">
      <w:pPr>
        <w:pStyle w:val="2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За 2020 год  оборот крупных и средних организаций в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Сусуманском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 городском округе составил 41710,5 млн. рублей (2019 г. 30782,4 млн. руб. рост 26%).</w:t>
      </w:r>
    </w:p>
    <w:p w:rsidR="00074AF6" w:rsidRPr="00C3386A" w:rsidRDefault="00074AF6" w:rsidP="00E66A51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lastRenderedPageBreak/>
        <w:t>- Объем отгруженных товаров собственного производства, выполненных работ и услуг собственными силами крупных и средних организаций по промышленному производству – 39 347,8 млн. руб. (2019 г. – 28934,7 млн. руб. рост 26,5%)</w:t>
      </w:r>
    </w:p>
    <w:p w:rsidR="00074AF6" w:rsidRPr="00C3386A" w:rsidRDefault="00074AF6" w:rsidP="00E66A51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- Оборот розничной торговли – 122,</w:t>
      </w:r>
      <w:r w:rsidR="006C6896" w:rsidRPr="00C3386A">
        <w:rPr>
          <w:rFonts w:ascii="Times New Roman" w:hAnsi="Times New Roman" w:cs="Times New Roman"/>
          <w:sz w:val="28"/>
          <w:szCs w:val="28"/>
        </w:rPr>
        <w:t>0 млн. руб. (2019 г. – 87,0 млн. руб. рост 28,6%)</w:t>
      </w:r>
    </w:p>
    <w:p w:rsidR="00074AF6" w:rsidRPr="00C3386A" w:rsidRDefault="00074AF6" w:rsidP="00E66A51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- Объем платных услуг, предоставленных населению – 224,4 млн. руб.</w:t>
      </w:r>
      <w:r w:rsidR="006C6896" w:rsidRPr="00C3386A">
        <w:rPr>
          <w:rFonts w:ascii="Times New Roman" w:hAnsi="Times New Roman" w:cs="Times New Roman"/>
          <w:sz w:val="28"/>
          <w:szCs w:val="28"/>
        </w:rPr>
        <w:t xml:space="preserve"> (2019 г. – 175,0 млн. руб. рост 22%)</w:t>
      </w:r>
      <w:r w:rsidRPr="00C3386A">
        <w:rPr>
          <w:rFonts w:ascii="Times New Roman" w:hAnsi="Times New Roman" w:cs="Times New Roman"/>
          <w:sz w:val="28"/>
          <w:szCs w:val="28"/>
        </w:rPr>
        <w:t xml:space="preserve">,  из них составили: жилищно-коммунальные – 92,1 % медицинские – 4,3 %.; системы образования – 3,3 %. </w:t>
      </w:r>
    </w:p>
    <w:p w:rsidR="00074AF6" w:rsidRPr="00C3386A" w:rsidRDefault="00074AF6" w:rsidP="00E66A51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Число организаций на 01.01.2021 г. в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Сусуманском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 городском округе составило 144 ед.</w:t>
      </w:r>
      <w:r w:rsidR="002B775E" w:rsidRPr="00C3386A">
        <w:rPr>
          <w:rFonts w:ascii="Times New Roman" w:hAnsi="Times New Roman" w:cs="Times New Roman"/>
          <w:sz w:val="28"/>
          <w:szCs w:val="28"/>
        </w:rPr>
        <w:t xml:space="preserve"> (2019 г. – 149 ед.</w:t>
      </w:r>
      <w:proofErr w:type="gramStart"/>
      <w:r w:rsidR="002B775E" w:rsidRPr="00C338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B775E" w:rsidRPr="00C3386A">
        <w:rPr>
          <w:rFonts w:ascii="Times New Roman" w:hAnsi="Times New Roman" w:cs="Times New Roman"/>
          <w:sz w:val="28"/>
          <w:szCs w:val="28"/>
        </w:rPr>
        <w:t>,</w:t>
      </w:r>
      <w:r w:rsidRPr="00C3386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– 186 чел. </w:t>
      </w:r>
      <w:r w:rsidR="002B775E" w:rsidRPr="00C3386A">
        <w:rPr>
          <w:rFonts w:ascii="Times New Roman" w:hAnsi="Times New Roman" w:cs="Times New Roman"/>
          <w:sz w:val="28"/>
          <w:szCs w:val="28"/>
        </w:rPr>
        <w:t>(2019 г. – 214 ед.)</w:t>
      </w:r>
    </w:p>
    <w:p w:rsidR="005278E6" w:rsidRPr="00C3386A" w:rsidRDefault="005278E6" w:rsidP="00E66A51">
      <w:pPr>
        <w:pStyle w:val="justpp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3386A">
        <w:rPr>
          <w:sz w:val="28"/>
          <w:szCs w:val="28"/>
        </w:rPr>
        <w:t xml:space="preserve">Численность постоянного населения городского округа составляет 6741 человек. </w:t>
      </w:r>
    </w:p>
    <w:p w:rsidR="005278E6" w:rsidRPr="00C3386A" w:rsidRDefault="005278E6" w:rsidP="00E66A51">
      <w:pPr>
        <w:pStyle w:val="justpp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3386A">
        <w:rPr>
          <w:sz w:val="28"/>
          <w:szCs w:val="28"/>
        </w:rPr>
        <w:t xml:space="preserve">Демографическая ситуация, по сравнению с аналогичным периодом прошлого года,  характеризуется ростом естественной убыли на </w:t>
      </w:r>
      <w:r w:rsidR="00E66A51" w:rsidRPr="00C3386A">
        <w:rPr>
          <w:sz w:val="28"/>
          <w:szCs w:val="28"/>
        </w:rPr>
        <w:t>46</w:t>
      </w:r>
      <w:r w:rsidRPr="00C3386A">
        <w:rPr>
          <w:sz w:val="28"/>
          <w:szCs w:val="28"/>
        </w:rPr>
        <w:t xml:space="preserve"> человек.  В округе  родилось </w:t>
      </w:r>
      <w:r w:rsidR="00E66A51" w:rsidRPr="00C3386A">
        <w:rPr>
          <w:sz w:val="28"/>
          <w:szCs w:val="28"/>
        </w:rPr>
        <w:t>61</w:t>
      </w:r>
      <w:r w:rsidRPr="00C3386A">
        <w:rPr>
          <w:sz w:val="28"/>
          <w:szCs w:val="28"/>
        </w:rPr>
        <w:t xml:space="preserve"> человек, умерло </w:t>
      </w:r>
      <w:r w:rsidR="00E66A51" w:rsidRPr="00C3386A">
        <w:rPr>
          <w:sz w:val="28"/>
          <w:szCs w:val="28"/>
        </w:rPr>
        <w:t>107</w:t>
      </w:r>
      <w:r w:rsidRPr="00C3386A">
        <w:rPr>
          <w:sz w:val="28"/>
          <w:szCs w:val="28"/>
        </w:rPr>
        <w:t xml:space="preserve"> человек. </w:t>
      </w:r>
    </w:p>
    <w:p w:rsidR="005278E6" w:rsidRPr="00C3386A" w:rsidRDefault="005278E6" w:rsidP="005278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Сохраняется тенденция оттока населения.  В 2020 году прибыло в округ </w:t>
      </w:r>
      <w:r w:rsidR="00E66A51" w:rsidRPr="00C3386A">
        <w:rPr>
          <w:rFonts w:ascii="Times New Roman" w:hAnsi="Times New Roman" w:cs="Times New Roman"/>
          <w:color w:val="000000"/>
          <w:sz w:val="28"/>
          <w:szCs w:val="28"/>
        </w:rPr>
        <w:t>391</w:t>
      </w:r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выбыло </w:t>
      </w:r>
      <w:r w:rsidR="00E66A51" w:rsidRPr="00C3386A">
        <w:rPr>
          <w:rFonts w:ascii="Times New Roman" w:hAnsi="Times New Roman" w:cs="Times New Roman"/>
          <w:color w:val="000000"/>
          <w:sz w:val="28"/>
          <w:szCs w:val="28"/>
        </w:rPr>
        <w:t>462</w:t>
      </w:r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66A51" w:rsidRPr="00C33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78E6" w:rsidRPr="00C3386A" w:rsidRDefault="005278E6" w:rsidP="005278E6">
      <w:pPr>
        <w:pStyle w:val="justpp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3386A">
        <w:rPr>
          <w:sz w:val="28"/>
          <w:szCs w:val="28"/>
        </w:rPr>
        <w:t xml:space="preserve">Среднемесячная заработная плата крупных и средних организаций сложилась в размере 86,2 </w:t>
      </w:r>
      <w:proofErr w:type="spellStart"/>
      <w:r w:rsidRPr="00C3386A">
        <w:rPr>
          <w:sz w:val="28"/>
          <w:szCs w:val="28"/>
        </w:rPr>
        <w:t>тыс</w:t>
      </w:r>
      <w:proofErr w:type="gramStart"/>
      <w:r w:rsidRPr="00C3386A">
        <w:rPr>
          <w:sz w:val="28"/>
          <w:szCs w:val="28"/>
        </w:rPr>
        <w:t>.р</w:t>
      </w:r>
      <w:proofErr w:type="gramEnd"/>
      <w:r w:rsidRPr="00C3386A">
        <w:rPr>
          <w:sz w:val="28"/>
          <w:szCs w:val="28"/>
        </w:rPr>
        <w:t>ублей</w:t>
      </w:r>
      <w:proofErr w:type="spellEnd"/>
      <w:r w:rsidRPr="00C3386A">
        <w:rPr>
          <w:sz w:val="28"/>
          <w:szCs w:val="28"/>
        </w:rPr>
        <w:t xml:space="preserve">. </w:t>
      </w:r>
    </w:p>
    <w:p w:rsidR="005278E6" w:rsidRPr="00C3386A" w:rsidRDefault="005278E6" w:rsidP="005278E6">
      <w:pPr>
        <w:pStyle w:val="justpp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3386A">
        <w:rPr>
          <w:sz w:val="28"/>
          <w:szCs w:val="28"/>
        </w:rPr>
        <w:t xml:space="preserve">Как и в предыдущие годы, основные объемы добычи золота остаются у двух  ведущих компаний - АО  </w:t>
      </w:r>
      <w:proofErr w:type="spellStart"/>
      <w:r w:rsidRPr="00C3386A">
        <w:rPr>
          <w:sz w:val="28"/>
          <w:szCs w:val="28"/>
        </w:rPr>
        <w:t>СуГОК</w:t>
      </w:r>
      <w:proofErr w:type="spellEnd"/>
      <w:r w:rsidRPr="00C3386A">
        <w:rPr>
          <w:sz w:val="28"/>
          <w:szCs w:val="28"/>
        </w:rPr>
        <w:t xml:space="preserve"> «</w:t>
      </w:r>
      <w:proofErr w:type="spellStart"/>
      <w:r w:rsidRPr="00C3386A">
        <w:rPr>
          <w:sz w:val="28"/>
          <w:szCs w:val="28"/>
        </w:rPr>
        <w:t>Сусуманзолото</w:t>
      </w:r>
      <w:proofErr w:type="spellEnd"/>
      <w:r w:rsidRPr="00C3386A">
        <w:rPr>
          <w:i/>
          <w:sz w:val="28"/>
          <w:szCs w:val="28"/>
        </w:rPr>
        <w:t xml:space="preserve">» </w:t>
      </w:r>
      <w:r w:rsidRPr="00C3386A">
        <w:rPr>
          <w:sz w:val="28"/>
          <w:szCs w:val="28"/>
        </w:rPr>
        <w:t>и  АО ГДК «</w:t>
      </w:r>
      <w:proofErr w:type="spellStart"/>
      <w:r w:rsidRPr="00C3386A">
        <w:rPr>
          <w:sz w:val="28"/>
          <w:szCs w:val="28"/>
        </w:rPr>
        <w:t>Берелёх</w:t>
      </w:r>
      <w:proofErr w:type="spellEnd"/>
      <w:r w:rsidRPr="00C3386A">
        <w:rPr>
          <w:sz w:val="28"/>
          <w:szCs w:val="28"/>
        </w:rPr>
        <w:t xml:space="preserve">».  </w:t>
      </w:r>
    </w:p>
    <w:p w:rsidR="005278E6" w:rsidRPr="00C3386A" w:rsidRDefault="005278E6" w:rsidP="005278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Предприятиями добыто </w:t>
      </w:r>
      <w:r w:rsidR="008C2C41" w:rsidRPr="00C3386A">
        <w:rPr>
          <w:rFonts w:ascii="Times New Roman" w:hAnsi="Times New Roman" w:cs="Times New Roman"/>
          <w:sz w:val="28"/>
          <w:szCs w:val="28"/>
        </w:rPr>
        <w:t xml:space="preserve">6139,6 </w:t>
      </w:r>
      <w:r w:rsidRPr="00C3386A">
        <w:rPr>
          <w:rFonts w:ascii="Times New Roman" w:hAnsi="Times New Roman" w:cs="Times New Roman"/>
          <w:sz w:val="28"/>
          <w:szCs w:val="28"/>
        </w:rPr>
        <w:t xml:space="preserve"> килограмма драгоценного металла, темп роста составил 110 % к уровню прошлого года. </w:t>
      </w:r>
    </w:p>
    <w:p w:rsidR="003055CD" w:rsidRPr="00C3386A" w:rsidRDefault="003055CD" w:rsidP="003055CD">
      <w:pPr>
        <w:pStyle w:val="a9"/>
        <w:widowControl w:val="0"/>
        <w:spacing w:line="360" w:lineRule="auto"/>
        <w:ind w:firstLine="709"/>
        <w:rPr>
          <w:rFonts w:eastAsia="Calibri"/>
          <w:szCs w:val="28"/>
        </w:rPr>
      </w:pPr>
      <w:r w:rsidRPr="00C3386A">
        <w:rPr>
          <w:rFonts w:eastAsia="Calibri"/>
          <w:szCs w:val="28"/>
        </w:rPr>
        <w:t xml:space="preserve">Обеспеченность территории округа топливными ресурсами осуществляет закрытое акционерное общество «Колымская угольная компания» и общество с ограниченной ответственностью «Ассоциация </w:t>
      </w:r>
      <w:r w:rsidRPr="00C3386A">
        <w:rPr>
          <w:rFonts w:eastAsia="Calibri"/>
          <w:szCs w:val="28"/>
        </w:rPr>
        <w:lastRenderedPageBreak/>
        <w:t xml:space="preserve">делового сотрудничества». В 2020 году добыто 337,4 </w:t>
      </w:r>
      <w:proofErr w:type="spellStart"/>
      <w:r w:rsidRPr="00C3386A">
        <w:rPr>
          <w:rFonts w:eastAsia="Calibri"/>
          <w:szCs w:val="28"/>
        </w:rPr>
        <w:t>тыс.т</w:t>
      </w:r>
      <w:proofErr w:type="spellEnd"/>
      <w:r w:rsidRPr="00C3386A">
        <w:rPr>
          <w:rFonts w:eastAsia="Calibri"/>
          <w:szCs w:val="28"/>
        </w:rPr>
        <w:t>. угля (в 2019 г. 364,3 тыс. т.</w:t>
      </w:r>
      <w:proofErr w:type="gramStart"/>
      <w:r w:rsidRPr="00C3386A">
        <w:rPr>
          <w:rFonts w:eastAsia="Calibri"/>
          <w:szCs w:val="28"/>
        </w:rPr>
        <w:t xml:space="preserve"> )</w:t>
      </w:r>
      <w:proofErr w:type="gramEnd"/>
    </w:p>
    <w:p w:rsidR="007C76E1" w:rsidRPr="00C3386A" w:rsidRDefault="007C76E1" w:rsidP="007C76E1">
      <w:pPr>
        <w:pStyle w:val="a9"/>
        <w:widowControl w:val="0"/>
        <w:spacing w:line="360" w:lineRule="auto"/>
        <w:ind w:firstLine="709"/>
        <w:rPr>
          <w:rFonts w:eastAsia="Calibri"/>
          <w:szCs w:val="28"/>
        </w:rPr>
      </w:pPr>
      <w:r w:rsidRPr="00C3386A">
        <w:rPr>
          <w:rFonts w:eastAsia="Calibri"/>
          <w:szCs w:val="28"/>
        </w:rPr>
        <w:t>Ситуация на регистрируемом рынке труда Сусуманского городского округа остается относительно спокойной. Численность граждан, не занятых трудовой деятельностью, обратившихся за содействием в поиске подходящей работы составило 118 чел., из них зарегистрированных безработных составило 113 чел., аналогично прошлому году. Всего замещенных рабочих мест в организациях в 2020 году -  4447 ед.</w:t>
      </w:r>
    </w:p>
    <w:p w:rsidR="007C76E1" w:rsidRPr="00C3386A" w:rsidRDefault="007C76E1" w:rsidP="007C76E1">
      <w:pPr>
        <w:pStyle w:val="a9"/>
        <w:widowControl w:val="0"/>
        <w:spacing w:line="360" w:lineRule="auto"/>
        <w:ind w:firstLine="709"/>
        <w:rPr>
          <w:szCs w:val="28"/>
        </w:rPr>
      </w:pPr>
    </w:p>
    <w:p w:rsidR="00E66A51" w:rsidRPr="00C3386A" w:rsidRDefault="00E66A51" w:rsidP="00E66A51">
      <w:pPr>
        <w:widowControl w:val="0"/>
        <w:tabs>
          <w:tab w:val="left" w:pos="567"/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2B775E" w:rsidRPr="00C3386A" w:rsidRDefault="002B775E" w:rsidP="002B775E">
      <w:pPr>
        <w:widowControl w:val="0"/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«Сусуманский городской округ» за 2020 год  составило по доходам </w:t>
      </w:r>
      <w:r w:rsidRPr="00C3386A">
        <w:rPr>
          <w:rFonts w:ascii="Times New Roman" w:hAnsi="Times New Roman" w:cs="Times New Roman"/>
          <w:b/>
          <w:sz w:val="28"/>
          <w:szCs w:val="28"/>
        </w:rPr>
        <w:t>994</w:t>
      </w:r>
      <w:r w:rsidR="000305F3" w:rsidRPr="00C3386A">
        <w:rPr>
          <w:rFonts w:ascii="Times New Roman" w:hAnsi="Times New Roman" w:cs="Times New Roman"/>
          <w:b/>
          <w:sz w:val="28"/>
          <w:szCs w:val="28"/>
        </w:rPr>
        <w:t xml:space="preserve">,6 </w:t>
      </w:r>
      <w:proofErr w:type="spellStart"/>
      <w:r w:rsidR="000305F3" w:rsidRPr="00C3386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0305F3" w:rsidRPr="00C3386A">
        <w:rPr>
          <w:rFonts w:ascii="Times New Roman" w:hAnsi="Times New Roman" w:cs="Times New Roman"/>
          <w:b/>
          <w:sz w:val="28"/>
          <w:szCs w:val="28"/>
        </w:rPr>
        <w:t>.</w:t>
      </w:r>
      <w:r w:rsidRPr="00C33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C3386A">
        <w:rPr>
          <w:rFonts w:ascii="Times New Roman" w:hAnsi="Times New Roman" w:cs="Times New Roman"/>
          <w:b/>
          <w:sz w:val="28"/>
          <w:szCs w:val="28"/>
        </w:rPr>
        <w:t>976</w:t>
      </w:r>
      <w:r w:rsidR="000305F3" w:rsidRPr="00C3386A">
        <w:rPr>
          <w:rFonts w:ascii="Times New Roman" w:hAnsi="Times New Roman" w:cs="Times New Roman"/>
          <w:b/>
          <w:sz w:val="28"/>
          <w:szCs w:val="28"/>
        </w:rPr>
        <w:t>,</w:t>
      </w:r>
      <w:r w:rsidRPr="00C3386A">
        <w:rPr>
          <w:rFonts w:ascii="Times New Roman" w:hAnsi="Times New Roman" w:cs="Times New Roman"/>
          <w:b/>
          <w:sz w:val="28"/>
          <w:szCs w:val="28"/>
        </w:rPr>
        <w:t>7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F3" w:rsidRPr="00C3386A">
        <w:rPr>
          <w:rFonts w:ascii="Times New Roman" w:hAnsi="Times New Roman" w:cs="Times New Roman"/>
          <w:sz w:val="28"/>
          <w:szCs w:val="28"/>
        </w:rPr>
        <w:t>млн.</w:t>
      </w:r>
      <w:r w:rsidRPr="00C3386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2B775E" w:rsidRPr="00C3386A" w:rsidRDefault="002B775E" w:rsidP="005C782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Бюджет по налоговым и неналоговым доходам исполнен в сумме </w:t>
      </w:r>
      <w:r w:rsidRPr="00C3386A">
        <w:rPr>
          <w:rFonts w:ascii="Times New Roman" w:hAnsi="Times New Roman" w:cs="Times New Roman"/>
          <w:b/>
          <w:sz w:val="28"/>
          <w:szCs w:val="28"/>
        </w:rPr>
        <w:t>296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>,</w:t>
      </w:r>
      <w:r w:rsidRPr="00C3386A">
        <w:rPr>
          <w:rFonts w:ascii="Times New Roman" w:hAnsi="Times New Roman" w:cs="Times New Roman"/>
          <w:b/>
          <w:sz w:val="28"/>
          <w:szCs w:val="28"/>
        </w:rPr>
        <w:t>9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F4EA0" w:rsidRPr="00C3386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C3386A">
        <w:rPr>
          <w:rFonts w:ascii="Times New Roman" w:hAnsi="Times New Roman" w:cs="Times New Roman"/>
          <w:b/>
          <w:sz w:val="28"/>
          <w:szCs w:val="28"/>
        </w:rPr>
        <w:t xml:space="preserve">101,7 </w:t>
      </w:r>
      <w:r w:rsidRPr="00C3386A">
        <w:rPr>
          <w:rFonts w:ascii="Times New Roman" w:hAnsi="Times New Roman" w:cs="Times New Roman"/>
          <w:sz w:val="28"/>
          <w:szCs w:val="28"/>
        </w:rPr>
        <w:t>процента.</w:t>
      </w:r>
    </w:p>
    <w:p w:rsidR="002B775E" w:rsidRPr="00C3386A" w:rsidRDefault="002B775E" w:rsidP="00C3386A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в бюджет за 2020 год формировалось главным образом за счет трех основных доходных источников</w:t>
      </w:r>
      <w:r w:rsidR="00C3386A" w:rsidRPr="00C3386A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C3386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C3386A" w:rsidRPr="00C3386A">
        <w:rPr>
          <w:rFonts w:ascii="Times New Roman" w:hAnsi="Times New Roman" w:cs="Times New Roman"/>
          <w:sz w:val="28"/>
          <w:szCs w:val="28"/>
        </w:rPr>
        <w:t xml:space="preserve"> (</w:t>
      </w:r>
      <w:r w:rsidRPr="00C3386A">
        <w:rPr>
          <w:rFonts w:ascii="Times New Roman" w:hAnsi="Times New Roman" w:cs="Times New Roman"/>
          <w:b/>
          <w:sz w:val="28"/>
          <w:szCs w:val="28"/>
        </w:rPr>
        <w:t>80,5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386A" w:rsidRPr="00C3386A">
        <w:rPr>
          <w:rFonts w:ascii="Times New Roman" w:hAnsi="Times New Roman" w:cs="Times New Roman"/>
          <w:sz w:val="28"/>
          <w:szCs w:val="28"/>
        </w:rPr>
        <w:t xml:space="preserve">), </w:t>
      </w:r>
      <w:r w:rsidRPr="00C3386A">
        <w:rPr>
          <w:rFonts w:ascii="Times New Roman" w:hAnsi="Times New Roman" w:cs="Times New Roman"/>
          <w:sz w:val="28"/>
          <w:szCs w:val="28"/>
        </w:rPr>
        <w:t xml:space="preserve">налог на совокупный доход </w:t>
      </w:r>
      <w:r w:rsidR="00C3386A" w:rsidRPr="00C3386A">
        <w:rPr>
          <w:rFonts w:ascii="Times New Roman" w:hAnsi="Times New Roman" w:cs="Times New Roman"/>
          <w:sz w:val="28"/>
          <w:szCs w:val="28"/>
        </w:rPr>
        <w:t>(</w:t>
      </w:r>
      <w:r w:rsidRPr="00C3386A">
        <w:rPr>
          <w:rFonts w:ascii="Times New Roman" w:hAnsi="Times New Roman" w:cs="Times New Roman"/>
          <w:b/>
          <w:sz w:val="28"/>
          <w:szCs w:val="28"/>
        </w:rPr>
        <w:t>6,7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386A" w:rsidRPr="00C3386A">
        <w:rPr>
          <w:rFonts w:ascii="Times New Roman" w:hAnsi="Times New Roman" w:cs="Times New Roman"/>
          <w:sz w:val="28"/>
          <w:szCs w:val="28"/>
        </w:rPr>
        <w:t xml:space="preserve">), </w:t>
      </w:r>
      <w:r w:rsidRPr="00C3386A">
        <w:rPr>
          <w:rFonts w:ascii="Times New Roman" w:hAnsi="Times New Roman" w:cs="Times New Roman"/>
          <w:sz w:val="28"/>
          <w:szCs w:val="28"/>
        </w:rPr>
        <w:t xml:space="preserve">доход от использования имущества, находящегося в муниципальной  собственности </w:t>
      </w:r>
      <w:r w:rsidR="00C3386A" w:rsidRPr="00C3386A">
        <w:rPr>
          <w:rFonts w:ascii="Times New Roman" w:hAnsi="Times New Roman" w:cs="Times New Roman"/>
          <w:sz w:val="28"/>
          <w:szCs w:val="28"/>
        </w:rPr>
        <w:t>(</w:t>
      </w:r>
      <w:r w:rsidRPr="00C3386A">
        <w:rPr>
          <w:rFonts w:ascii="Times New Roman" w:hAnsi="Times New Roman" w:cs="Times New Roman"/>
          <w:b/>
          <w:sz w:val="28"/>
          <w:szCs w:val="28"/>
        </w:rPr>
        <w:t>7,7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386A" w:rsidRPr="00C3386A">
        <w:rPr>
          <w:rFonts w:ascii="Times New Roman" w:hAnsi="Times New Roman" w:cs="Times New Roman"/>
          <w:sz w:val="28"/>
          <w:szCs w:val="28"/>
        </w:rPr>
        <w:t>)</w:t>
      </w:r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2B775E" w:rsidRPr="00C3386A" w:rsidRDefault="002B775E" w:rsidP="002B775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       За счет указанных источников налоговые и неналоговые доходы бюджета исполнены на </w:t>
      </w:r>
      <w:r w:rsidRPr="00C3386A">
        <w:rPr>
          <w:rFonts w:ascii="Times New Roman" w:hAnsi="Times New Roman" w:cs="Times New Roman"/>
          <w:b/>
          <w:sz w:val="28"/>
          <w:szCs w:val="28"/>
        </w:rPr>
        <w:t>94,9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B775E" w:rsidRPr="00C3386A" w:rsidRDefault="002B775E" w:rsidP="00FF4E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из областного бюджета в 2020 году получено в 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 xml:space="preserve"> размере </w:t>
      </w:r>
      <w:r w:rsidRPr="00C3386A">
        <w:rPr>
          <w:rFonts w:ascii="Times New Roman" w:hAnsi="Times New Roman" w:cs="Times New Roman"/>
          <w:b/>
          <w:sz w:val="28"/>
          <w:szCs w:val="28"/>
        </w:rPr>
        <w:t>675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 xml:space="preserve">,1 </w:t>
      </w:r>
      <w:proofErr w:type="spell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F4EA0" w:rsidRPr="00C3386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FF4EA0" w:rsidRPr="00C3386A">
        <w:rPr>
          <w:rFonts w:ascii="Times New Roman" w:hAnsi="Times New Roman" w:cs="Times New Roman"/>
          <w:b/>
          <w:sz w:val="28"/>
          <w:szCs w:val="28"/>
        </w:rPr>
        <w:t>.</w:t>
      </w:r>
    </w:p>
    <w:p w:rsidR="002B775E" w:rsidRPr="00C3386A" w:rsidRDefault="002B775E" w:rsidP="00FF4E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="00FF4EA0" w:rsidRPr="00C3386A">
        <w:rPr>
          <w:rFonts w:ascii="Times New Roman" w:hAnsi="Times New Roman" w:cs="Times New Roman"/>
          <w:sz w:val="28"/>
          <w:szCs w:val="28"/>
        </w:rPr>
        <w:tab/>
      </w:r>
      <w:r w:rsidRPr="00C3386A">
        <w:rPr>
          <w:rFonts w:ascii="Times New Roman" w:hAnsi="Times New Roman" w:cs="Times New Roman"/>
          <w:b/>
          <w:sz w:val="28"/>
          <w:szCs w:val="28"/>
        </w:rPr>
        <w:t>Не поступили запланированные субсидии из областного бюджета всего в сумме 7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>,</w:t>
      </w:r>
      <w:r w:rsidRPr="00C3386A">
        <w:rPr>
          <w:rFonts w:ascii="Times New Roman" w:hAnsi="Times New Roman" w:cs="Times New Roman"/>
          <w:b/>
          <w:sz w:val="28"/>
          <w:szCs w:val="28"/>
        </w:rPr>
        <w:t>5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.</w:t>
      </w:r>
      <w:r w:rsidRPr="00C338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386A">
        <w:rPr>
          <w:rFonts w:ascii="Times New Roman" w:hAnsi="Times New Roman" w:cs="Times New Roman"/>
          <w:b/>
          <w:sz w:val="28"/>
          <w:szCs w:val="28"/>
        </w:rPr>
        <w:t>ублей, в том числе:</w:t>
      </w:r>
    </w:p>
    <w:p w:rsidR="002B775E" w:rsidRPr="00C3386A" w:rsidRDefault="002B775E" w:rsidP="002B775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- на проектирование объектов, включенных в Национальные проекты и региональные программы, планируемых к строительству на территории Магаданской области в рамках реализации подпрограммы «Стимулирование </w:t>
      </w:r>
      <w:r w:rsidRPr="00C3386A">
        <w:rPr>
          <w:rFonts w:ascii="Times New Roman" w:hAnsi="Times New Roman" w:cs="Times New Roman"/>
          <w:sz w:val="28"/>
          <w:szCs w:val="28"/>
        </w:rPr>
        <w:lastRenderedPageBreak/>
        <w:t xml:space="preserve">программ развития жилищного строительства, в том числе малоэтажного» государственной программы Магаданской области «Обеспечение доступным и комфортным жильем жителей Магаданской области» на 2020 год в сумме </w:t>
      </w:r>
      <w:r w:rsidRPr="00C3386A">
        <w:rPr>
          <w:rFonts w:ascii="Times New Roman" w:hAnsi="Times New Roman" w:cs="Times New Roman"/>
          <w:b/>
          <w:sz w:val="28"/>
          <w:szCs w:val="28"/>
        </w:rPr>
        <w:t>1635,2</w:t>
      </w:r>
      <w:r w:rsidRPr="00C3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775E" w:rsidRPr="00C3386A" w:rsidRDefault="002B775E" w:rsidP="002B775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- на работы по предупреждению и ликвидации последствий негативного воздействия вод на водотоках, расположенных в границах городских округов, в рамках подпрограммы «Развитие водохозяйственного комплекса Магаданской области» государственной программы Магаданской области «Природные ресурсы и экология Магаданской области» на 2020 год в сумме </w:t>
      </w:r>
      <w:r w:rsidRPr="00C3386A">
        <w:rPr>
          <w:rFonts w:ascii="Times New Roman" w:hAnsi="Times New Roman" w:cs="Times New Roman"/>
          <w:b/>
          <w:sz w:val="28"/>
          <w:szCs w:val="28"/>
        </w:rPr>
        <w:t>5819,6</w:t>
      </w:r>
      <w:r w:rsidRPr="00C338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775E" w:rsidRPr="00C3386A" w:rsidRDefault="002B775E" w:rsidP="005C782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Кроме того, в бюджет муниципального образования «Сусуманский городской округ» поступили </w:t>
      </w:r>
      <w:r w:rsidRPr="00C3386A">
        <w:rPr>
          <w:rFonts w:ascii="Times New Roman" w:hAnsi="Times New Roman" w:cs="Times New Roman"/>
          <w:b/>
          <w:sz w:val="28"/>
          <w:szCs w:val="28"/>
        </w:rPr>
        <w:t>прочие безвозмездные поступления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b/>
          <w:sz w:val="28"/>
          <w:szCs w:val="28"/>
        </w:rPr>
        <w:t>от государственных (муниципальных) организаций в бюджеты городских округов</w:t>
      </w:r>
      <w:r w:rsidRPr="00C3386A">
        <w:rPr>
          <w:rFonts w:ascii="Times New Roman" w:hAnsi="Times New Roman" w:cs="Times New Roman"/>
          <w:sz w:val="28"/>
          <w:szCs w:val="28"/>
        </w:rPr>
        <w:t xml:space="preserve"> на реализацию мероприятия «Модернизация и реконструкция объектов инженерной и коммунальной инфраструктур в населенных пунктах городских округов, расположенных на территории Магаданской области» получены в сумме </w:t>
      </w:r>
      <w:r w:rsidRPr="00C3386A">
        <w:rPr>
          <w:rFonts w:ascii="Times New Roman" w:hAnsi="Times New Roman" w:cs="Times New Roman"/>
          <w:b/>
          <w:sz w:val="28"/>
          <w:szCs w:val="28"/>
        </w:rPr>
        <w:t>23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 xml:space="preserve">,4 </w:t>
      </w:r>
      <w:proofErr w:type="spell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.</w:t>
      </w:r>
      <w:r w:rsidRPr="00C33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2B775E" w:rsidRPr="00C3386A" w:rsidRDefault="002B775E" w:rsidP="002B775E">
      <w:pPr>
        <w:widowControl w:val="0"/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Финансирование расходов бюджета муниципального образования  осуществлялось в пределах бюджетных назначений и остатков средств на 01.01.2020 года.</w:t>
      </w:r>
    </w:p>
    <w:p w:rsidR="00FF4EA0" w:rsidRPr="00C3386A" w:rsidRDefault="002B775E" w:rsidP="002B775E">
      <w:pPr>
        <w:widowControl w:val="0"/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Pr="00C3386A">
        <w:rPr>
          <w:rFonts w:ascii="Times New Roman" w:hAnsi="Times New Roman" w:cs="Times New Roman"/>
          <w:b/>
          <w:sz w:val="28"/>
          <w:szCs w:val="28"/>
        </w:rPr>
        <w:t>976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>,</w:t>
      </w:r>
      <w:r w:rsidRPr="00C3386A">
        <w:rPr>
          <w:rFonts w:ascii="Times New Roman" w:hAnsi="Times New Roman" w:cs="Times New Roman"/>
          <w:b/>
          <w:sz w:val="28"/>
          <w:szCs w:val="28"/>
        </w:rPr>
        <w:t>7</w:t>
      </w:r>
      <w:r w:rsidR="00FF4EA0" w:rsidRPr="00C338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EA0" w:rsidRPr="00C3386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 или 94,8 процентов к уточненному плану. </w:t>
      </w:r>
    </w:p>
    <w:p w:rsidR="002B775E" w:rsidRPr="00C3386A" w:rsidRDefault="002B775E" w:rsidP="005C782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По состоянию на 01.01.2021 года задолженность по долговым обязательствам муниципального образования «Сусуманский городской округ» перед областным бюджетом по бюджетным кредитам </w:t>
      </w:r>
      <w:r w:rsidR="00FF4EA0" w:rsidRPr="00C3386A">
        <w:rPr>
          <w:rFonts w:ascii="Times New Roman" w:hAnsi="Times New Roman" w:cs="Times New Roman"/>
          <w:sz w:val="28"/>
          <w:szCs w:val="28"/>
        </w:rPr>
        <w:t>отсутствует</w:t>
      </w:r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2B775E" w:rsidRPr="00C3386A" w:rsidRDefault="002B775E" w:rsidP="005C7824">
      <w:pPr>
        <w:pStyle w:val="a9"/>
        <w:tabs>
          <w:tab w:val="left" w:pos="8306"/>
        </w:tabs>
        <w:spacing w:line="360" w:lineRule="auto"/>
        <w:ind w:firstLine="567"/>
        <w:rPr>
          <w:szCs w:val="28"/>
        </w:rPr>
      </w:pPr>
      <w:r w:rsidRPr="00C3386A">
        <w:rPr>
          <w:szCs w:val="28"/>
        </w:rPr>
        <w:t>Муниципальные гарантии в 2020 году не предоставлялись.</w:t>
      </w:r>
    </w:p>
    <w:p w:rsidR="002B775E" w:rsidRPr="00C3386A" w:rsidRDefault="002B775E" w:rsidP="005C78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01.01.2021 составила </w:t>
      </w:r>
      <w:r w:rsidR="00F078AB" w:rsidRPr="00C3386A">
        <w:rPr>
          <w:rFonts w:ascii="Times New Roman" w:hAnsi="Times New Roman" w:cs="Times New Roman"/>
          <w:sz w:val="28"/>
          <w:szCs w:val="28"/>
        </w:rPr>
        <w:t>8,4</w:t>
      </w:r>
      <w:r w:rsidR="00FF4EA0" w:rsidRPr="00C3386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3386A">
        <w:rPr>
          <w:rFonts w:ascii="Times New Roman" w:hAnsi="Times New Roman" w:cs="Times New Roman"/>
          <w:sz w:val="28"/>
          <w:szCs w:val="28"/>
        </w:rPr>
        <w:t xml:space="preserve"> рублей, просроченная задолженность отсутствует.</w:t>
      </w:r>
      <w:r w:rsidR="00F078AB"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sz w:val="28"/>
          <w:szCs w:val="28"/>
        </w:rPr>
        <w:t xml:space="preserve">Задолженности по заработной плате, страховым взносам во внебюджетные фонды нет. </w:t>
      </w:r>
    </w:p>
    <w:p w:rsidR="00BC1847" w:rsidRPr="00C3386A" w:rsidRDefault="00BC1847" w:rsidP="00BC1847">
      <w:pPr>
        <w:pStyle w:val="a9"/>
        <w:widowControl w:val="0"/>
        <w:spacing w:line="360" w:lineRule="auto"/>
        <w:ind w:firstLine="709"/>
        <w:rPr>
          <w:rFonts w:eastAsia="Calibri"/>
          <w:szCs w:val="28"/>
        </w:rPr>
      </w:pPr>
    </w:p>
    <w:p w:rsidR="005E31E7" w:rsidRPr="00C3386A" w:rsidRDefault="00BC1847" w:rsidP="005E31E7">
      <w:pPr>
        <w:pStyle w:val="a9"/>
        <w:widowControl w:val="0"/>
        <w:spacing w:line="360" w:lineRule="auto"/>
        <w:ind w:firstLine="709"/>
        <w:rPr>
          <w:rFonts w:eastAsia="Calibri"/>
          <w:szCs w:val="28"/>
        </w:rPr>
      </w:pPr>
      <w:r w:rsidRPr="00C3386A">
        <w:rPr>
          <w:rFonts w:eastAsia="Calibri"/>
          <w:szCs w:val="28"/>
        </w:rPr>
        <w:lastRenderedPageBreak/>
        <w:t xml:space="preserve">На территории Сусуманского городского округа медицинскую помощь населению оказывает </w:t>
      </w:r>
      <w:proofErr w:type="spellStart"/>
      <w:r w:rsidRPr="00C3386A">
        <w:rPr>
          <w:rFonts w:eastAsia="Calibri"/>
          <w:szCs w:val="28"/>
        </w:rPr>
        <w:t>Сусуманская</w:t>
      </w:r>
      <w:proofErr w:type="spellEnd"/>
      <w:r w:rsidRPr="00C3386A">
        <w:rPr>
          <w:rFonts w:eastAsia="Calibri"/>
          <w:szCs w:val="28"/>
        </w:rPr>
        <w:t xml:space="preserve"> районная больница, в структуру которой входит амбулатория поселка </w:t>
      </w:r>
      <w:proofErr w:type="gramStart"/>
      <w:r w:rsidRPr="00C3386A">
        <w:rPr>
          <w:rFonts w:eastAsia="Calibri"/>
          <w:szCs w:val="28"/>
        </w:rPr>
        <w:t>Холодный</w:t>
      </w:r>
      <w:proofErr w:type="gramEnd"/>
      <w:r w:rsidRPr="00C3386A">
        <w:rPr>
          <w:rFonts w:eastAsia="Calibri"/>
          <w:szCs w:val="28"/>
        </w:rPr>
        <w:t xml:space="preserve"> и поселка </w:t>
      </w:r>
      <w:proofErr w:type="spellStart"/>
      <w:r w:rsidRPr="00C3386A">
        <w:rPr>
          <w:rFonts w:eastAsia="Calibri"/>
          <w:szCs w:val="28"/>
        </w:rPr>
        <w:t>Мяунджа</w:t>
      </w:r>
      <w:proofErr w:type="spellEnd"/>
      <w:r w:rsidRPr="00C3386A">
        <w:rPr>
          <w:rFonts w:eastAsia="Calibri"/>
          <w:szCs w:val="28"/>
        </w:rPr>
        <w:t xml:space="preserve">.  </w:t>
      </w:r>
    </w:p>
    <w:p w:rsidR="005E31E7" w:rsidRPr="00C3386A" w:rsidRDefault="00BC1847" w:rsidP="005E31E7">
      <w:pPr>
        <w:pStyle w:val="a9"/>
        <w:widowControl w:val="0"/>
        <w:spacing w:line="360" w:lineRule="auto"/>
        <w:ind w:firstLine="709"/>
        <w:rPr>
          <w:rFonts w:eastAsia="Calibri"/>
          <w:szCs w:val="28"/>
        </w:rPr>
      </w:pPr>
      <w:r w:rsidRPr="00C3386A">
        <w:rPr>
          <w:rFonts w:eastAsia="Calibri"/>
          <w:szCs w:val="28"/>
        </w:rPr>
        <w:t xml:space="preserve">Проведение дополнительной диспансеризации, иммунизации, а также медицинских осмотров населения с целью раннего выявления заболеваний, находится под постоянным контролем. Основными проблемами остаются кадровые вопросы по врачебному персоналу.    </w:t>
      </w:r>
      <w:r w:rsidR="005E31E7" w:rsidRPr="00C3386A">
        <w:rPr>
          <w:rFonts w:eastAsia="Calibri"/>
          <w:szCs w:val="28"/>
        </w:rPr>
        <w:t xml:space="preserve"> </w:t>
      </w:r>
    </w:p>
    <w:p w:rsidR="007809CF" w:rsidRPr="00C3386A" w:rsidRDefault="005E31E7" w:rsidP="005E31E7">
      <w:pPr>
        <w:pStyle w:val="a9"/>
        <w:widowControl w:val="0"/>
        <w:spacing w:line="360" w:lineRule="auto"/>
        <w:ind w:firstLine="709"/>
        <w:rPr>
          <w:szCs w:val="28"/>
        </w:rPr>
      </w:pPr>
      <w:r w:rsidRPr="00C3386A">
        <w:rPr>
          <w:szCs w:val="28"/>
        </w:rPr>
        <w:t>В 2020 году в</w:t>
      </w:r>
      <w:r w:rsidR="007809CF" w:rsidRPr="00C3386A">
        <w:rPr>
          <w:szCs w:val="28"/>
        </w:rPr>
        <w:t xml:space="preserve"> отделени</w:t>
      </w:r>
      <w:r w:rsidRPr="00C3386A">
        <w:rPr>
          <w:szCs w:val="28"/>
        </w:rPr>
        <w:t>и</w:t>
      </w:r>
      <w:r w:rsidR="007809CF" w:rsidRPr="00C3386A">
        <w:rPr>
          <w:szCs w:val="28"/>
        </w:rPr>
        <w:t xml:space="preserve"> МОГБУЗ «</w:t>
      </w:r>
      <w:proofErr w:type="spellStart"/>
      <w:r w:rsidR="007809CF" w:rsidRPr="00C3386A">
        <w:rPr>
          <w:szCs w:val="28"/>
        </w:rPr>
        <w:t>Сусуманская</w:t>
      </w:r>
      <w:proofErr w:type="spellEnd"/>
      <w:r w:rsidR="007809CF" w:rsidRPr="00C3386A">
        <w:rPr>
          <w:szCs w:val="28"/>
        </w:rPr>
        <w:t xml:space="preserve"> районная больница» развернут стационар для больных, инфицированных </w:t>
      </w:r>
      <w:r w:rsidR="007809CF" w:rsidRPr="00C3386A">
        <w:rPr>
          <w:szCs w:val="28"/>
          <w:lang w:val="en-US"/>
        </w:rPr>
        <w:t>COVID</w:t>
      </w:r>
      <w:r w:rsidR="007809CF" w:rsidRPr="00C3386A">
        <w:rPr>
          <w:szCs w:val="28"/>
        </w:rPr>
        <w:t>-19, проводилось тестирование жителей и прибывающих граждан на наличие данного заболевания.</w:t>
      </w:r>
    </w:p>
    <w:p w:rsidR="00BC1847" w:rsidRPr="00C3386A" w:rsidRDefault="00BC1847" w:rsidP="005C78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75E" w:rsidRPr="00C3386A" w:rsidRDefault="00BC1847" w:rsidP="006A63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6A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1B2C64" w:rsidRPr="00C3386A" w:rsidRDefault="00BC1847" w:rsidP="006A636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На территории Сусуманского городского округа функционировали два дошкольных учреждения </w:t>
      </w:r>
      <w:r w:rsidR="00021DC3" w:rsidRPr="00C3386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021DC3" w:rsidRPr="00C3386A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="00021DC3" w:rsidRPr="00C3386A">
        <w:rPr>
          <w:rFonts w:ascii="Times New Roman" w:hAnsi="Times New Roman" w:cs="Times New Roman"/>
          <w:sz w:val="28"/>
          <w:szCs w:val="28"/>
        </w:rPr>
        <w:t xml:space="preserve"> и поселок Холодный, а также</w:t>
      </w:r>
      <w:r w:rsidRPr="00C3386A">
        <w:rPr>
          <w:rFonts w:ascii="Times New Roman" w:hAnsi="Times New Roman" w:cs="Times New Roman"/>
          <w:sz w:val="28"/>
          <w:szCs w:val="28"/>
        </w:rPr>
        <w:t xml:space="preserve"> дошкольные группы </w:t>
      </w:r>
      <w:r w:rsidR="00021DC3" w:rsidRPr="00C3386A">
        <w:rPr>
          <w:rFonts w:ascii="Times New Roman" w:hAnsi="Times New Roman" w:cs="Times New Roman"/>
          <w:sz w:val="28"/>
          <w:szCs w:val="28"/>
        </w:rPr>
        <w:t>в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021DC3" w:rsidRPr="00C3386A">
        <w:rPr>
          <w:rFonts w:ascii="Times New Roman" w:hAnsi="Times New Roman" w:cs="Times New Roman"/>
          <w:sz w:val="28"/>
          <w:szCs w:val="28"/>
        </w:rPr>
        <w:t>е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Мяунджа</w:t>
      </w:r>
      <w:proofErr w:type="spellEnd"/>
      <w:r w:rsidR="00021DC3" w:rsidRPr="00C3386A">
        <w:rPr>
          <w:rFonts w:ascii="Times New Roman" w:hAnsi="Times New Roman" w:cs="Times New Roman"/>
          <w:sz w:val="28"/>
          <w:szCs w:val="28"/>
        </w:rPr>
        <w:t>, число  воспитанников по округу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="00021DC3" w:rsidRPr="00C338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3386A">
        <w:rPr>
          <w:rFonts w:ascii="Times New Roman" w:hAnsi="Times New Roman" w:cs="Times New Roman"/>
          <w:sz w:val="28"/>
          <w:szCs w:val="28"/>
        </w:rPr>
        <w:t>2</w:t>
      </w:r>
      <w:r w:rsidR="006A6360" w:rsidRPr="00C3386A">
        <w:rPr>
          <w:rFonts w:ascii="Times New Roman" w:hAnsi="Times New Roman" w:cs="Times New Roman"/>
          <w:sz w:val="28"/>
          <w:szCs w:val="28"/>
        </w:rPr>
        <w:t>57</w:t>
      </w:r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BC1847" w:rsidRPr="00C3386A" w:rsidRDefault="006A6360" w:rsidP="006A636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В 2020 году в детском саду «Родничок» была открыта одна группа для детей в возрасте от 1,5 лет. </w:t>
      </w:r>
      <w:proofErr w:type="gramStart"/>
      <w:r w:rsidR="00BC1847" w:rsidRPr="00C3386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BC1847" w:rsidRPr="00C3386A">
        <w:rPr>
          <w:rFonts w:ascii="Times New Roman" w:hAnsi="Times New Roman" w:cs="Times New Roman"/>
          <w:sz w:val="28"/>
          <w:szCs w:val="28"/>
        </w:rPr>
        <w:t xml:space="preserve"> 20</w:t>
      </w:r>
      <w:r w:rsidRPr="00C3386A">
        <w:rPr>
          <w:rFonts w:ascii="Times New Roman" w:hAnsi="Times New Roman" w:cs="Times New Roman"/>
          <w:sz w:val="28"/>
          <w:szCs w:val="28"/>
        </w:rPr>
        <w:t>20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года на учете в Автоматизированной информационной системе «Электронный детский сад» состоял</w:t>
      </w:r>
      <w:r w:rsidRPr="00C3386A">
        <w:rPr>
          <w:rFonts w:ascii="Times New Roman" w:hAnsi="Times New Roman" w:cs="Times New Roman"/>
          <w:sz w:val="28"/>
          <w:szCs w:val="28"/>
        </w:rPr>
        <w:t xml:space="preserve"> 2</w:t>
      </w:r>
      <w:r w:rsidR="00BC1847" w:rsidRPr="00C3386A">
        <w:rPr>
          <w:rFonts w:ascii="Times New Roman" w:hAnsi="Times New Roman" w:cs="Times New Roman"/>
          <w:sz w:val="28"/>
          <w:szCs w:val="28"/>
        </w:rPr>
        <w:t>1</w:t>
      </w:r>
      <w:r w:rsidR="001B2C64"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3386A">
        <w:rPr>
          <w:rFonts w:ascii="Times New Roman" w:hAnsi="Times New Roman" w:cs="Times New Roman"/>
          <w:sz w:val="28"/>
          <w:szCs w:val="28"/>
        </w:rPr>
        <w:t>в возрасте от 0 до 3-х лет</w:t>
      </w:r>
      <w:r w:rsidR="00BC1847" w:rsidRPr="00C3386A">
        <w:rPr>
          <w:rFonts w:ascii="Times New Roman" w:hAnsi="Times New Roman" w:cs="Times New Roman"/>
          <w:sz w:val="28"/>
          <w:szCs w:val="28"/>
        </w:rPr>
        <w:t>.</w:t>
      </w:r>
    </w:p>
    <w:p w:rsidR="001B2C64" w:rsidRPr="00C3386A" w:rsidRDefault="00BC1847" w:rsidP="006A636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Воспитательный процесс в дошкольных организациях осуществляют 28 педагогов, из них первую квалификационную категорию имеют 1</w:t>
      </w:r>
      <w:r w:rsidR="00EB2458" w:rsidRPr="00C3386A">
        <w:rPr>
          <w:rFonts w:ascii="Times New Roman" w:hAnsi="Times New Roman" w:cs="Times New Roman"/>
          <w:sz w:val="28"/>
          <w:szCs w:val="28"/>
        </w:rPr>
        <w:t>3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педагогов. Для качественной организации образовательного процесса, создания комфортных условий для пребывания детей приобреталось необходимое компьютерное и интерактивное оборудование, методическое и дидактическое оснащение, спортивное и игровое оборудование.</w:t>
      </w:r>
      <w:r w:rsidR="00EB2458" w:rsidRPr="00C33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64" w:rsidRPr="00C3386A" w:rsidRDefault="00EB2458" w:rsidP="001B2C6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В 2020 году на ремонтные работы дошкольных образовательных учреждений было затрачено 1</w:t>
      </w:r>
      <w:r w:rsidR="001B2C64" w:rsidRPr="00C3386A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="001B2C64" w:rsidRPr="00C3386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B2C64" w:rsidRPr="00C3386A">
        <w:rPr>
          <w:rFonts w:ascii="Times New Roman" w:hAnsi="Times New Roman" w:cs="Times New Roman"/>
          <w:sz w:val="28"/>
          <w:szCs w:val="28"/>
        </w:rPr>
        <w:t>.</w:t>
      </w:r>
      <w:r w:rsidRPr="00C33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уб</w:t>
      </w:r>
      <w:r w:rsidR="001B2C64" w:rsidRPr="00C3386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1B2C64"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sz w:val="28"/>
          <w:szCs w:val="28"/>
        </w:rPr>
        <w:t>из муниципального бюджета</w:t>
      </w:r>
      <w:r w:rsidR="001B2C64" w:rsidRPr="00C3386A">
        <w:rPr>
          <w:rFonts w:ascii="Times New Roman" w:hAnsi="Times New Roman" w:cs="Times New Roman"/>
          <w:sz w:val="28"/>
          <w:szCs w:val="28"/>
        </w:rPr>
        <w:t>. О</w:t>
      </w:r>
      <w:r w:rsidRPr="00C3386A">
        <w:rPr>
          <w:rFonts w:ascii="Times New Roman" w:hAnsi="Times New Roman" w:cs="Times New Roman"/>
          <w:sz w:val="28"/>
          <w:szCs w:val="28"/>
        </w:rPr>
        <w:t xml:space="preserve">сновные виды ремонтных работ: ремонт отопления, водоснабжения и </w:t>
      </w:r>
      <w:r w:rsidRPr="00C3386A"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канализации. </w:t>
      </w:r>
    </w:p>
    <w:p w:rsidR="00BC4747" w:rsidRPr="00C3386A" w:rsidRDefault="00EB2458" w:rsidP="001B2C6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="00BC1847" w:rsidRPr="00C3386A">
        <w:rPr>
          <w:rFonts w:ascii="Times New Roman" w:hAnsi="Times New Roman" w:cs="Times New Roman"/>
          <w:sz w:val="28"/>
          <w:szCs w:val="28"/>
        </w:rPr>
        <w:t>По итогам 20</w:t>
      </w:r>
      <w:r w:rsidRPr="00C3386A">
        <w:rPr>
          <w:rFonts w:ascii="Times New Roman" w:hAnsi="Times New Roman" w:cs="Times New Roman"/>
          <w:sz w:val="28"/>
          <w:szCs w:val="28"/>
        </w:rPr>
        <w:t>20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года средний уровень заработной платы педагогических работников дошкольных учреждений округа составил </w:t>
      </w:r>
      <w:r w:rsidRPr="00C3386A">
        <w:rPr>
          <w:rFonts w:ascii="Times New Roman" w:hAnsi="Times New Roman" w:cs="Times New Roman"/>
          <w:sz w:val="28"/>
          <w:szCs w:val="28"/>
        </w:rPr>
        <w:t>82,3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тыс. рублей, что по сравнению с прошлым периодом на </w:t>
      </w:r>
      <w:r w:rsidR="009841B6" w:rsidRPr="00C3386A">
        <w:rPr>
          <w:rFonts w:ascii="Times New Roman" w:hAnsi="Times New Roman" w:cs="Times New Roman"/>
          <w:sz w:val="28"/>
          <w:szCs w:val="28"/>
        </w:rPr>
        <w:t>13,4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процента больше. </w:t>
      </w:r>
    </w:p>
    <w:p w:rsidR="00BC1847" w:rsidRPr="00C3386A" w:rsidRDefault="00BC4747" w:rsidP="00BC474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В 2020 г</w:t>
      </w:r>
      <w:r w:rsidR="001B2C64" w:rsidRPr="00C3386A">
        <w:rPr>
          <w:rFonts w:ascii="Times New Roman" w:hAnsi="Times New Roman" w:cs="Times New Roman"/>
          <w:sz w:val="28"/>
          <w:szCs w:val="28"/>
        </w:rPr>
        <w:t>о</w:t>
      </w:r>
      <w:r w:rsidRPr="00C3386A">
        <w:rPr>
          <w:rFonts w:ascii="Times New Roman" w:hAnsi="Times New Roman" w:cs="Times New Roman"/>
          <w:sz w:val="28"/>
          <w:szCs w:val="28"/>
        </w:rPr>
        <w:t xml:space="preserve">ду на начало </w:t>
      </w:r>
      <w:r w:rsidR="00BC1847" w:rsidRPr="00C3386A">
        <w:rPr>
          <w:rFonts w:ascii="Times New Roman" w:hAnsi="Times New Roman" w:cs="Times New Roman"/>
          <w:sz w:val="28"/>
          <w:szCs w:val="28"/>
        </w:rPr>
        <w:t>2020</w:t>
      </w:r>
      <w:r w:rsidRPr="00C3386A">
        <w:rPr>
          <w:rFonts w:ascii="Times New Roman" w:hAnsi="Times New Roman" w:cs="Times New Roman"/>
          <w:sz w:val="28"/>
          <w:szCs w:val="28"/>
        </w:rPr>
        <w:t xml:space="preserve"> - 2021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учебного года в четырех </w:t>
      </w:r>
      <w:r w:rsidR="001B2C64" w:rsidRPr="00C3386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приступили к обучению </w:t>
      </w:r>
      <w:r w:rsidRPr="00C3386A">
        <w:rPr>
          <w:rFonts w:ascii="Times New Roman" w:hAnsi="Times New Roman" w:cs="Times New Roman"/>
          <w:sz w:val="28"/>
          <w:szCs w:val="28"/>
        </w:rPr>
        <w:t>684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B2C64" w:rsidRPr="00C3386A" w:rsidRDefault="00BC1847" w:rsidP="006A636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Обучение и воспитание в общеобразовательных учреждениях округа осуществляют 5</w:t>
      </w:r>
      <w:r w:rsidR="00BC4747" w:rsidRPr="00C3386A">
        <w:rPr>
          <w:rFonts w:ascii="Times New Roman" w:hAnsi="Times New Roman" w:cs="Times New Roman"/>
          <w:sz w:val="28"/>
          <w:szCs w:val="28"/>
        </w:rPr>
        <w:t>7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включая руководителей учреждений и их заместителей, из них с высшей квалификационной категорией </w:t>
      </w:r>
      <w:r w:rsidR="00BC4747" w:rsidRPr="00C3386A">
        <w:rPr>
          <w:rFonts w:ascii="Times New Roman" w:hAnsi="Times New Roman" w:cs="Times New Roman"/>
          <w:sz w:val="28"/>
          <w:szCs w:val="28"/>
        </w:rPr>
        <w:t>6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педагогов, первую категорию имеют 20 педагогов. </w:t>
      </w:r>
    </w:p>
    <w:p w:rsidR="00BC1847" w:rsidRPr="00C3386A" w:rsidRDefault="00BC1847" w:rsidP="006A636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Средний уровень заработной платы учителей в 20</w:t>
      </w:r>
      <w:r w:rsidR="00BC4747" w:rsidRPr="00C3386A">
        <w:rPr>
          <w:rFonts w:ascii="Times New Roman" w:hAnsi="Times New Roman" w:cs="Times New Roman"/>
          <w:sz w:val="28"/>
          <w:szCs w:val="28"/>
        </w:rPr>
        <w:t>20</w:t>
      </w:r>
      <w:r w:rsidRPr="00C3386A">
        <w:rPr>
          <w:rFonts w:ascii="Times New Roman" w:hAnsi="Times New Roman" w:cs="Times New Roman"/>
          <w:sz w:val="28"/>
          <w:szCs w:val="28"/>
        </w:rPr>
        <w:t xml:space="preserve"> году составил 9</w:t>
      </w:r>
      <w:r w:rsidR="00BC4747" w:rsidRPr="00C3386A">
        <w:rPr>
          <w:rFonts w:ascii="Times New Roman" w:hAnsi="Times New Roman" w:cs="Times New Roman"/>
          <w:sz w:val="28"/>
          <w:szCs w:val="28"/>
        </w:rPr>
        <w:t>5</w:t>
      </w:r>
      <w:r w:rsidRPr="00C3386A">
        <w:rPr>
          <w:rFonts w:ascii="Times New Roman" w:hAnsi="Times New Roman" w:cs="Times New Roman"/>
          <w:sz w:val="28"/>
          <w:szCs w:val="28"/>
        </w:rPr>
        <w:t>,</w:t>
      </w:r>
      <w:r w:rsidR="00BC4747" w:rsidRPr="00C3386A">
        <w:rPr>
          <w:rFonts w:ascii="Times New Roman" w:hAnsi="Times New Roman" w:cs="Times New Roman"/>
          <w:sz w:val="28"/>
          <w:szCs w:val="28"/>
        </w:rPr>
        <w:t>9</w:t>
      </w:r>
      <w:r w:rsidRPr="00C3386A">
        <w:rPr>
          <w:rFonts w:ascii="Times New Roman" w:hAnsi="Times New Roman" w:cs="Times New Roman"/>
          <w:sz w:val="28"/>
          <w:szCs w:val="28"/>
        </w:rPr>
        <w:t>тыс. рублей, что составило 106 процентов от показателя 201</w:t>
      </w:r>
      <w:r w:rsidR="00BC4747" w:rsidRPr="00C3386A">
        <w:rPr>
          <w:rFonts w:ascii="Times New Roman" w:hAnsi="Times New Roman" w:cs="Times New Roman"/>
          <w:sz w:val="28"/>
          <w:szCs w:val="28"/>
        </w:rPr>
        <w:t>9</w:t>
      </w:r>
      <w:r w:rsidRPr="00C338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1847" w:rsidRPr="00C3386A" w:rsidRDefault="00BC4747" w:rsidP="001B2C6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В 2020 году в связи со сложной эпидемиологической обстановкой были изменены условия прохождения государственной итоговой аттестации. ЕГЭ сдавали только те выпускники, к</w:t>
      </w:r>
      <w:r w:rsidR="001B2C64" w:rsidRPr="00C3386A">
        <w:rPr>
          <w:rFonts w:ascii="Times New Roman" w:hAnsi="Times New Roman" w:cs="Times New Roman"/>
          <w:sz w:val="28"/>
          <w:szCs w:val="28"/>
        </w:rPr>
        <w:t>о</w:t>
      </w:r>
      <w:r w:rsidRPr="00C3386A">
        <w:rPr>
          <w:rFonts w:ascii="Times New Roman" w:hAnsi="Times New Roman" w:cs="Times New Roman"/>
          <w:sz w:val="28"/>
          <w:szCs w:val="28"/>
        </w:rPr>
        <w:t>то</w:t>
      </w:r>
      <w:r w:rsidR="001B2C64" w:rsidRPr="00C3386A">
        <w:rPr>
          <w:rFonts w:ascii="Times New Roman" w:hAnsi="Times New Roman" w:cs="Times New Roman"/>
          <w:sz w:val="28"/>
          <w:szCs w:val="28"/>
        </w:rPr>
        <w:t>рые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планировал</w:t>
      </w:r>
      <w:r w:rsidR="001B2C64" w:rsidRPr="00C3386A">
        <w:rPr>
          <w:rFonts w:ascii="Times New Roman" w:hAnsi="Times New Roman" w:cs="Times New Roman"/>
          <w:sz w:val="28"/>
          <w:szCs w:val="28"/>
        </w:rPr>
        <w:t>и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поступление в высшие учебные заведения</w:t>
      </w:r>
      <w:r w:rsidR="001B2C64" w:rsidRPr="00C3386A">
        <w:rPr>
          <w:rFonts w:ascii="Times New Roman" w:hAnsi="Times New Roman" w:cs="Times New Roman"/>
          <w:sz w:val="28"/>
          <w:szCs w:val="28"/>
        </w:rPr>
        <w:t xml:space="preserve">. 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итоговой аттестации </w:t>
      </w:r>
      <w:r w:rsidRPr="00C3386A">
        <w:rPr>
          <w:rFonts w:ascii="Times New Roman" w:hAnsi="Times New Roman" w:cs="Times New Roman"/>
          <w:sz w:val="28"/>
          <w:szCs w:val="28"/>
        </w:rPr>
        <w:t>4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Pr="00C3386A">
        <w:rPr>
          <w:rFonts w:ascii="Times New Roman" w:hAnsi="Times New Roman" w:cs="Times New Roman"/>
          <w:sz w:val="28"/>
          <w:szCs w:val="28"/>
        </w:rPr>
        <w:t>ка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sz w:val="28"/>
          <w:szCs w:val="28"/>
        </w:rPr>
        <w:t>СОШ №1</w:t>
      </w:r>
      <w:r w:rsidR="00BC1847" w:rsidRPr="00C3386A">
        <w:rPr>
          <w:rFonts w:ascii="Times New Roman" w:hAnsi="Times New Roman" w:cs="Times New Roman"/>
          <w:sz w:val="28"/>
          <w:szCs w:val="28"/>
        </w:rPr>
        <w:t xml:space="preserve"> подтвердили уровень своих знаний и получили золотые медали, еще три выпускника получили серебряные медали. Всем медалистам выплачена единовременная стипендия за счет средств муниципальной программы «Одаренные дети на 2018-2022 годы».</w:t>
      </w:r>
    </w:p>
    <w:p w:rsidR="002A614B" w:rsidRPr="00C3386A" w:rsidRDefault="00BC1847" w:rsidP="006A6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</w:t>
      </w:r>
      <w:r w:rsidR="002A614B" w:rsidRPr="00C3386A">
        <w:rPr>
          <w:rFonts w:ascii="Times New Roman" w:hAnsi="Times New Roman" w:cs="Times New Roman"/>
          <w:sz w:val="28"/>
          <w:szCs w:val="28"/>
        </w:rPr>
        <w:t>учащиеся</w:t>
      </w:r>
      <w:r w:rsidRPr="00C3386A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2A614B" w:rsidRPr="00C3386A">
        <w:rPr>
          <w:rFonts w:ascii="Times New Roman" w:hAnsi="Times New Roman" w:cs="Times New Roman"/>
          <w:sz w:val="28"/>
          <w:szCs w:val="28"/>
        </w:rPr>
        <w:t xml:space="preserve"> не проходили. Аттестаты об основном общем образовании получили 74 выпускника.</w:t>
      </w:r>
    </w:p>
    <w:p w:rsidR="00BC1847" w:rsidRPr="00C3386A" w:rsidRDefault="00BC1847" w:rsidP="006A6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Система дополнительного образования в округе представлена двумя учреждениями, подведомственными комитету по образованию: Домом детского творчества и Станцией юных техников. В дополнительном образовании округа в 20</w:t>
      </w:r>
      <w:r w:rsidR="00E636F7" w:rsidRPr="00C3386A">
        <w:rPr>
          <w:rFonts w:ascii="Times New Roman" w:hAnsi="Times New Roman" w:cs="Times New Roman"/>
          <w:sz w:val="28"/>
          <w:szCs w:val="28"/>
        </w:rPr>
        <w:t>20</w:t>
      </w:r>
      <w:r w:rsidRPr="00C3386A">
        <w:rPr>
          <w:rFonts w:ascii="Times New Roman" w:hAnsi="Times New Roman" w:cs="Times New Roman"/>
          <w:sz w:val="28"/>
          <w:szCs w:val="28"/>
        </w:rPr>
        <w:t xml:space="preserve"> году было занято 1</w:t>
      </w:r>
      <w:r w:rsidR="00E636F7" w:rsidRPr="00C3386A">
        <w:rPr>
          <w:rFonts w:ascii="Times New Roman" w:hAnsi="Times New Roman" w:cs="Times New Roman"/>
          <w:sz w:val="28"/>
          <w:szCs w:val="28"/>
        </w:rPr>
        <w:t>3</w:t>
      </w:r>
      <w:r w:rsidRPr="00C3386A">
        <w:rPr>
          <w:rFonts w:ascii="Times New Roman" w:hAnsi="Times New Roman" w:cs="Times New Roman"/>
          <w:sz w:val="28"/>
          <w:szCs w:val="28"/>
        </w:rPr>
        <w:t xml:space="preserve"> педагогов, работающих непосредственно в учреждениях, и 9 совместителей. По состоянию на 01 января 202</w:t>
      </w:r>
      <w:r w:rsidR="00E636F7" w:rsidRPr="00C3386A">
        <w:rPr>
          <w:rFonts w:ascii="Times New Roman" w:hAnsi="Times New Roman" w:cs="Times New Roman"/>
          <w:sz w:val="28"/>
          <w:szCs w:val="28"/>
        </w:rPr>
        <w:t>1</w:t>
      </w:r>
      <w:r w:rsidRPr="00C3386A">
        <w:rPr>
          <w:rFonts w:ascii="Times New Roman" w:hAnsi="Times New Roman" w:cs="Times New Roman"/>
          <w:sz w:val="28"/>
          <w:szCs w:val="28"/>
        </w:rPr>
        <w:t xml:space="preserve"> года занимается 5</w:t>
      </w:r>
      <w:r w:rsidR="00E636F7" w:rsidRPr="00C3386A">
        <w:rPr>
          <w:rFonts w:ascii="Times New Roman" w:hAnsi="Times New Roman" w:cs="Times New Roman"/>
          <w:sz w:val="28"/>
          <w:szCs w:val="28"/>
        </w:rPr>
        <w:t>16</w:t>
      </w:r>
      <w:r w:rsidRPr="00C3386A">
        <w:rPr>
          <w:rFonts w:ascii="Times New Roman" w:hAnsi="Times New Roman" w:cs="Times New Roman"/>
          <w:sz w:val="28"/>
          <w:szCs w:val="28"/>
        </w:rPr>
        <w:t xml:space="preserve"> детей в возрасте от 6,5 до 17 лет.</w:t>
      </w:r>
      <w:r w:rsidR="00E636F7"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sz w:val="28"/>
          <w:szCs w:val="28"/>
        </w:rPr>
        <w:t xml:space="preserve">Все </w:t>
      </w:r>
      <w:r w:rsidRPr="00C3386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Дома детского творчества и Станции юных техников являются традиционными на протяжении многих лет.  </w:t>
      </w:r>
    </w:p>
    <w:p w:rsidR="00BC1847" w:rsidRPr="00C3386A" w:rsidRDefault="00BC1847" w:rsidP="006A6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Во всех школах организовано горячее двухразовое питание учащихся. Существует датирование расходов на питание за счет средств муниципального и областного бюджетов для всех категорий учащихся. Охват горячим питанием составил 96,3 процента. </w:t>
      </w:r>
    </w:p>
    <w:p w:rsidR="0093754D" w:rsidRPr="00C3386A" w:rsidRDefault="0093754D" w:rsidP="009375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с 1 сентября 2020 года для 273 учащихся начальных классов было организовано бесплатное горячее питание (завтрак). Бесплатное горячее питание (завтрак) также организовано для детей из малообеспеченных и многодетных семей. Двухразовым бесплатным питанием обеспечены дети-инвалиды и дети из семей категории «Коренные малочисленные народы Севера».</w:t>
      </w:r>
    </w:p>
    <w:p w:rsidR="00E13FE9" w:rsidRPr="00C3386A" w:rsidRDefault="00BC1847" w:rsidP="006A6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Организация летнего оздоровления несовершеннолетних является неотъемлемым направлением деятельности учреждений образования. </w:t>
      </w:r>
      <w:r w:rsidR="00A537C5" w:rsidRPr="00C3386A">
        <w:rPr>
          <w:rFonts w:ascii="Times New Roman" w:hAnsi="Times New Roman" w:cs="Times New Roman"/>
          <w:sz w:val="28"/>
          <w:szCs w:val="28"/>
        </w:rPr>
        <w:t>Несмотря на сложную эпидемиологическую обстановку в</w:t>
      </w:r>
      <w:r w:rsidRPr="00C3386A">
        <w:rPr>
          <w:rFonts w:ascii="Times New Roman" w:hAnsi="Times New Roman" w:cs="Times New Roman"/>
          <w:sz w:val="28"/>
          <w:szCs w:val="28"/>
        </w:rPr>
        <w:t xml:space="preserve"> 20</w:t>
      </w:r>
      <w:r w:rsidR="00A537C5" w:rsidRPr="00C3386A">
        <w:rPr>
          <w:rFonts w:ascii="Times New Roman" w:hAnsi="Times New Roman" w:cs="Times New Roman"/>
          <w:sz w:val="28"/>
          <w:szCs w:val="28"/>
        </w:rPr>
        <w:t>20</w:t>
      </w:r>
      <w:r w:rsidRPr="00C3386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37C5" w:rsidRPr="00C3386A">
        <w:rPr>
          <w:rFonts w:ascii="Times New Roman" w:hAnsi="Times New Roman" w:cs="Times New Roman"/>
          <w:sz w:val="28"/>
          <w:szCs w:val="28"/>
        </w:rPr>
        <w:t xml:space="preserve"> летний отдых был организован для 506 детей.</w:t>
      </w:r>
      <w:r w:rsidR="00E13FE9" w:rsidRPr="00C33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E9" w:rsidRPr="00C3386A" w:rsidRDefault="00E13FE9" w:rsidP="006A6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Были проведены две онлайн-смены в пяти летних оздоровительных лагерях с дневным пребыванием на базе образовательных организаций округа. </w:t>
      </w:r>
    </w:p>
    <w:p w:rsidR="00BC1847" w:rsidRPr="00C3386A" w:rsidRDefault="00E13FE9" w:rsidP="006A6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Расходы на организацию летней оздоровительной кампании из всех источников финансирования составили 5</w:t>
      </w:r>
      <w:r w:rsidR="00D52842" w:rsidRPr="00C3386A">
        <w:rPr>
          <w:rFonts w:ascii="Times New Roman" w:hAnsi="Times New Roman" w:cs="Times New Roman"/>
          <w:sz w:val="28"/>
          <w:szCs w:val="28"/>
        </w:rPr>
        <w:t>,</w:t>
      </w:r>
      <w:r w:rsidRPr="00C3386A">
        <w:rPr>
          <w:rFonts w:ascii="Times New Roman" w:hAnsi="Times New Roman" w:cs="Times New Roman"/>
          <w:sz w:val="28"/>
          <w:szCs w:val="28"/>
        </w:rPr>
        <w:t>5</w:t>
      </w:r>
      <w:r w:rsidR="00D52842" w:rsidRPr="00C3386A">
        <w:rPr>
          <w:rFonts w:ascii="Times New Roman" w:hAnsi="Times New Roman" w:cs="Times New Roman"/>
          <w:sz w:val="28"/>
          <w:szCs w:val="28"/>
        </w:rPr>
        <w:t>млн.</w:t>
      </w:r>
      <w:r w:rsidRPr="00C3386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C1847" w:rsidRPr="00C3386A" w:rsidRDefault="00BC1847" w:rsidP="006A63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Большое внимание уделяется обеспечению безопасности образовательного процесса на всех ступенях обучения и воспитания. В рамках этой деятельности в 20</w:t>
      </w:r>
      <w:r w:rsidR="00E13FE9" w:rsidRPr="00C3386A">
        <w:rPr>
          <w:rFonts w:ascii="Times New Roman" w:hAnsi="Times New Roman" w:cs="Times New Roman"/>
          <w:sz w:val="28"/>
          <w:szCs w:val="28"/>
        </w:rPr>
        <w:t>20</w:t>
      </w:r>
      <w:r w:rsidRPr="00C3386A">
        <w:rPr>
          <w:rFonts w:ascii="Times New Roman" w:hAnsi="Times New Roman" w:cs="Times New Roman"/>
          <w:sz w:val="28"/>
          <w:szCs w:val="28"/>
        </w:rPr>
        <w:t xml:space="preserve"> году проводится регулярное обслуживание систем автоматической пожарной сигнализации во всех учреждениях образования, ведется круглосуточное видеонаблюдение на территории образовательных учреждений. В урочное время во всех учреждениях работают вахты, обеспечивая пропускной режим.</w:t>
      </w:r>
      <w:r w:rsidR="00E13FE9"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47" w:rsidRPr="00C3386A" w:rsidRDefault="00BC1847" w:rsidP="005C78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386A" w:rsidRPr="00C3386A" w:rsidRDefault="00C3386A" w:rsidP="005C78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64" w:rsidRPr="00C3386A" w:rsidRDefault="00210A42" w:rsidP="00210A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Нормотворческая деятельность </w:t>
      </w:r>
    </w:p>
    <w:p w:rsidR="00210A42" w:rsidRPr="00C3386A" w:rsidRDefault="00210A42" w:rsidP="00210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210A42" w:rsidRPr="00C3386A" w:rsidRDefault="00210A42" w:rsidP="00210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Нормотворческая деятельность была направлена на создание необходимых условий для реализации социально значимых задач, обеспечение правового поля, необходимого для эффективной деятельности муниципальных организаций, стабильного социально-экономического развития.</w:t>
      </w:r>
    </w:p>
    <w:p w:rsidR="00210A42" w:rsidRPr="00C3386A" w:rsidRDefault="00210A42" w:rsidP="00210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За 2020 год администрацией Сусуманского городского округа было разработано и утверждено  1228 постановлений, 172 распоряжени</w:t>
      </w:r>
      <w:r w:rsidR="001B2C64" w:rsidRPr="00C3386A">
        <w:rPr>
          <w:rFonts w:ascii="Times New Roman" w:hAnsi="Times New Roman" w:cs="Times New Roman"/>
          <w:sz w:val="28"/>
          <w:szCs w:val="28"/>
        </w:rPr>
        <w:t>я</w:t>
      </w:r>
      <w:r w:rsidRPr="00C3386A">
        <w:rPr>
          <w:rFonts w:ascii="Times New Roman" w:hAnsi="Times New Roman" w:cs="Times New Roman"/>
          <w:sz w:val="28"/>
          <w:szCs w:val="28"/>
        </w:rPr>
        <w:t xml:space="preserve">  администрации Сусуманского городского округа по основной деятельности и 52 решени</w:t>
      </w:r>
      <w:r w:rsidR="001B2C64" w:rsidRPr="00C3386A">
        <w:rPr>
          <w:rFonts w:ascii="Times New Roman" w:hAnsi="Times New Roman" w:cs="Times New Roman"/>
          <w:sz w:val="28"/>
          <w:szCs w:val="28"/>
        </w:rPr>
        <w:t>я</w:t>
      </w:r>
      <w:r w:rsidRPr="00C3386A">
        <w:rPr>
          <w:rFonts w:ascii="Times New Roman" w:hAnsi="Times New Roman" w:cs="Times New Roman"/>
          <w:sz w:val="28"/>
          <w:szCs w:val="28"/>
        </w:rPr>
        <w:t xml:space="preserve"> Собрания представителей Сусуманского городского округа. </w:t>
      </w:r>
    </w:p>
    <w:p w:rsidR="00210A42" w:rsidRPr="00C3386A" w:rsidRDefault="00210A42" w:rsidP="00210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проект</w:t>
      </w:r>
      <w:r w:rsidR="00C3386A" w:rsidRPr="00C3386A">
        <w:rPr>
          <w:rFonts w:ascii="Times New Roman" w:hAnsi="Times New Roman" w:cs="Times New Roman"/>
          <w:sz w:val="28"/>
          <w:szCs w:val="28"/>
        </w:rPr>
        <w:t>ы</w:t>
      </w:r>
      <w:r w:rsidRPr="00C3386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 </w:t>
      </w:r>
      <w:r w:rsidR="00C3386A" w:rsidRPr="00C3386A">
        <w:rPr>
          <w:rFonts w:ascii="Times New Roman" w:hAnsi="Times New Roman" w:cs="Times New Roman"/>
          <w:sz w:val="28"/>
          <w:szCs w:val="28"/>
        </w:rPr>
        <w:t xml:space="preserve">направлялись </w:t>
      </w:r>
      <w:r w:rsidRPr="00C3386A">
        <w:rPr>
          <w:rFonts w:ascii="Times New Roman" w:hAnsi="Times New Roman" w:cs="Times New Roman"/>
          <w:sz w:val="28"/>
          <w:szCs w:val="28"/>
        </w:rPr>
        <w:t>в прокуратуру Сусуманского района.</w:t>
      </w:r>
    </w:p>
    <w:p w:rsidR="00210A42" w:rsidRPr="00C3386A" w:rsidRDefault="00210A42" w:rsidP="00210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Нормативно-правовые акты опубликованы в газете «Горняк Севера», размещены на официальном сайте администрации округа и направлены для включения в Регистр нормативных правовых актов Магаданской области. </w:t>
      </w:r>
    </w:p>
    <w:p w:rsidR="00210A42" w:rsidRPr="00C3386A" w:rsidRDefault="00210A42" w:rsidP="00210A42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10A42" w:rsidRPr="00C3386A" w:rsidRDefault="00210A42" w:rsidP="00210A42">
      <w:pPr>
        <w:pStyle w:val="a5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3386A">
        <w:rPr>
          <w:rFonts w:ascii="Times New Roman" w:hAnsi="Times New Roman"/>
          <w:b/>
          <w:sz w:val="28"/>
          <w:szCs w:val="28"/>
        </w:rPr>
        <w:t>Информационная открытость органов местного самоуправления.</w:t>
      </w:r>
    </w:p>
    <w:p w:rsidR="007809CF" w:rsidRPr="00C3386A" w:rsidRDefault="007809CF" w:rsidP="00CE5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bCs/>
          <w:sz w:val="28"/>
          <w:szCs w:val="28"/>
        </w:rPr>
        <w:t>Н</w:t>
      </w:r>
      <w:r w:rsidR="00210A42" w:rsidRPr="00C3386A">
        <w:rPr>
          <w:rFonts w:ascii="Times New Roman" w:hAnsi="Times New Roman" w:cs="Times New Roman"/>
          <w:bCs/>
          <w:sz w:val="28"/>
          <w:szCs w:val="28"/>
        </w:rPr>
        <w:t>а официальном сайте</w:t>
      </w:r>
      <w:r w:rsidR="00210A42" w:rsidRPr="00C338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0A42" w:rsidRPr="00C33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A42" w:rsidRPr="00C3386A">
        <w:rPr>
          <w:rFonts w:ascii="Times New Roman" w:hAnsi="Times New Roman" w:cs="Times New Roman"/>
          <w:sz w:val="28"/>
          <w:szCs w:val="28"/>
        </w:rPr>
        <w:t xml:space="preserve">отражена информация о деятельности администрации по всем направлением. </w:t>
      </w:r>
    </w:p>
    <w:p w:rsidR="00210A42" w:rsidRPr="00C3386A" w:rsidRDefault="00210A42" w:rsidP="00CE5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Кроме того</w:t>
      </w:r>
      <w:r w:rsidR="007809CF" w:rsidRPr="00C3386A">
        <w:rPr>
          <w:rFonts w:ascii="Times New Roman" w:hAnsi="Times New Roman" w:cs="Times New Roman"/>
          <w:sz w:val="28"/>
          <w:szCs w:val="28"/>
        </w:rPr>
        <w:t xml:space="preserve">, информация размещается </w:t>
      </w:r>
      <w:r w:rsidR="00C3386A" w:rsidRPr="00C3386A">
        <w:rPr>
          <w:rFonts w:ascii="Times New Roman" w:hAnsi="Times New Roman" w:cs="Times New Roman"/>
          <w:sz w:val="28"/>
          <w:szCs w:val="28"/>
        </w:rPr>
        <w:t xml:space="preserve">на </w:t>
      </w:r>
      <w:r w:rsidRPr="00C3386A">
        <w:rPr>
          <w:rFonts w:ascii="Times New Roman" w:hAnsi="Times New Roman" w:cs="Times New Roman"/>
          <w:sz w:val="28"/>
          <w:szCs w:val="28"/>
        </w:rPr>
        <w:t>страницах газеты «Горняк Севера».</w:t>
      </w:r>
    </w:p>
    <w:p w:rsidR="00210A42" w:rsidRPr="00C3386A" w:rsidRDefault="00210A42" w:rsidP="00CE529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86A">
        <w:rPr>
          <w:rFonts w:ascii="Times New Roman" w:hAnsi="Times New Roman"/>
          <w:sz w:val="28"/>
          <w:szCs w:val="28"/>
        </w:rPr>
        <w:t xml:space="preserve">В 2020 году в адрес </w:t>
      </w:r>
      <w:r w:rsidR="007809CF" w:rsidRPr="00C3386A">
        <w:rPr>
          <w:rFonts w:ascii="Times New Roman" w:hAnsi="Times New Roman"/>
          <w:sz w:val="28"/>
          <w:szCs w:val="28"/>
        </w:rPr>
        <w:t>г</w:t>
      </w:r>
      <w:r w:rsidRPr="00C3386A">
        <w:rPr>
          <w:rFonts w:ascii="Times New Roman" w:hAnsi="Times New Roman"/>
          <w:sz w:val="28"/>
          <w:szCs w:val="28"/>
        </w:rPr>
        <w:t>лавы Сусуманского городского округа поступило 141 обращени</w:t>
      </w:r>
      <w:r w:rsidR="007809CF" w:rsidRPr="00C3386A">
        <w:rPr>
          <w:rFonts w:ascii="Times New Roman" w:hAnsi="Times New Roman"/>
          <w:sz w:val="28"/>
          <w:szCs w:val="28"/>
        </w:rPr>
        <w:t>е</w:t>
      </w:r>
      <w:r w:rsidRPr="00C3386A">
        <w:rPr>
          <w:rFonts w:ascii="Times New Roman" w:hAnsi="Times New Roman"/>
          <w:sz w:val="28"/>
          <w:szCs w:val="28"/>
        </w:rPr>
        <w:t xml:space="preserve">. </w:t>
      </w:r>
      <w:r w:rsidR="007809CF" w:rsidRPr="00C3386A">
        <w:rPr>
          <w:rFonts w:ascii="Times New Roman" w:hAnsi="Times New Roman"/>
          <w:sz w:val="28"/>
          <w:szCs w:val="28"/>
        </w:rPr>
        <w:t>С</w:t>
      </w:r>
      <w:r w:rsidRPr="00C3386A">
        <w:rPr>
          <w:rFonts w:ascii="Times New Roman" w:hAnsi="Times New Roman"/>
          <w:sz w:val="28"/>
          <w:szCs w:val="28"/>
        </w:rPr>
        <w:t>амые проблемные</w:t>
      </w:r>
      <w:r w:rsidR="007809CF" w:rsidRPr="00C3386A">
        <w:rPr>
          <w:rFonts w:ascii="Times New Roman" w:hAnsi="Times New Roman"/>
          <w:sz w:val="28"/>
          <w:szCs w:val="28"/>
        </w:rPr>
        <w:t xml:space="preserve"> вопросы</w:t>
      </w:r>
      <w:r w:rsidRPr="00C3386A">
        <w:rPr>
          <w:rFonts w:ascii="Times New Roman" w:hAnsi="Times New Roman"/>
          <w:sz w:val="28"/>
          <w:szCs w:val="28"/>
        </w:rPr>
        <w:t>, волнующие людей на сегодняшний день остаются вопросы ЖКХ, переселение из ветхого и аварийного жилья и  из неперспективных населенных пунктов</w:t>
      </w:r>
      <w:r w:rsidR="007809CF" w:rsidRPr="00C3386A">
        <w:rPr>
          <w:rFonts w:ascii="Times New Roman" w:hAnsi="Times New Roman"/>
          <w:sz w:val="28"/>
          <w:szCs w:val="28"/>
        </w:rPr>
        <w:t xml:space="preserve">, </w:t>
      </w:r>
      <w:r w:rsidRPr="00C3386A">
        <w:rPr>
          <w:rFonts w:ascii="Times New Roman" w:hAnsi="Times New Roman"/>
          <w:sz w:val="28"/>
          <w:szCs w:val="28"/>
        </w:rPr>
        <w:t xml:space="preserve">благоустройство населённых пунктов. </w:t>
      </w:r>
    </w:p>
    <w:p w:rsidR="00210A42" w:rsidRPr="00C3386A" w:rsidRDefault="00210A42" w:rsidP="00A57F7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86A">
        <w:rPr>
          <w:rFonts w:ascii="Times New Roman" w:hAnsi="Times New Roman"/>
          <w:sz w:val="28"/>
          <w:szCs w:val="28"/>
        </w:rPr>
        <w:t>Для участия населения в рассмотрении вопросов</w:t>
      </w:r>
      <w:r w:rsidR="007809CF" w:rsidRPr="00C3386A">
        <w:rPr>
          <w:rFonts w:ascii="Times New Roman" w:hAnsi="Times New Roman"/>
          <w:sz w:val="28"/>
          <w:szCs w:val="28"/>
        </w:rPr>
        <w:t xml:space="preserve"> о </w:t>
      </w:r>
      <w:r w:rsidRPr="00C3386A">
        <w:rPr>
          <w:rFonts w:ascii="Times New Roman" w:hAnsi="Times New Roman"/>
          <w:sz w:val="28"/>
          <w:szCs w:val="28"/>
        </w:rPr>
        <w:t>внесени</w:t>
      </w:r>
      <w:r w:rsidR="007809CF" w:rsidRPr="00C3386A">
        <w:rPr>
          <w:rFonts w:ascii="Times New Roman" w:hAnsi="Times New Roman"/>
          <w:sz w:val="28"/>
          <w:szCs w:val="28"/>
        </w:rPr>
        <w:t>и</w:t>
      </w:r>
      <w:r w:rsidRPr="00C3386A">
        <w:rPr>
          <w:rFonts w:ascii="Times New Roman" w:hAnsi="Times New Roman"/>
          <w:sz w:val="28"/>
          <w:szCs w:val="28"/>
        </w:rPr>
        <w:t xml:space="preserve"> изменений  в Устав муниципального образования, утверждении бюджета, правил благоустройства и содержания территории Сусуманского городского округа </w:t>
      </w:r>
      <w:r w:rsidRPr="00C3386A">
        <w:rPr>
          <w:rFonts w:ascii="Times New Roman" w:hAnsi="Times New Roman"/>
          <w:sz w:val="28"/>
          <w:szCs w:val="28"/>
        </w:rPr>
        <w:lastRenderedPageBreak/>
        <w:t>и другие проведено 8 публичных слушаний и проведены два  общественных обсуждени</w:t>
      </w:r>
      <w:r w:rsidR="007809CF" w:rsidRPr="00C3386A">
        <w:rPr>
          <w:rFonts w:ascii="Times New Roman" w:hAnsi="Times New Roman"/>
          <w:sz w:val="28"/>
          <w:szCs w:val="28"/>
        </w:rPr>
        <w:t>я</w:t>
      </w:r>
      <w:r w:rsidRPr="00C3386A">
        <w:rPr>
          <w:rFonts w:ascii="Times New Roman" w:hAnsi="Times New Roman"/>
          <w:sz w:val="28"/>
          <w:szCs w:val="28"/>
        </w:rPr>
        <w:t>.</w:t>
      </w:r>
    </w:p>
    <w:p w:rsidR="00C84A92" w:rsidRPr="00C3386A" w:rsidRDefault="00C84A92" w:rsidP="00C84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C84A92" w:rsidRPr="00C3386A" w:rsidRDefault="00C84A92" w:rsidP="00C84A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86A">
        <w:rPr>
          <w:rFonts w:ascii="Times New Roman" w:hAnsi="Times New Roman" w:cs="Times New Roman"/>
          <w:color w:val="000000"/>
          <w:sz w:val="28"/>
          <w:szCs w:val="28"/>
        </w:rPr>
        <w:t>Главной целью инвестиционной политики администрации Сусуманского городского округа является обеспечение экономического подъема, повышение комфортности жизни жителей  за счет привлечения инвестиций в различные сферы экономики: эффективные и конкурентоспособные производства, социальную сферу, сферу жилищно-коммунального хозяйства, транспорта.</w:t>
      </w:r>
    </w:p>
    <w:p w:rsidR="00AF48A3" w:rsidRPr="00C3386A" w:rsidRDefault="00AF48A3" w:rsidP="002B775E">
      <w:pPr>
        <w:pStyle w:val="a9"/>
        <w:widowControl w:val="0"/>
        <w:spacing w:line="360" w:lineRule="auto"/>
        <w:ind w:firstLine="709"/>
        <w:rPr>
          <w:rFonts w:eastAsia="Calibri"/>
          <w:szCs w:val="28"/>
        </w:rPr>
      </w:pPr>
      <w:r w:rsidRPr="00C3386A">
        <w:rPr>
          <w:rFonts w:eastAsia="Calibri"/>
          <w:szCs w:val="28"/>
        </w:rPr>
        <w:t>В 20</w:t>
      </w:r>
      <w:r w:rsidR="002B775E" w:rsidRPr="00C3386A">
        <w:rPr>
          <w:rFonts w:eastAsia="Calibri"/>
          <w:szCs w:val="28"/>
        </w:rPr>
        <w:t>20</w:t>
      </w:r>
      <w:r w:rsidRPr="00C3386A">
        <w:rPr>
          <w:rFonts w:eastAsia="Calibri"/>
          <w:szCs w:val="28"/>
        </w:rPr>
        <w:t xml:space="preserve"> году осуществляли свою деятельность </w:t>
      </w:r>
      <w:r w:rsidR="002B775E" w:rsidRPr="00C3386A">
        <w:rPr>
          <w:rFonts w:eastAsia="Calibri"/>
          <w:szCs w:val="28"/>
        </w:rPr>
        <w:t>186</w:t>
      </w:r>
      <w:r w:rsidRPr="00C3386A">
        <w:rPr>
          <w:rFonts w:eastAsia="Calibri"/>
          <w:szCs w:val="28"/>
        </w:rPr>
        <w:t xml:space="preserve"> предпринимателей, действовало </w:t>
      </w:r>
      <w:r w:rsidR="002B775E" w:rsidRPr="00C3386A">
        <w:rPr>
          <w:rFonts w:eastAsia="Calibri"/>
          <w:szCs w:val="28"/>
        </w:rPr>
        <w:t>63</w:t>
      </w:r>
      <w:r w:rsidRPr="00C3386A">
        <w:rPr>
          <w:rFonts w:eastAsia="Calibri"/>
          <w:szCs w:val="28"/>
        </w:rPr>
        <w:t xml:space="preserve"> предприяти</w:t>
      </w:r>
      <w:r w:rsidR="007809CF" w:rsidRPr="00C3386A">
        <w:rPr>
          <w:rFonts w:eastAsia="Calibri"/>
          <w:szCs w:val="28"/>
        </w:rPr>
        <w:t>я</w:t>
      </w:r>
      <w:r w:rsidRPr="00C3386A">
        <w:rPr>
          <w:rFonts w:eastAsia="Calibri"/>
          <w:szCs w:val="28"/>
        </w:rPr>
        <w:t xml:space="preserve"> малого и среднего бизнеса в области промышленности и торговли. </w:t>
      </w:r>
    </w:p>
    <w:p w:rsidR="007809CF" w:rsidRPr="00C3386A" w:rsidRDefault="00C84A92" w:rsidP="002B77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«Развитие малого и среднего предпринимательства в </w:t>
      </w:r>
      <w:proofErr w:type="spellStart"/>
      <w:r w:rsidRPr="00C3386A">
        <w:rPr>
          <w:rFonts w:ascii="Times New Roman" w:hAnsi="Times New Roman" w:cs="Times New Roman"/>
          <w:color w:val="000000"/>
          <w:sz w:val="28"/>
          <w:szCs w:val="28"/>
        </w:rPr>
        <w:t>Сусуманском</w:t>
      </w:r>
      <w:proofErr w:type="spellEnd"/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округе» осуществляется финансовая поддержка на приобретение оборудования. </w:t>
      </w:r>
    </w:p>
    <w:p w:rsidR="00C84A92" w:rsidRPr="00C3386A" w:rsidRDefault="00C84A92" w:rsidP="00C84A9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86A">
        <w:rPr>
          <w:rFonts w:ascii="Times New Roman" w:hAnsi="Times New Roman"/>
          <w:sz w:val="28"/>
          <w:szCs w:val="28"/>
        </w:rPr>
        <w:t>Базовая информация об инвестиционной деятельности, размещена на официальном сайте администрации Сусуманского городского округа</w:t>
      </w:r>
    </w:p>
    <w:p w:rsidR="00E92D4F" w:rsidRPr="00C3386A" w:rsidRDefault="00E92D4F" w:rsidP="00BC1847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847" w:rsidRPr="00C3386A" w:rsidRDefault="00BC1847" w:rsidP="00BC1847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86A">
        <w:rPr>
          <w:rFonts w:ascii="Times New Roman" w:hAnsi="Times New Roman"/>
          <w:sz w:val="28"/>
          <w:szCs w:val="28"/>
        </w:rPr>
        <w:t>В 20</w:t>
      </w:r>
      <w:r w:rsidR="000305F3" w:rsidRPr="00C3386A">
        <w:rPr>
          <w:rFonts w:ascii="Times New Roman" w:hAnsi="Times New Roman"/>
          <w:sz w:val="28"/>
          <w:szCs w:val="28"/>
        </w:rPr>
        <w:t>20</w:t>
      </w:r>
      <w:r w:rsidRPr="00C3386A">
        <w:rPr>
          <w:rFonts w:ascii="Times New Roman" w:hAnsi="Times New Roman"/>
          <w:sz w:val="28"/>
          <w:szCs w:val="28"/>
        </w:rPr>
        <w:t xml:space="preserve"> году продолжалась работа по реализации Федерального закона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Заключено </w:t>
      </w:r>
      <w:r w:rsidR="000305F3" w:rsidRPr="00C3386A">
        <w:rPr>
          <w:rFonts w:ascii="Times New Roman" w:hAnsi="Times New Roman"/>
          <w:sz w:val="28"/>
          <w:szCs w:val="28"/>
        </w:rPr>
        <w:t>3</w:t>
      </w:r>
      <w:r w:rsidRPr="00C3386A">
        <w:rPr>
          <w:rFonts w:ascii="Times New Roman" w:hAnsi="Times New Roman"/>
          <w:sz w:val="28"/>
          <w:szCs w:val="28"/>
        </w:rPr>
        <w:t xml:space="preserve"> договора безвозмездного пользования земельным участком. </w:t>
      </w:r>
    </w:p>
    <w:p w:rsidR="00F36FD2" w:rsidRPr="00C3386A" w:rsidRDefault="00F36FD2" w:rsidP="00F36F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7809CF" w:rsidRPr="00C3386A" w:rsidRDefault="007809CF" w:rsidP="00F36F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В</w:t>
      </w:r>
      <w:r w:rsidR="00F36FD2" w:rsidRPr="00C3386A"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C3386A">
        <w:rPr>
          <w:rFonts w:ascii="Times New Roman" w:hAnsi="Times New Roman" w:cs="Times New Roman"/>
          <w:sz w:val="28"/>
          <w:szCs w:val="28"/>
        </w:rPr>
        <w:t>у</w:t>
      </w:r>
      <w:r w:rsidR="00F36FD2" w:rsidRPr="00C3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D2" w:rsidRPr="00C3386A">
        <w:rPr>
          <w:rFonts w:ascii="Times New Roman" w:hAnsi="Times New Roman" w:cs="Times New Roman"/>
          <w:sz w:val="28"/>
          <w:szCs w:val="28"/>
        </w:rPr>
        <w:t>Сусуманское</w:t>
      </w:r>
      <w:proofErr w:type="spellEnd"/>
      <w:r w:rsidR="00F36FD2" w:rsidRPr="00C3386A">
        <w:rPr>
          <w:rFonts w:ascii="Times New Roman" w:hAnsi="Times New Roman" w:cs="Times New Roman"/>
          <w:sz w:val="28"/>
          <w:szCs w:val="28"/>
        </w:rPr>
        <w:t xml:space="preserve"> муниципальное звено территориальной подсистемы РСЧС функционировало в режиме повышенной готовности, введенном указом губернатора Магаданской области 18.03.2020 в связи с </w:t>
      </w:r>
      <w:r w:rsidR="00F36FD2" w:rsidRPr="00C3386A">
        <w:rPr>
          <w:rFonts w:ascii="Times New Roman" w:hAnsi="Times New Roman" w:cs="Times New Roman"/>
          <w:sz w:val="28"/>
          <w:szCs w:val="28"/>
        </w:rPr>
        <w:lastRenderedPageBreak/>
        <w:t xml:space="preserve">угрозой распространения новой </w:t>
      </w:r>
      <w:proofErr w:type="spellStart"/>
      <w:r w:rsidR="00F36FD2" w:rsidRPr="00C338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6FD2" w:rsidRPr="00C3386A">
        <w:rPr>
          <w:rFonts w:ascii="Times New Roman" w:hAnsi="Times New Roman" w:cs="Times New Roman"/>
          <w:sz w:val="28"/>
          <w:szCs w:val="28"/>
        </w:rPr>
        <w:t xml:space="preserve"> инфекции. Данный режим постоянно продлевался до окончания 2020 года. В этот период на территории городского округа осуществлялся непрерывный мониторинг складывающейся эпидемиологической обстановки, приняты ограничительные меры по предотвращению завоза и распространения новой </w:t>
      </w:r>
      <w:proofErr w:type="spellStart"/>
      <w:r w:rsidR="00F36FD2" w:rsidRPr="00C338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6FD2" w:rsidRPr="00C3386A">
        <w:rPr>
          <w:rFonts w:ascii="Times New Roman" w:hAnsi="Times New Roman" w:cs="Times New Roman"/>
          <w:sz w:val="28"/>
          <w:szCs w:val="28"/>
        </w:rPr>
        <w:t xml:space="preserve"> инфекции, созданы группы контроля реализации указанных мер</w:t>
      </w:r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F36FD2" w:rsidRPr="00C3386A" w:rsidRDefault="00F36FD2" w:rsidP="00F36FD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86A">
        <w:rPr>
          <w:rFonts w:ascii="Times New Roman" w:hAnsi="Times New Roman"/>
          <w:sz w:val="28"/>
          <w:szCs w:val="28"/>
        </w:rPr>
        <w:t>С 10 июня по 01 августа 2020 года на территории п. Холодный Сусуманского городского округа действовал режим чрезвычайной ситуации в связи с аварийным состоянием многоквартирного жилого дома по ул. Горняцкая 2.</w:t>
      </w:r>
      <w:proofErr w:type="gramEnd"/>
      <w:r w:rsidRPr="00C3386A">
        <w:rPr>
          <w:rFonts w:ascii="Times New Roman" w:hAnsi="Times New Roman"/>
          <w:sz w:val="28"/>
          <w:szCs w:val="28"/>
        </w:rPr>
        <w:t xml:space="preserve"> Была проведена эвакуация жильцов данного дома, для которых на базе МБОУ «Основная общеобразовательная школа п. Холодный» развернут пункт временного размещения до решения вопроса о предоставлении пострадавшим другого жилья. Дом был расселен, огорожен, выставлены предупреждающие знаки.</w:t>
      </w:r>
    </w:p>
    <w:p w:rsidR="00AA33E1" w:rsidRPr="00C3386A" w:rsidRDefault="00F36FD2" w:rsidP="00F36FD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86A">
        <w:rPr>
          <w:rFonts w:ascii="Times New Roman" w:hAnsi="Times New Roman"/>
          <w:sz w:val="28"/>
          <w:szCs w:val="28"/>
        </w:rPr>
        <w:t>ЕДДС-112 администрации Сусуманского городского округа второй год подряд признана лучшей дежурно-диспетчерской службой муниципального образования Магаданской области.</w:t>
      </w:r>
    </w:p>
    <w:p w:rsidR="00E30D07" w:rsidRPr="00C3386A" w:rsidRDefault="00E30D07" w:rsidP="00E30D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012CE3" w:rsidRPr="00C3386A" w:rsidRDefault="00012CE3" w:rsidP="00012C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Сусуманского городского округа осуществляют свою деятельность по предоставлению услуг: в области культуры- 3 учреждения  (МБУ РЦД и НТ, МБУ «ДК п. </w:t>
      </w:r>
      <w:proofErr w:type="spell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Мяунджа</w:t>
      </w:r>
      <w:proofErr w:type="spell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», МБУ ЦБС); в области искусства -1 учреждение  (МБУ «ДО ДШИ г. </w:t>
      </w:r>
      <w:proofErr w:type="spell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Сусумана</w:t>
      </w:r>
      <w:proofErr w:type="spell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») и в области спорта -2 учреждения   (МБУ «Спорткомплекс </w:t>
      </w:r>
      <w:proofErr w:type="spell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>усумана</w:t>
      </w:r>
      <w:proofErr w:type="spell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>», МБУ «Спортивная школа Сусуманского городского округа»).</w:t>
      </w:r>
    </w:p>
    <w:p w:rsidR="00611706" w:rsidRPr="00C3386A" w:rsidRDefault="00611706" w:rsidP="00611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работе учреждений культуры, искусства  и спорта  являются создание условий для  организации культурного и спортивно -  массового досуга, формирование духовного, нравственного, патриотического развития и воспитания несовершеннолетних граждан и населения округа, развитие творческого потенциала  </w:t>
      </w:r>
      <w:r w:rsidRPr="00C3386A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молодежи,  а также привлечение к активным занятиям спортом, ознакомление с родным краем.</w:t>
      </w:r>
    </w:p>
    <w:p w:rsidR="00611706" w:rsidRPr="00C3386A" w:rsidRDefault="00611706" w:rsidP="0061170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386A">
        <w:rPr>
          <w:rFonts w:ascii="Times New Roman" w:hAnsi="Times New Roman" w:cs="Times New Roman"/>
          <w:bCs/>
          <w:iCs/>
          <w:sz w:val="28"/>
          <w:szCs w:val="28"/>
        </w:rPr>
        <w:t>В МБУ РЦД и НТ на сегодняшний день действует 27 клубных формирований, в которых занимается 547 человек.</w:t>
      </w:r>
      <w:r w:rsidR="00AE42B9"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В учреждении имеется свой сайт, где размещается вся необходимая информация. Главным достижением МБУ РЦД и НТ в 2020 году стало участие  в независимой оценке качества оказания услуг организациями культуры Магаданской области.  Среди 21 учреждений области МБУ РЦД и НТ  занял 2 </w:t>
      </w:r>
      <w:proofErr w:type="gram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место</w:t>
      </w:r>
      <w:proofErr w:type="gram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уступив первому всего лишь 40 сотых. </w:t>
      </w:r>
    </w:p>
    <w:p w:rsidR="00611706" w:rsidRPr="00C3386A" w:rsidRDefault="00611706" w:rsidP="0061170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творческие коллективы приняли участие </w:t>
      </w:r>
      <w:proofErr w:type="gram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Всероссийском </w:t>
      </w:r>
    </w:p>
    <w:p w:rsidR="00611706" w:rsidRPr="00C3386A" w:rsidRDefault="00611706" w:rsidP="0061170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национальном </w:t>
      </w:r>
      <w:proofErr w:type="gram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фестивале-конкурсе</w:t>
      </w:r>
      <w:proofErr w:type="gram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«Виктория, посвященная 75-летию Победы в ВОВ</w:t>
      </w:r>
      <w:r w:rsidR="00AE42B9" w:rsidRPr="00C3386A">
        <w:rPr>
          <w:rFonts w:ascii="Times New Roman" w:hAnsi="Times New Roman" w:cs="Times New Roman"/>
          <w:bCs/>
          <w:iCs/>
          <w:sz w:val="28"/>
          <w:szCs w:val="28"/>
        </w:rPr>
        <w:t>» (</w:t>
      </w:r>
      <w:r w:rsidRPr="00C3386A">
        <w:rPr>
          <w:rFonts w:ascii="Times New Roman" w:hAnsi="Times New Roman" w:cs="Times New Roman"/>
          <w:bCs/>
          <w:iCs/>
          <w:sz w:val="28"/>
          <w:szCs w:val="28"/>
        </w:rPr>
        <w:t>дипломы 2 степени</w:t>
      </w:r>
      <w:r w:rsidR="00AE42B9" w:rsidRPr="00C3386A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C3386A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</w:t>
      </w: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Международном телевизионном конкурсе «Национальное достояние 2020» - дипломы 1 и 2 степени. Участница МБУ РЦД и НТ (</w:t>
      </w:r>
      <w:proofErr w:type="spell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Кометиане</w:t>
      </w:r>
      <w:proofErr w:type="spell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Анастасия) является победителем конкурса «Детство в Магаданской области». Творческие коллективы приняли участие в областном конкурсе «Салют Победы» став лауреатами.</w:t>
      </w:r>
    </w:p>
    <w:p w:rsidR="00815C51" w:rsidRPr="00C3386A" w:rsidRDefault="00815C51" w:rsidP="00FC696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386A">
        <w:rPr>
          <w:rFonts w:ascii="Times New Roman" w:hAnsi="Times New Roman" w:cs="Times New Roman"/>
          <w:bCs/>
          <w:iCs/>
          <w:sz w:val="28"/>
          <w:szCs w:val="28"/>
        </w:rPr>
        <w:t xml:space="preserve">В МБУ «ДК п. </w:t>
      </w:r>
      <w:proofErr w:type="spellStart"/>
      <w:r w:rsidRPr="00C3386A">
        <w:rPr>
          <w:rFonts w:ascii="Times New Roman" w:hAnsi="Times New Roman" w:cs="Times New Roman"/>
          <w:bCs/>
          <w:iCs/>
          <w:sz w:val="28"/>
          <w:szCs w:val="28"/>
        </w:rPr>
        <w:t>Мяунджа</w:t>
      </w:r>
      <w:proofErr w:type="spellEnd"/>
      <w:r w:rsidRPr="00C3386A">
        <w:rPr>
          <w:rFonts w:ascii="Times New Roman" w:hAnsi="Times New Roman" w:cs="Times New Roman"/>
          <w:bCs/>
          <w:iCs/>
          <w:sz w:val="28"/>
          <w:szCs w:val="28"/>
        </w:rPr>
        <w:t>»  на сегодняшний день действует 7 клубных  формирований, в которых занимается 88 человек.</w:t>
      </w:r>
    </w:p>
    <w:p w:rsidR="00815C51" w:rsidRPr="00C3386A" w:rsidRDefault="00FC696D" w:rsidP="005972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86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C51" w:rsidRPr="00C3386A">
        <w:rPr>
          <w:rFonts w:ascii="Times New Roman" w:hAnsi="Times New Roman" w:cs="Times New Roman"/>
          <w:bCs/>
          <w:iCs/>
          <w:sz w:val="28"/>
          <w:szCs w:val="28"/>
        </w:rPr>
        <w:t>В учреждении так же  имеется свой сайт, где размещена вся необходимая информация.  Творческий коллектив принял участие в областном конкурсе «Салют Победы» став лауреатами.</w:t>
      </w:r>
    </w:p>
    <w:p w:rsidR="0059721B" w:rsidRPr="00C3386A" w:rsidRDefault="0059721B" w:rsidP="0059721B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В МБУ ДО «ДШИ г. </w:t>
      </w:r>
      <w:proofErr w:type="spellStart"/>
      <w:r w:rsidRPr="00C3386A">
        <w:rPr>
          <w:rFonts w:ascii="Times New Roman" w:hAnsi="Times New Roman" w:cs="Times New Roman"/>
          <w:color w:val="000000"/>
          <w:sz w:val="28"/>
          <w:szCs w:val="28"/>
        </w:rPr>
        <w:t>Сусумана</w:t>
      </w:r>
      <w:proofErr w:type="spellEnd"/>
      <w:r w:rsidRPr="00C338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42B9" w:rsidRPr="00C3386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3386A">
        <w:rPr>
          <w:rFonts w:ascii="Times New Roman" w:hAnsi="Times New Roman" w:cs="Times New Roman"/>
          <w:snapToGrid w:val="0"/>
          <w:sz w:val="28"/>
          <w:szCs w:val="28"/>
        </w:rPr>
        <w:t xml:space="preserve"> течение 2020 года 245 обучающихся приняли участие в 70 конкурсах</w:t>
      </w:r>
      <w:r w:rsidR="00AE42B9" w:rsidRPr="00C3386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3386A">
        <w:rPr>
          <w:rFonts w:ascii="Times New Roman" w:hAnsi="Times New Roman" w:cs="Times New Roman"/>
          <w:snapToGrid w:val="0"/>
          <w:sz w:val="28"/>
          <w:szCs w:val="28"/>
        </w:rPr>
        <w:t xml:space="preserve"> из них 34 – международных, 16 всероссийских , 20 региональных. </w:t>
      </w:r>
    </w:p>
    <w:p w:rsidR="00AE42B9" w:rsidRPr="00C3386A" w:rsidRDefault="0059721B" w:rsidP="00AE42B9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386A">
        <w:rPr>
          <w:rFonts w:ascii="Times New Roman" w:hAnsi="Times New Roman" w:cs="Times New Roman"/>
          <w:snapToGrid w:val="0"/>
          <w:sz w:val="28"/>
          <w:szCs w:val="28"/>
        </w:rPr>
        <w:t xml:space="preserve">170 человек </w:t>
      </w:r>
      <w:proofErr w:type="gramStart"/>
      <w:r w:rsidRPr="00C3386A">
        <w:rPr>
          <w:rFonts w:ascii="Times New Roman" w:hAnsi="Times New Roman" w:cs="Times New Roman"/>
          <w:snapToGrid w:val="0"/>
          <w:sz w:val="28"/>
          <w:szCs w:val="28"/>
        </w:rPr>
        <w:t>награждены</w:t>
      </w:r>
      <w:proofErr w:type="gramEnd"/>
      <w:r w:rsidRPr="00C3386A">
        <w:rPr>
          <w:rFonts w:ascii="Times New Roman" w:hAnsi="Times New Roman" w:cs="Times New Roman"/>
          <w:snapToGrid w:val="0"/>
          <w:sz w:val="28"/>
          <w:szCs w:val="28"/>
        </w:rPr>
        <w:t xml:space="preserve"> Дипломами победителей, Лауреатов различных конкурсов и уровней.  </w:t>
      </w:r>
    </w:p>
    <w:p w:rsidR="00AE42B9" w:rsidRPr="00C3386A" w:rsidRDefault="00AE42B9" w:rsidP="00AE42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реподаватель художественных дисциплин Н.Н. Пылаева награждена Дипломом Лауреата 1 степени всероссийского многожанрового конкурса на вручение ордена «Признания» в номинации «Педагогическое Признание», а также  удостоена Ордена «Признание» бронзового номинала за результаты </w:t>
      </w:r>
      <w:r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работы по патриотическому воспитанию детей и молодежи и заслуги в благотворительной деятельности. </w:t>
      </w:r>
    </w:p>
    <w:p w:rsidR="0059721B" w:rsidRPr="00C3386A" w:rsidRDefault="0059721B" w:rsidP="005972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86A">
        <w:rPr>
          <w:rFonts w:ascii="Times New Roman" w:eastAsia="Calibri" w:hAnsi="Times New Roman" w:cs="Times New Roman"/>
          <w:sz w:val="28"/>
          <w:szCs w:val="28"/>
        </w:rPr>
        <w:t>Детская школа искусств  удостоена серебрян</w:t>
      </w:r>
      <w:r w:rsidR="00AE42B9" w:rsidRPr="00C3386A">
        <w:rPr>
          <w:rFonts w:ascii="Times New Roman" w:eastAsia="Calibri" w:hAnsi="Times New Roman" w:cs="Times New Roman"/>
          <w:sz w:val="28"/>
          <w:szCs w:val="28"/>
        </w:rPr>
        <w:t>ым</w:t>
      </w:r>
      <w:r w:rsidRPr="00C3386A">
        <w:rPr>
          <w:rFonts w:ascii="Times New Roman" w:eastAsia="Calibri" w:hAnsi="Times New Roman" w:cs="Times New Roman"/>
          <w:sz w:val="28"/>
          <w:szCs w:val="28"/>
        </w:rPr>
        <w:t xml:space="preserve"> кубк</w:t>
      </w:r>
      <w:r w:rsidR="00AE42B9" w:rsidRPr="00C3386A">
        <w:rPr>
          <w:rFonts w:ascii="Times New Roman" w:eastAsia="Calibri" w:hAnsi="Times New Roman" w:cs="Times New Roman"/>
          <w:sz w:val="28"/>
          <w:szCs w:val="28"/>
        </w:rPr>
        <w:t>ом</w:t>
      </w:r>
      <w:r w:rsidRPr="00C3386A">
        <w:rPr>
          <w:rFonts w:ascii="Times New Roman" w:eastAsia="Calibri" w:hAnsi="Times New Roman" w:cs="Times New Roman"/>
          <w:sz w:val="28"/>
          <w:szCs w:val="28"/>
        </w:rPr>
        <w:t xml:space="preserve"> «Лучшее учебное учреждение» международного проекта «Мир вокруг нас ЮНЕСКО» и </w:t>
      </w:r>
      <w:r w:rsidR="00AE42B9" w:rsidRPr="00C3386A">
        <w:rPr>
          <w:rFonts w:ascii="Times New Roman" w:eastAsia="Calibri" w:hAnsi="Times New Roman" w:cs="Times New Roman"/>
          <w:sz w:val="28"/>
          <w:szCs w:val="28"/>
        </w:rPr>
        <w:t>д</w:t>
      </w:r>
      <w:r w:rsidRPr="00C3386A">
        <w:rPr>
          <w:rFonts w:ascii="Times New Roman" w:eastAsia="Calibri" w:hAnsi="Times New Roman" w:cs="Times New Roman"/>
          <w:sz w:val="28"/>
          <w:szCs w:val="28"/>
        </w:rPr>
        <w:t>иплом</w:t>
      </w:r>
      <w:r w:rsidR="00AE42B9" w:rsidRPr="00C3386A">
        <w:rPr>
          <w:rFonts w:ascii="Times New Roman" w:eastAsia="Calibri" w:hAnsi="Times New Roman" w:cs="Times New Roman"/>
          <w:sz w:val="28"/>
          <w:szCs w:val="28"/>
        </w:rPr>
        <w:t>ом</w:t>
      </w:r>
      <w:r w:rsidRPr="00C3386A">
        <w:rPr>
          <w:rFonts w:ascii="Times New Roman" w:eastAsia="Calibri" w:hAnsi="Times New Roman" w:cs="Times New Roman"/>
          <w:sz w:val="28"/>
          <w:szCs w:val="28"/>
        </w:rPr>
        <w:t xml:space="preserve"> Лауреата 2 степени</w:t>
      </w:r>
      <w:r w:rsidR="00AE42B9" w:rsidRPr="00C3386A">
        <w:rPr>
          <w:rFonts w:ascii="Times New Roman" w:eastAsia="Calibri" w:hAnsi="Times New Roman" w:cs="Times New Roman"/>
          <w:sz w:val="28"/>
          <w:szCs w:val="28"/>
        </w:rPr>
        <w:t>.</w:t>
      </w:r>
      <w:r w:rsidRPr="00C33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721B" w:rsidRPr="00C3386A" w:rsidRDefault="00AE42B9" w:rsidP="005972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86A">
        <w:rPr>
          <w:rFonts w:ascii="Times New Roman" w:eastAsia="Calibri" w:hAnsi="Times New Roman" w:cs="Times New Roman"/>
          <w:sz w:val="28"/>
          <w:szCs w:val="28"/>
        </w:rPr>
        <w:t>С</w:t>
      </w:r>
      <w:r w:rsidR="0059721B"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айт </w:t>
      </w:r>
      <w:r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искусств</w:t>
      </w:r>
      <w:r w:rsidR="0059721B"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награжден Дипломом победителя II степени в</w:t>
      </w:r>
      <w:r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9721B"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Всероссийском   конкурсе - практикум </w:t>
      </w:r>
      <w:r w:rsidR="0059721B" w:rsidRPr="00C33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«Лучший  сайт  образовательной организации - 2020»</w:t>
      </w:r>
      <w:r w:rsidR="0059721B" w:rsidRPr="00C3386A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="0059721B" w:rsidRPr="00C33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2D4F" w:rsidRPr="00C3386A" w:rsidRDefault="00E92D4F" w:rsidP="00E92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В 2020 году в рамках Общероссийской акции милосердия и взаимопомощи  «МЫВМЕСТЕ» волонтеры Сусуманского городского округа отмечены наградами. </w:t>
      </w:r>
    </w:p>
    <w:p w:rsidR="00AE42B9" w:rsidRPr="00C3386A" w:rsidRDefault="00AE42B9" w:rsidP="00AE42B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F0F98" w:rsidRPr="00C3386A" w:rsidRDefault="00E54A24" w:rsidP="00E54A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86A">
        <w:rPr>
          <w:rFonts w:ascii="Times New Roman" w:hAnsi="Times New Roman" w:cs="Times New Roman"/>
          <w:bCs/>
          <w:sz w:val="28"/>
          <w:szCs w:val="28"/>
        </w:rPr>
        <w:t>В 2020 году</w:t>
      </w:r>
      <w:r w:rsidR="00CF0F98" w:rsidRPr="00C3386A">
        <w:rPr>
          <w:rFonts w:ascii="Times New Roman" w:hAnsi="Times New Roman" w:cs="Times New Roman"/>
          <w:bCs/>
          <w:sz w:val="28"/>
          <w:szCs w:val="28"/>
        </w:rPr>
        <w:t xml:space="preserve"> спортсмены Сусуманского городского округа принимали активное участие в региональных и окружных спортивных мероприятиях.</w:t>
      </w:r>
    </w:p>
    <w:p w:rsidR="00E92D4F" w:rsidRPr="00C3386A" w:rsidRDefault="00CF0F98" w:rsidP="00E92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bCs/>
          <w:sz w:val="28"/>
          <w:szCs w:val="28"/>
        </w:rPr>
        <w:t xml:space="preserve">По итогам областной спартакиады трудящихся </w:t>
      </w:r>
      <w:r w:rsidR="00E54A24" w:rsidRPr="00C3386A">
        <w:rPr>
          <w:rFonts w:ascii="Times New Roman" w:hAnsi="Times New Roman" w:cs="Times New Roman"/>
          <w:sz w:val="28"/>
          <w:szCs w:val="28"/>
        </w:rPr>
        <w:t>мужская команда округа стала бронзовым призером по волейболу, и серебряным призером по боулингу</w:t>
      </w:r>
      <w:r w:rsidRPr="00C3386A">
        <w:rPr>
          <w:rFonts w:ascii="Times New Roman" w:hAnsi="Times New Roman" w:cs="Times New Roman"/>
          <w:sz w:val="28"/>
          <w:szCs w:val="28"/>
        </w:rPr>
        <w:t xml:space="preserve">. Женская команда заняла </w:t>
      </w:r>
      <w:r w:rsidR="00E54A24" w:rsidRPr="00C3386A">
        <w:rPr>
          <w:rFonts w:ascii="Times New Roman" w:hAnsi="Times New Roman" w:cs="Times New Roman"/>
          <w:sz w:val="28"/>
          <w:szCs w:val="28"/>
        </w:rPr>
        <w:t xml:space="preserve">3 место в соревнованиях по </w:t>
      </w:r>
      <w:proofErr w:type="spellStart"/>
      <w:proofErr w:type="gramStart"/>
      <w:r w:rsidR="00E54A24" w:rsidRPr="00C3386A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proofErr w:type="gramEnd"/>
      <w:r w:rsidR="00E54A24" w:rsidRPr="00C3386A">
        <w:rPr>
          <w:rFonts w:ascii="Times New Roman" w:hAnsi="Times New Roman" w:cs="Times New Roman"/>
          <w:sz w:val="28"/>
          <w:szCs w:val="28"/>
        </w:rPr>
        <w:t xml:space="preserve">  и одержали уверенную победу в стрельбе из пневматической винтовки. 7 человек выполнили норматив 3 спортивного разряда по стрельбе. В кубке Губернатора по мини-футболу сборная Сусуманского городского округа заняла 4 место</w:t>
      </w:r>
      <w:r w:rsidRPr="00C3386A">
        <w:rPr>
          <w:rFonts w:ascii="Times New Roman" w:hAnsi="Times New Roman" w:cs="Times New Roman"/>
          <w:sz w:val="28"/>
          <w:szCs w:val="28"/>
        </w:rPr>
        <w:t xml:space="preserve"> из 8 команд</w:t>
      </w:r>
      <w:r w:rsidR="00E54A24" w:rsidRPr="00C3386A">
        <w:rPr>
          <w:rFonts w:ascii="Times New Roman" w:hAnsi="Times New Roman" w:cs="Times New Roman"/>
          <w:sz w:val="28"/>
          <w:szCs w:val="28"/>
        </w:rPr>
        <w:t>.</w:t>
      </w:r>
      <w:r w:rsidR="00E92D4F" w:rsidRPr="00C33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93" w:rsidRPr="00C3386A" w:rsidRDefault="00E92D4F" w:rsidP="00E92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Юные спортсмены спортивной школы Сусуманского городского округа </w:t>
      </w:r>
      <w:r w:rsidRPr="00C3386A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EA1C93" w:rsidRPr="00C3386A">
        <w:rPr>
          <w:rFonts w:ascii="Times New Roman" w:hAnsi="Times New Roman" w:cs="Times New Roman"/>
          <w:sz w:val="28"/>
          <w:szCs w:val="28"/>
        </w:rPr>
        <w:t>Чемпионат</w:t>
      </w:r>
      <w:r w:rsidRPr="00C3386A">
        <w:rPr>
          <w:rFonts w:ascii="Times New Roman" w:hAnsi="Times New Roman" w:cs="Times New Roman"/>
          <w:sz w:val="28"/>
          <w:szCs w:val="28"/>
        </w:rPr>
        <w:t>е</w:t>
      </w:r>
      <w:r w:rsidR="00EA1C93" w:rsidRPr="00C3386A">
        <w:rPr>
          <w:rFonts w:ascii="Times New Roman" w:hAnsi="Times New Roman" w:cs="Times New Roman"/>
          <w:sz w:val="28"/>
          <w:szCs w:val="28"/>
        </w:rPr>
        <w:t xml:space="preserve"> и Первенств</w:t>
      </w:r>
      <w:r w:rsidRPr="00C3386A">
        <w:rPr>
          <w:rFonts w:ascii="Times New Roman" w:hAnsi="Times New Roman" w:cs="Times New Roman"/>
          <w:sz w:val="28"/>
          <w:szCs w:val="28"/>
        </w:rPr>
        <w:t>е</w:t>
      </w:r>
      <w:r w:rsidR="00EA1C93" w:rsidRPr="00C3386A">
        <w:rPr>
          <w:rFonts w:ascii="Times New Roman" w:hAnsi="Times New Roman" w:cs="Times New Roman"/>
          <w:sz w:val="28"/>
          <w:szCs w:val="28"/>
        </w:rPr>
        <w:t xml:space="preserve"> Магаданской области по плаванию, а также I этап X летней Спартакиады учащихся. Наши пловцы под руководством тренера Котельникова Сергея Александровича улучшили нормативные результаты.</w:t>
      </w:r>
    </w:p>
    <w:p w:rsidR="00E92D4F" w:rsidRPr="00C3386A" w:rsidRDefault="00E92D4F" w:rsidP="00EA1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A1C93" w:rsidRPr="00C3386A">
        <w:rPr>
          <w:rFonts w:ascii="Times New Roman" w:hAnsi="Times New Roman" w:cs="Times New Roman"/>
          <w:sz w:val="28"/>
          <w:szCs w:val="28"/>
        </w:rPr>
        <w:t>финал</w:t>
      </w:r>
      <w:r w:rsidRPr="00C3386A">
        <w:rPr>
          <w:rFonts w:ascii="Times New Roman" w:hAnsi="Times New Roman" w:cs="Times New Roman"/>
          <w:sz w:val="28"/>
          <w:szCs w:val="28"/>
        </w:rPr>
        <w:t>а</w:t>
      </w:r>
      <w:r w:rsidR="00EA1C93" w:rsidRPr="00C3386A">
        <w:rPr>
          <w:rFonts w:ascii="Times New Roman" w:hAnsi="Times New Roman" w:cs="Times New Roman"/>
          <w:sz w:val="28"/>
          <w:szCs w:val="28"/>
        </w:rPr>
        <w:t xml:space="preserve"> Магаданской области Всероссийских соревнований юных хоккеистов «Золотая шайба» имени А.В. Тарасова сезона 2019–2020 </w:t>
      </w:r>
      <w:proofErr w:type="spellStart"/>
      <w:r w:rsidR="00EA1C93" w:rsidRPr="00C3386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A1C93" w:rsidRPr="00C3386A">
        <w:rPr>
          <w:rFonts w:ascii="Times New Roman" w:hAnsi="Times New Roman" w:cs="Times New Roman"/>
          <w:sz w:val="28"/>
          <w:szCs w:val="28"/>
        </w:rPr>
        <w:t>.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="00EA1C93" w:rsidRPr="00C3386A">
        <w:rPr>
          <w:rFonts w:ascii="Times New Roman" w:hAnsi="Times New Roman" w:cs="Times New Roman"/>
          <w:sz w:val="28"/>
          <w:szCs w:val="28"/>
        </w:rPr>
        <w:t>Спортивная школа Сусуманского городского округа</w:t>
      </w:r>
      <w:r w:rsidRPr="00C3386A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EA1C93" w:rsidRPr="00C3386A">
        <w:rPr>
          <w:rFonts w:ascii="Times New Roman" w:hAnsi="Times New Roman" w:cs="Times New Roman"/>
          <w:sz w:val="28"/>
          <w:szCs w:val="28"/>
        </w:rPr>
        <w:t xml:space="preserve"> II </w:t>
      </w:r>
      <w:r w:rsidR="00EA1C93" w:rsidRPr="00C3386A"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Pr="00C3386A">
        <w:rPr>
          <w:rFonts w:ascii="Times New Roman" w:hAnsi="Times New Roman" w:cs="Times New Roman"/>
          <w:sz w:val="28"/>
          <w:szCs w:val="28"/>
        </w:rPr>
        <w:t xml:space="preserve"> в возрастной категории 2005-2006 годов рождения, и </w:t>
      </w:r>
      <w:r w:rsidR="00EA1C93" w:rsidRPr="00C3386A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Pr="00C3386A">
        <w:rPr>
          <w:rFonts w:ascii="Times New Roman" w:hAnsi="Times New Roman" w:cs="Times New Roman"/>
          <w:sz w:val="28"/>
          <w:szCs w:val="28"/>
        </w:rPr>
        <w:t xml:space="preserve">в </w:t>
      </w:r>
      <w:r w:rsidR="00EA1C93" w:rsidRPr="00C3386A">
        <w:rPr>
          <w:rFonts w:ascii="Times New Roman" w:hAnsi="Times New Roman" w:cs="Times New Roman"/>
          <w:sz w:val="28"/>
          <w:szCs w:val="28"/>
        </w:rPr>
        <w:t>возрастной категории 2009–2010 г</w:t>
      </w:r>
      <w:r w:rsidRPr="00C3386A">
        <w:rPr>
          <w:rFonts w:ascii="Times New Roman" w:hAnsi="Times New Roman" w:cs="Times New Roman"/>
          <w:sz w:val="28"/>
          <w:szCs w:val="28"/>
        </w:rPr>
        <w:t>одов рождения.</w:t>
      </w:r>
    </w:p>
    <w:p w:rsidR="005B44D6" w:rsidRPr="00C3386A" w:rsidRDefault="00E92D4F" w:rsidP="005B44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С</w:t>
      </w:r>
      <w:r w:rsidR="00EA1C93" w:rsidRPr="00C3386A">
        <w:rPr>
          <w:rFonts w:ascii="Times New Roman" w:hAnsi="Times New Roman" w:cs="Times New Roman"/>
          <w:sz w:val="28"/>
          <w:szCs w:val="28"/>
        </w:rPr>
        <w:t>портивная школа Сусуманского ГО проводит Межрайонные турниры по мини-футболу среди юношеских команд.</w:t>
      </w:r>
      <w:r w:rsidRPr="00C3386A">
        <w:rPr>
          <w:rFonts w:ascii="Times New Roman" w:hAnsi="Times New Roman" w:cs="Times New Roman"/>
          <w:sz w:val="28"/>
          <w:szCs w:val="28"/>
        </w:rPr>
        <w:t xml:space="preserve"> </w:t>
      </w:r>
      <w:r w:rsidR="005B44D6" w:rsidRPr="00C3386A">
        <w:rPr>
          <w:rFonts w:ascii="Times New Roman" w:hAnsi="Times New Roman" w:cs="Times New Roman"/>
          <w:sz w:val="28"/>
          <w:szCs w:val="28"/>
        </w:rPr>
        <w:t xml:space="preserve">Лучшим вратарём турнира среди младших юношей уже во второй раз стал </w:t>
      </w:r>
      <w:proofErr w:type="spellStart"/>
      <w:r w:rsidR="005B44D6" w:rsidRPr="00C3386A">
        <w:rPr>
          <w:rFonts w:ascii="Times New Roman" w:hAnsi="Times New Roman" w:cs="Times New Roman"/>
          <w:sz w:val="28"/>
          <w:szCs w:val="28"/>
        </w:rPr>
        <w:t>Орлянский</w:t>
      </w:r>
      <w:proofErr w:type="spellEnd"/>
      <w:r w:rsidR="005B44D6" w:rsidRPr="00C3386A">
        <w:rPr>
          <w:rFonts w:ascii="Times New Roman" w:hAnsi="Times New Roman" w:cs="Times New Roman"/>
          <w:sz w:val="28"/>
          <w:szCs w:val="28"/>
        </w:rPr>
        <w:t xml:space="preserve"> Илья. Лучшим вратарём среди старших юношей стал Петров Никита, отразивший пенальти и став героем матча.</w:t>
      </w:r>
    </w:p>
    <w:p w:rsidR="005B44D6" w:rsidRPr="00C3386A" w:rsidRDefault="005B44D6" w:rsidP="005B44D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386A">
        <w:rPr>
          <w:rFonts w:ascii="Times New Roman" w:hAnsi="Times New Roman" w:cs="Times New Roman"/>
          <w:sz w:val="28"/>
          <w:szCs w:val="28"/>
        </w:rPr>
        <w:t>Согласно распоряжению Правительства Магаданской области от 20 августа 2020 г. № 185-рп «О назначении именных стипендий Правительства Магаданской области на 2020-2021 учебный год», воспитанник МБУ «Спортивная школа Сусуманского городского округа», Иванов Владимир удостоен именной стипендией Правительства Магаданской области.</w:t>
      </w:r>
    </w:p>
    <w:p w:rsidR="005B44D6" w:rsidRPr="00C3386A" w:rsidRDefault="005B44D6" w:rsidP="005B44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Pr="00C3386A" w:rsidRDefault="00074AF6" w:rsidP="00074AF6">
      <w:pPr>
        <w:pStyle w:val="a7"/>
        <w:spacing w:before="0" w:beforeAutospacing="0" w:after="0" w:afterAutospacing="0" w:line="360" w:lineRule="auto"/>
        <w:ind w:firstLine="708"/>
        <w:jc w:val="center"/>
        <w:textAlignment w:val="top"/>
        <w:rPr>
          <w:b/>
          <w:color w:val="222222"/>
          <w:sz w:val="28"/>
          <w:szCs w:val="28"/>
        </w:rPr>
      </w:pPr>
      <w:r w:rsidRPr="00C3386A">
        <w:rPr>
          <w:b/>
          <w:color w:val="222222"/>
          <w:sz w:val="28"/>
          <w:szCs w:val="28"/>
        </w:rPr>
        <w:t>НАЦИОНАЛЬНЫЕ ПРОЕКТЫ</w:t>
      </w:r>
    </w:p>
    <w:p w:rsidR="00C3386A" w:rsidRPr="00C3386A" w:rsidRDefault="00C3386A" w:rsidP="00C3386A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В рамках национальных  проектов  в 2020 году выполнены  следующие мероприятия:                                                             </w:t>
      </w:r>
    </w:p>
    <w:p w:rsidR="00C3386A" w:rsidRPr="00C3386A" w:rsidRDefault="00C3386A" w:rsidP="00C33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           1. Национальный проект «Жилье и городская среда»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386A" w:rsidRPr="00C3386A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- в рамках муниципального контракта осуществлен ремонт 14 квартир, которые распределены гражданам, проживающим в аварийном жилищном фонде, а также специалистам здравоохранения и образования. Размер финансирования составил 11,8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C3386A" w:rsidRPr="00C3386A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ыполнены мероприятия по благоустройству общественной территории сквер «Памяти воинам ВОВ» на сумму 2,8 млн. рублей.</w:t>
      </w:r>
    </w:p>
    <w:p w:rsidR="00C3386A" w:rsidRPr="00C3386A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2. Национальный проект «Демография»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386A" w:rsidRPr="00C3386A" w:rsidRDefault="00C3386A" w:rsidP="00C3386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Успешно реализован федеральный проект «Спорт-норма жизни». Выполнено строительство мини-футбольного поля с искусственным  покрытием, основание подготовлено в рамках социального партнёрства. Размер финансирования составил 6,0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C3386A" w:rsidRPr="00C3386A" w:rsidRDefault="00C3386A" w:rsidP="00C3386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lastRenderedPageBreak/>
        <w:t xml:space="preserve">Закончены работы по строительству детской площадки с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  покрытием на прилегающей территории к физкультурно-оздоровительному комплексу для детей дошкольного возраста.</w:t>
      </w:r>
    </w:p>
    <w:p w:rsidR="00C3386A" w:rsidRPr="00C3386A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3. Национальный проект «Образование»:</w:t>
      </w:r>
    </w:p>
    <w:p w:rsidR="00C3386A" w:rsidRPr="00C3386A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>- в целях реализации федерального проекта «Современная школа» национального проекта  «Образование» заключено 4 контракта на поставку компьютерного и учебного оборудования, оборудования для изучения основ безопасности жизнедеятельности и оказания первой помощи, аккумуляторного и ручного инструмента, мебели для образовательного центра «Точка роста» на общую сумму 1,2 млн. рублей. Проект реализован в полном объеме. Открытие центра состоялось 29 сентября 2020 года.</w:t>
      </w:r>
    </w:p>
    <w:p w:rsidR="00C3386A" w:rsidRPr="00C3386A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-в рамках реализации федерального проекта «Успех каждого ребенка» национального проекта «Образование»  осуществлен   ремонт спортивного зала школы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яунджа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 xml:space="preserve">, на сумму 3,1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>. Проект реализован в полном объеме.</w:t>
      </w:r>
    </w:p>
    <w:p w:rsidR="00C3386A" w:rsidRPr="006D1D41" w:rsidRDefault="00C3386A" w:rsidP="00C3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A">
        <w:rPr>
          <w:rFonts w:ascii="Times New Roman" w:hAnsi="Times New Roman" w:cs="Times New Roman"/>
          <w:sz w:val="28"/>
          <w:szCs w:val="28"/>
        </w:rPr>
        <w:t xml:space="preserve">4.В  рамках социального партнерства выполнены работы по остеклению окон в подъездах и покраска многоквартирного дома № 10 по </w:t>
      </w:r>
      <w:proofErr w:type="spellStart"/>
      <w:r w:rsidRPr="00C3386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338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386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C3386A">
        <w:rPr>
          <w:rFonts w:ascii="Times New Roman" w:hAnsi="Times New Roman" w:cs="Times New Roman"/>
          <w:sz w:val="28"/>
          <w:szCs w:val="28"/>
        </w:rPr>
        <w:t>.</w:t>
      </w:r>
    </w:p>
    <w:p w:rsidR="00CF0F98" w:rsidRDefault="00CF0F98" w:rsidP="003808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F98" w:rsidRDefault="00CF0F98" w:rsidP="003808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F98" w:rsidRDefault="00CF0F98" w:rsidP="003808DF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0F98" w:rsidRDefault="00CF0F98" w:rsidP="003808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F98" w:rsidRDefault="00CF0F98" w:rsidP="003808D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F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CAD"/>
    <w:multiLevelType w:val="hybridMultilevel"/>
    <w:tmpl w:val="F092CC38"/>
    <w:lvl w:ilvl="0" w:tplc="AA10CB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032426"/>
    <w:multiLevelType w:val="hybridMultilevel"/>
    <w:tmpl w:val="EA22AF78"/>
    <w:lvl w:ilvl="0" w:tplc="0A5004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73043"/>
    <w:multiLevelType w:val="hybridMultilevel"/>
    <w:tmpl w:val="1B3EA308"/>
    <w:lvl w:ilvl="0" w:tplc="57E2E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6"/>
    <w:rsid w:val="00012CE3"/>
    <w:rsid w:val="00021DC3"/>
    <w:rsid w:val="00022A29"/>
    <w:rsid w:val="00026A45"/>
    <w:rsid w:val="000305F3"/>
    <w:rsid w:val="00040377"/>
    <w:rsid w:val="00065A32"/>
    <w:rsid w:val="00066CDA"/>
    <w:rsid w:val="00074AF6"/>
    <w:rsid w:val="00081928"/>
    <w:rsid w:val="00093605"/>
    <w:rsid w:val="000A0786"/>
    <w:rsid w:val="000B1FBB"/>
    <w:rsid w:val="000B2CAF"/>
    <w:rsid w:val="000B47CA"/>
    <w:rsid w:val="000C7947"/>
    <w:rsid w:val="000E3B93"/>
    <w:rsid w:val="000E6C72"/>
    <w:rsid w:val="00102D3E"/>
    <w:rsid w:val="001057DB"/>
    <w:rsid w:val="00116E06"/>
    <w:rsid w:val="001371A2"/>
    <w:rsid w:val="0013765D"/>
    <w:rsid w:val="001564E5"/>
    <w:rsid w:val="00180F26"/>
    <w:rsid w:val="00192AB7"/>
    <w:rsid w:val="00196D5F"/>
    <w:rsid w:val="001B2C64"/>
    <w:rsid w:val="001D05AF"/>
    <w:rsid w:val="002061E9"/>
    <w:rsid w:val="00210A42"/>
    <w:rsid w:val="00210B94"/>
    <w:rsid w:val="002334FE"/>
    <w:rsid w:val="00241C71"/>
    <w:rsid w:val="00251137"/>
    <w:rsid w:val="00251E72"/>
    <w:rsid w:val="002530EA"/>
    <w:rsid w:val="002706D2"/>
    <w:rsid w:val="002756ED"/>
    <w:rsid w:val="002836C3"/>
    <w:rsid w:val="00285545"/>
    <w:rsid w:val="00286176"/>
    <w:rsid w:val="002A433D"/>
    <w:rsid w:val="002A4C59"/>
    <w:rsid w:val="002A614B"/>
    <w:rsid w:val="002B0423"/>
    <w:rsid w:val="002B775E"/>
    <w:rsid w:val="002D77B9"/>
    <w:rsid w:val="002E1344"/>
    <w:rsid w:val="002E293E"/>
    <w:rsid w:val="002F75ED"/>
    <w:rsid w:val="003023AF"/>
    <w:rsid w:val="00302880"/>
    <w:rsid w:val="003055CD"/>
    <w:rsid w:val="00312631"/>
    <w:rsid w:val="00327336"/>
    <w:rsid w:val="0034100E"/>
    <w:rsid w:val="00367D8B"/>
    <w:rsid w:val="003808DF"/>
    <w:rsid w:val="0038432C"/>
    <w:rsid w:val="00385701"/>
    <w:rsid w:val="003B4AB0"/>
    <w:rsid w:val="003B55EA"/>
    <w:rsid w:val="003C3031"/>
    <w:rsid w:val="003E1878"/>
    <w:rsid w:val="003E1944"/>
    <w:rsid w:val="0040146C"/>
    <w:rsid w:val="0040629B"/>
    <w:rsid w:val="004121A3"/>
    <w:rsid w:val="00431F58"/>
    <w:rsid w:val="0043226D"/>
    <w:rsid w:val="00446BDC"/>
    <w:rsid w:val="00462A83"/>
    <w:rsid w:val="004642B4"/>
    <w:rsid w:val="00474CE8"/>
    <w:rsid w:val="004826A6"/>
    <w:rsid w:val="00483C90"/>
    <w:rsid w:val="00490907"/>
    <w:rsid w:val="00491BA8"/>
    <w:rsid w:val="00497747"/>
    <w:rsid w:val="004A76D9"/>
    <w:rsid w:val="004B4752"/>
    <w:rsid w:val="004B6B62"/>
    <w:rsid w:val="004C3B79"/>
    <w:rsid w:val="004D1CAB"/>
    <w:rsid w:val="004F39CD"/>
    <w:rsid w:val="00502EC5"/>
    <w:rsid w:val="005278E6"/>
    <w:rsid w:val="00534B3A"/>
    <w:rsid w:val="00546CE5"/>
    <w:rsid w:val="005708ED"/>
    <w:rsid w:val="005750B2"/>
    <w:rsid w:val="00586446"/>
    <w:rsid w:val="00586946"/>
    <w:rsid w:val="0059721B"/>
    <w:rsid w:val="005B31D6"/>
    <w:rsid w:val="005B44D6"/>
    <w:rsid w:val="005C1F6A"/>
    <w:rsid w:val="005C2EBA"/>
    <w:rsid w:val="005C7824"/>
    <w:rsid w:val="005C7E3E"/>
    <w:rsid w:val="005D7A38"/>
    <w:rsid w:val="005E31E7"/>
    <w:rsid w:val="005F33A4"/>
    <w:rsid w:val="005F6886"/>
    <w:rsid w:val="005F7C57"/>
    <w:rsid w:val="00600930"/>
    <w:rsid w:val="0060119B"/>
    <w:rsid w:val="00611706"/>
    <w:rsid w:val="00613579"/>
    <w:rsid w:val="00627DC9"/>
    <w:rsid w:val="00637BE4"/>
    <w:rsid w:val="00645EB1"/>
    <w:rsid w:val="00663819"/>
    <w:rsid w:val="0066549A"/>
    <w:rsid w:val="00675DFD"/>
    <w:rsid w:val="0068698F"/>
    <w:rsid w:val="006A0630"/>
    <w:rsid w:val="006A6360"/>
    <w:rsid w:val="006C6896"/>
    <w:rsid w:val="006D5124"/>
    <w:rsid w:val="006E6605"/>
    <w:rsid w:val="006E70C8"/>
    <w:rsid w:val="0071349C"/>
    <w:rsid w:val="007161B5"/>
    <w:rsid w:val="0072043C"/>
    <w:rsid w:val="00720AC2"/>
    <w:rsid w:val="00722DD6"/>
    <w:rsid w:val="0072657C"/>
    <w:rsid w:val="00732121"/>
    <w:rsid w:val="00740020"/>
    <w:rsid w:val="00740A26"/>
    <w:rsid w:val="00743687"/>
    <w:rsid w:val="007534CC"/>
    <w:rsid w:val="007809CF"/>
    <w:rsid w:val="00787F01"/>
    <w:rsid w:val="007B2A87"/>
    <w:rsid w:val="007B3584"/>
    <w:rsid w:val="007C76E1"/>
    <w:rsid w:val="007F3A99"/>
    <w:rsid w:val="008011A8"/>
    <w:rsid w:val="0081489F"/>
    <w:rsid w:val="00815C51"/>
    <w:rsid w:val="008227E2"/>
    <w:rsid w:val="00830DE7"/>
    <w:rsid w:val="008422B9"/>
    <w:rsid w:val="0084358A"/>
    <w:rsid w:val="00846D8B"/>
    <w:rsid w:val="008A520A"/>
    <w:rsid w:val="008C2C41"/>
    <w:rsid w:val="008C2D44"/>
    <w:rsid w:val="008C4C84"/>
    <w:rsid w:val="008C4E8E"/>
    <w:rsid w:val="008F0EE2"/>
    <w:rsid w:val="008F4751"/>
    <w:rsid w:val="00903CCC"/>
    <w:rsid w:val="00913710"/>
    <w:rsid w:val="0093754D"/>
    <w:rsid w:val="009409FC"/>
    <w:rsid w:val="00942EE0"/>
    <w:rsid w:val="00946123"/>
    <w:rsid w:val="00957D02"/>
    <w:rsid w:val="009841B6"/>
    <w:rsid w:val="0098571E"/>
    <w:rsid w:val="009859B9"/>
    <w:rsid w:val="00996053"/>
    <w:rsid w:val="0099754B"/>
    <w:rsid w:val="009A77D3"/>
    <w:rsid w:val="009B775B"/>
    <w:rsid w:val="009C4757"/>
    <w:rsid w:val="009C75B7"/>
    <w:rsid w:val="009D51EE"/>
    <w:rsid w:val="009D75B0"/>
    <w:rsid w:val="009E141F"/>
    <w:rsid w:val="009F1183"/>
    <w:rsid w:val="009F3FA0"/>
    <w:rsid w:val="00A03306"/>
    <w:rsid w:val="00A04291"/>
    <w:rsid w:val="00A25B55"/>
    <w:rsid w:val="00A279C5"/>
    <w:rsid w:val="00A31D24"/>
    <w:rsid w:val="00A35554"/>
    <w:rsid w:val="00A374C2"/>
    <w:rsid w:val="00A46F91"/>
    <w:rsid w:val="00A5097F"/>
    <w:rsid w:val="00A517F7"/>
    <w:rsid w:val="00A537C5"/>
    <w:rsid w:val="00A57F70"/>
    <w:rsid w:val="00A71772"/>
    <w:rsid w:val="00A7459F"/>
    <w:rsid w:val="00A86EE7"/>
    <w:rsid w:val="00A92680"/>
    <w:rsid w:val="00A971AA"/>
    <w:rsid w:val="00AA33E1"/>
    <w:rsid w:val="00AA438F"/>
    <w:rsid w:val="00AB290D"/>
    <w:rsid w:val="00AC326F"/>
    <w:rsid w:val="00AD3E82"/>
    <w:rsid w:val="00AE42B9"/>
    <w:rsid w:val="00AE6F46"/>
    <w:rsid w:val="00AF3BF6"/>
    <w:rsid w:val="00AF48A3"/>
    <w:rsid w:val="00AF4DF4"/>
    <w:rsid w:val="00B02AEC"/>
    <w:rsid w:val="00B1664F"/>
    <w:rsid w:val="00B422B3"/>
    <w:rsid w:val="00B61E26"/>
    <w:rsid w:val="00B63755"/>
    <w:rsid w:val="00B71D40"/>
    <w:rsid w:val="00B734BF"/>
    <w:rsid w:val="00B7406A"/>
    <w:rsid w:val="00B904CD"/>
    <w:rsid w:val="00B94D6C"/>
    <w:rsid w:val="00B974B7"/>
    <w:rsid w:val="00BA3FC5"/>
    <w:rsid w:val="00BA47A8"/>
    <w:rsid w:val="00BB6E67"/>
    <w:rsid w:val="00BC1847"/>
    <w:rsid w:val="00BC269E"/>
    <w:rsid w:val="00BC4747"/>
    <w:rsid w:val="00BE05F6"/>
    <w:rsid w:val="00BE51E9"/>
    <w:rsid w:val="00C00A22"/>
    <w:rsid w:val="00C111B0"/>
    <w:rsid w:val="00C12BD3"/>
    <w:rsid w:val="00C2642A"/>
    <w:rsid w:val="00C31AAC"/>
    <w:rsid w:val="00C3386A"/>
    <w:rsid w:val="00C468BC"/>
    <w:rsid w:val="00C50768"/>
    <w:rsid w:val="00C51957"/>
    <w:rsid w:val="00C80A83"/>
    <w:rsid w:val="00C84A92"/>
    <w:rsid w:val="00CE5299"/>
    <w:rsid w:val="00CF0F98"/>
    <w:rsid w:val="00CF4795"/>
    <w:rsid w:val="00CF47C6"/>
    <w:rsid w:val="00D075E0"/>
    <w:rsid w:val="00D163B3"/>
    <w:rsid w:val="00D3598E"/>
    <w:rsid w:val="00D44285"/>
    <w:rsid w:val="00D47589"/>
    <w:rsid w:val="00D52842"/>
    <w:rsid w:val="00D63372"/>
    <w:rsid w:val="00D673B8"/>
    <w:rsid w:val="00D763AC"/>
    <w:rsid w:val="00D828E7"/>
    <w:rsid w:val="00D84538"/>
    <w:rsid w:val="00D8544B"/>
    <w:rsid w:val="00DA6C13"/>
    <w:rsid w:val="00DB3703"/>
    <w:rsid w:val="00DD21F4"/>
    <w:rsid w:val="00DD35B8"/>
    <w:rsid w:val="00DE119D"/>
    <w:rsid w:val="00DE5850"/>
    <w:rsid w:val="00DF3C04"/>
    <w:rsid w:val="00DF5365"/>
    <w:rsid w:val="00E13FE9"/>
    <w:rsid w:val="00E21184"/>
    <w:rsid w:val="00E30D07"/>
    <w:rsid w:val="00E33240"/>
    <w:rsid w:val="00E359B1"/>
    <w:rsid w:val="00E41E58"/>
    <w:rsid w:val="00E4355F"/>
    <w:rsid w:val="00E477C5"/>
    <w:rsid w:val="00E542F3"/>
    <w:rsid w:val="00E54A24"/>
    <w:rsid w:val="00E56F1C"/>
    <w:rsid w:val="00E57D13"/>
    <w:rsid w:val="00E636F7"/>
    <w:rsid w:val="00E644A4"/>
    <w:rsid w:val="00E64F4D"/>
    <w:rsid w:val="00E65D95"/>
    <w:rsid w:val="00E66A51"/>
    <w:rsid w:val="00E677FE"/>
    <w:rsid w:val="00E678E9"/>
    <w:rsid w:val="00E91D20"/>
    <w:rsid w:val="00E92D4F"/>
    <w:rsid w:val="00E94590"/>
    <w:rsid w:val="00EA1C93"/>
    <w:rsid w:val="00EB2458"/>
    <w:rsid w:val="00EB73E5"/>
    <w:rsid w:val="00EC760B"/>
    <w:rsid w:val="00EE699C"/>
    <w:rsid w:val="00F078AB"/>
    <w:rsid w:val="00F136B1"/>
    <w:rsid w:val="00F141FD"/>
    <w:rsid w:val="00F21CF8"/>
    <w:rsid w:val="00F36FD2"/>
    <w:rsid w:val="00F42941"/>
    <w:rsid w:val="00F556BF"/>
    <w:rsid w:val="00F574F4"/>
    <w:rsid w:val="00F7328C"/>
    <w:rsid w:val="00F7667B"/>
    <w:rsid w:val="00F86EF9"/>
    <w:rsid w:val="00FA1861"/>
    <w:rsid w:val="00FA6D22"/>
    <w:rsid w:val="00FC696D"/>
    <w:rsid w:val="00FD2B31"/>
    <w:rsid w:val="00FD7909"/>
    <w:rsid w:val="00FD7AEF"/>
    <w:rsid w:val="00FE463E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67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sonormal0">
    <w:name w:val="msonormal"/>
    <w:basedOn w:val="a0"/>
    <w:uiPriority w:val="99"/>
    <w:rsid w:val="00C2642A"/>
    <w:rPr>
      <w:rFonts w:cs="Times New Roman"/>
    </w:rPr>
  </w:style>
  <w:style w:type="paragraph" w:styleId="a7">
    <w:name w:val="Normal (Web)"/>
    <w:basedOn w:val="a"/>
    <w:uiPriority w:val="99"/>
    <w:unhideWhenUsed/>
    <w:rsid w:val="00B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664F"/>
    <w:rPr>
      <w:b/>
      <w:bCs/>
    </w:rPr>
  </w:style>
  <w:style w:type="paragraph" w:styleId="a9">
    <w:name w:val="Body Text Indent"/>
    <w:basedOn w:val="a"/>
    <w:link w:val="aa"/>
    <w:rsid w:val="00A51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1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65A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link w:val="a5"/>
    <w:locked/>
    <w:rsid w:val="00FE463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7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321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2121"/>
  </w:style>
  <w:style w:type="paragraph" w:customStyle="1" w:styleId="ae">
    <w:name w:val="Основной Текст"/>
    <w:uiPriority w:val="99"/>
    <w:rsid w:val="005278E6"/>
    <w:pPr>
      <w:snapToGrid w:val="0"/>
      <w:spacing w:after="0" w:line="200" w:lineRule="atLeast"/>
      <w:ind w:firstLine="283"/>
      <w:jc w:val="both"/>
    </w:pPr>
    <w:rPr>
      <w:rFonts w:ascii="Courier New" w:eastAsia="Times New Roman" w:hAnsi="Courier New" w:cs="Times New Roman"/>
      <w:color w:val="000000"/>
      <w:sz w:val="27"/>
      <w:szCs w:val="20"/>
      <w:lang w:eastAsia="ru-RU"/>
    </w:rPr>
  </w:style>
  <w:style w:type="paragraph" w:customStyle="1" w:styleId="justppt">
    <w:name w:val="justppt"/>
    <w:basedOn w:val="a"/>
    <w:rsid w:val="005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54A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4A2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84A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4A92"/>
  </w:style>
  <w:style w:type="paragraph" w:styleId="af">
    <w:name w:val="Title"/>
    <w:basedOn w:val="a"/>
    <w:link w:val="af0"/>
    <w:qFormat/>
    <w:rsid w:val="00C84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84A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67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sonormal0">
    <w:name w:val="msonormal"/>
    <w:basedOn w:val="a0"/>
    <w:uiPriority w:val="99"/>
    <w:rsid w:val="00C2642A"/>
    <w:rPr>
      <w:rFonts w:cs="Times New Roman"/>
    </w:rPr>
  </w:style>
  <w:style w:type="paragraph" w:styleId="a7">
    <w:name w:val="Normal (Web)"/>
    <w:basedOn w:val="a"/>
    <w:uiPriority w:val="99"/>
    <w:unhideWhenUsed/>
    <w:rsid w:val="00B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664F"/>
    <w:rPr>
      <w:b/>
      <w:bCs/>
    </w:rPr>
  </w:style>
  <w:style w:type="paragraph" w:styleId="a9">
    <w:name w:val="Body Text Indent"/>
    <w:basedOn w:val="a"/>
    <w:link w:val="aa"/>
    <w:rsid w:val="00A51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1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65A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link w:val="a5"/>
    <w:locked/>
    <w:rsid w:val="00FE463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7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321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2121"/>
  </w:style>
  <w:style w:type="paragraph" w:customStyle="1" w:styleId="ae">
    <w:name w:val="Основной Текст"/>
    <w:uiPriority w:val="99"/>
    <w:rsid w:val="005278E6"/>
    <w:pPr>
      <w:snapToGrid w:val="0"/>
      <w:spacing w:after="0" w:line="200" w:lineRule="atLeast"/>
      <w:ind w:firstLine="283"/>
      <w:jc w:val="both"/>
    </w:pPr>
    <w:rPr>
      <w:rFonts w:ascii="Courier New" w:eastAsia="Times New Roman" w:hAnsi="Courier New" w:cs="Times New Roman"/>
      <w:color w:val="000000"/>
      <w:sz w:val="27"/>
      <w:szCs w:val="20"/>
      <w:lang w:eastAsia="ru-RU"/>
    </w:rPr>
  </w:style>
  <w:style w:type="paragraph" w:customStyle="1" w:styleId="justppt">
    <w:name w:val="justppt"/>
    <w:basedOn w:val="a"/>
    <w:rsid w:val="005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54A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4A2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84A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4A92"/>
  </w:style>
  <w:style w:type="paragraph" w:styleId="af">
    <w:name w:val="Title"/>
    <w:basedOn w:val="a"/>
    <w:link w:val="af0"/>
    <w:qFormat/>
    <w:rsid w:val="00C84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84A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8375A"/>
            <w:right w:val="none" w:sz="0" w:space="0" w:color="auto"/>
          </w:divBdr>
          <w:divsChild>
            <w:div w:id="718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266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72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390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0376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591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583">
                  <w:marLeft w:val="0"/>
                  <w:marRight w:val="45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395">
                  <w:marLeft w:val="0"/>
                  <w:marRight w:val="0"/>
                  <w:marTop w:val="3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112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116709304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6899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66005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9848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67599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2949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823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5910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429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6053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96359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03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3376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31996694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566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66288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9737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81808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4931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2491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164943652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11417655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7550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06448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205076531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30285062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12562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43486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</w:div>
                                <w:div w:id="9867806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8247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39988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2E3E4"/>
                                    <w:right w:val="none" w:sz="0" w:space="0" w:color="auto"/>
                                  </w:divBdr>
                                  <w:divsChild>
                                    <w:div w:id="8023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83114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5881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41679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4433">
                          <w:marLeft w:val="0"/>
                          <w:marRight w:val="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75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1670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2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19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38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310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8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57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657923066">
                      <w:marLeft w:val="1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270">
                      <w:marLeft w:val="1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21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848892">
                      <w:marLeft w:val="1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853">
                      <w:marLeft w:val="1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3">
                      <w:marLeft w:val="1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240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9041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6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972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7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1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3038">
                                  <w:marLeft w:val="0"/>
                                  <w:marRight w:val="0"/>
                                  <w:marTop w:val="375"/>
                                  <w:marBottom w:val="7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5258">
                                      <w:marLeft w:val="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34391">
                                      <w:marLeft w:val="0"/>
                                      <w:marRight w:val="0"/>
                                      <w:marTop w:val="75"/>
                                      <w:marBottom w:val="270"/>
                                      <w:divBdr>
                                        <w:top w:val="single" w:sz="6" w:space="9" w:color="E2E3E4"/>
                                        <w:left w:val="single" w:sz="6" w:space="13" w:color="E2E3E4"/>
                                        <w:bottom w:val="single" w:sz="6" w:space="13" w:color="E2E3E4"/>
                                        <w:right w:val="single" w:sz="6" w:space="13" w:color="E2E3E4"/>
                                      </w:divBdr>
                                    </w:div>
                                    <w:div w:id="1970895454">
                                      <w:marLeft w:val="0"/>
                                      <w:marRight w:val="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9FC5-F8AB-40CF-86A5-42F9ABC6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ЛебедеваНР</cp:lastModifiedBy>
  <cp:revision>45</cp:revision>
  <cp:lastPrinted>2021-03-31T00:30:00Z</cp:lastPrinted>
  <dcterms:created xsi:type="dcterms:W3CDTF">2021-03-30T04:59:00Z</dcterms:created>
  <dcterms:modified xsi:type="dcterms:W3CDTF">2021-03-31T01:44:00Z</dcterms:modified>
</cp:coreProperties>
</file>