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6A" w:rsidRDefault="0046716A" w:rsidP="0046716A">
      <w:pPr>
        <w:pStyle w:val="a3"/>
        <w:rPr>
          <w:b w:val="0"/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</w:p>
    <w:p w:rsidR="0046716A" w:rsidRDefault="0046716A" w:rsidP="0046716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ГОРОДСКОГО  ОКРУГА</w:t>
      </w:r>
    </w:p>
    <w:p w:rsidR="0046716A" w:rsidRDefault="0046716A" w:rsidP="0046716A">
      <w:pPr>
        <w:pStyle w:val="1"/>
        <w:rPr>
          <w:sz w:val="28"/>
          <w:szCs w:val="24"/>
        </w:rPr>
      </w:pPr>
    </w:p>
    <w:p w:rsidR="0046716A" w:rsidRPr="00A4476B" w:rsidRDefault="0046716A" w:rsidP="0046716A">
      <w:pPr>
        <w:pStyle w:val="1"/>
        <w:rPr>
          <w:szCs w:val="52"/>
        </w:rPr>
      </w:pPr>
      <w:r w:rsidRPr="00A4476B">
        <w:rPr>
          <w:szCs w:val="52"/>
        </w:rPr>
        <w:t>ПОСТАНОВЛЕНИЕ</w:t>
      </w:r>
    </w:p>
    <w:p w:rsidR="0046716A" w:rsidRDefault="0046716A" w:rsidP="0046716A">
      <w:pPr>
        <w:jc w:val="both"/>
        <w:rPr>
          <w:sz w:val="24"/>
        </w:rPr>
      </w:pPr>
    </w:p>
    <w:p w:rsidR="0046716A" w:rsidRDefault="0046716A" w:rsidP="0046716A">
      <w:pPr>
        <w:pStyle w:val="2"/>
      </w:pPr>
    </w:p>
    <w:p w:rsidR="0046716A" w:rsidRDefault="00A4476B" w:rsidP="00A4476B">
      <w:pPr>
        <w:pStyle w:val="2"/>
        <w:ind w:firstLine="0"/>
      </w:pPr>
      <w:r>
        <w:t>От   09</w:t>
      </w:r>
      <w:r w:rsidR="0046716A">
        <w:t>.0</w:t>
      </w:r>
      <w:r w:rsidR="003F072F">
        <w:t>6</w:t>
      </w:r>
      <w:r>
        <w:t>.2016 г.</w:t>
      </w:r>
      <w:r w:rsidR="0046716A">
        <w:t xml:space="preserve">                                    № </w:t>
      </w:r>
      <w:r>
        <w:t>319</w:t>
      </w:r>
    </w:p>
    <w:p w:rsidR="0046716A" w:rsidRDefault="0046716A" w:rsidP="0046716A">
      <w:pPr>
        <w:jc w:val="both"/>
        <w:rPr>
          <w:sz w:val="24"/>
        </w:rPr>
      </w:pPr>
      <w:r>
        <w:rPr>
          <w:sz w:val="24"/>
        </w:rPr>
        <w:t xml:space="preserve">г. Сусуман  </w:t>
      </w:r>
    </w:p>
    <w:p w:rsidR="0046716A" w:rsidRDefault="0046716A" w:rsidP="0046716A">
      <w:pPr>
        <w:jc w:val="both"/>
        <w:rPr>
          <w:sz w:val="24"/>
        </w:rPr>
      </w:pPr>
    </w:p>
    <w:p w:rsidR="005118FC" w:rsidRDefault="005118FC" w:rsidP="0046716A">
      <w:pPr>
        <w:jc w:val="both"/>
        <w:rPr>
          <w:sz w:val="24"/>
        </w:rPr>
      </w:pPr>
    </w:p>
    <w:p w:rsidR="0004080B" w:rsidRPr="00444FE6" w:rsidRDefault="0046716A" w:rsidP="00444FE6">
      <w:pPr>
        <w:ind w:right="5386"/>
        <w:rPr>
          <w:sz w:val="24"/>
          <w:szCs w:val="28"/>
        </w:rPr>
      </w:pPr>
      <w:r w:rsidRPr="00444FE6">
        <w:rPr>
          <w:sz w:val="24"/>
          <w:szCs w:val="28"/>
        </w:rPr>
        <w:t xml:space="preserve">Об </w:t>
      </w:r>
      <w:r w:rsidR="008650B4" w:rsidRPr="00444FE6">
        <w:rPr>
          <w:sz w:val="24"/>
          <w:szCs w:val="28"/>
        </w:rPr>
        <w:t>утверждении схем</w:t>
      </w:r>
      <w:r w:rsidR="003F072F">
        <w:rPr>
          <w:sz w:val="24"/>
          <w:szCs w:val="28"/>
        </w:rPr>
        <w:t xml:space="preserve"> теплоснабжения,</w:t>
      </w:r>
      <w:r w:rsidR="008650B4" w:rsidRPr="00444FE6">
        <w:rPr>
          <w:sz w:val="24"/>
          <w:szCs w:val="28"/>
        </w:rPr>
        <w:t xml:space="preserve"> водоснабжения и водоотведения</w:t>
      </w:r>
      <w:r w:rsidR="00444FE6">
        <w:rPr>
          <w:sz w:val="24"/>
          <w:szCs w:val="28"/>
        </w:rPr>
        <w:t xml:space="preserve"> г</w:t>
      </w:r>
      <w:r w:rsidR="00444FE6" w:rsidRPr="00444FE6">
        <w:rPr>
          <w:sz w:val="24"/>
          <w:szCs w:val="28"/>
        </w:rPr>
        <w:t>орода Сусуман, поселка Холодный, поселка Мяунджа</w:t>
      </w:r>
      <w:r w:rsidR="0004080B" w:rsidRPr="00444FE6">
        <w:rPr>
          <w:sz w:val="24"/>
          <w:szCs w:val="28"/>
        </w:rPr>
        <w:t xml:space="preserve"> </w:t>
      </w:r>
    </w:p>
    <w:p w:rsidR="0046716A" w:rsidRDefault="0046716A" w:rsidP="0046716A">
      <w:pPr>
        <w:jc w:val="center"/>
        <w:rPr>
          <w:b/>
          <w:sz w:val="24"/>
          <w:szCs w:val="24"/>
        </w:rPr>
      </w:pPr>
    </w:p>
    <w:p w:rsidR="005118FC" w:rsidRDefault="005118FC" w:rsidP="0046716A">
      <w:pPr>
        <w:jc w:val="center"/>
        <w:rPr>
          <w:b/>
          <w:sz w:val="24"/>
          <w:szCs w:val="24"/>
        </w:rPr>
      </w:pPr>
    </w:p>
    <w:p w:rsidR="0046716A" w:rsidRDefault="0046716A" w:rsidP="0046716A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DD43AF">
        <w:rPr>
          <w:sz w:val="24"/>
          <w:szCs w:val="24"/>
        </w:rPr>
        <w:t xml:space="preserve">соответствии </w:t>
      </w:r>
      <w:r w:rsidR="008F5D2F">
        <w:rPr>
          <w:sz w:val="24"/>
          <w:szCs w:val="24"/>
        </w:rPr>
        <w:t xml:space="preserve">с </w:t>
      </w:r>
      <w:r w:rsidR="00DD43AF">
        <w:rPr>
          <w:sz w:val="24"/>
          <w:szCs w:val="24"/>
        </w:rPr>
        <w:t>Федеральн</w:t>
      </w:r>
      <w:r w:rsidR="008F5D2F">
        <w:rPr>
          <w:sz w:val="24"/>
          <w:szCs w:val="24"/>
        </w:rPr>
        <w:t>ыми</w:t>
      </w:r>
      <w:r w:rsidR="00DD43AF">
        <w:rPr>
          <w:sz w:val="24"/>
          <w:szCs w:val="24"/>
        </w:rPr>
        <w:t xml:space="preserve"> закона</w:t>
      </w:r>
      <w:r w:rsidR="008F5D2F">
        <w:rPr>
          <w:sz w:val="24"/>
          <w:szCs w:val="24"/>
        </w:rPr>
        <w:t>ми</w:t>
      </w:r>
      <w:r w:rsidR="00DD43AF">
        <w:rPr>
          <w:sz w:val="24"/>
          <w:szCs w:val="24"/>
        </w:rPr>
        <w:t xml:space="preserve"> от 07.12</w:t>
      </w:r>
      <w:r w:rsidR="0028179F">
        <w:rPr>
          <w:sz w:val="24"/>
          <w:szCs w:val="24"/>
        </w:rPr>
        <w:t>.2011 года №416-ФЗ «О водоснабжении и водоотведении»</w:t>
      </w:r>
      <w:r w:rsidR="008F5D2F">
        <w:rPr>
          <w:sz w:val="24"/>
          <w:szCs w:val="24"/>
        </w:rPr>
        <w:t>, от 27.07.2010 года</w:t>
      </w:r>
      <w:r w:rsidR="00F421E8">
        <w:rPr>
          <w:sz w:val="24"/>
          <w:szCs w:val="24"/>
        </w:rPr>
        <w:t xml:space="preserve"> №190</w:t>
      </w:r>
      <w:r w:rsidR="008F5D2F">
        <w:rPr>
          <w:sz w:val="24"/>
          <w:szCs w:val="24"/>
        </w:rPr>
        <w:t xml:space="preserve"> «О теплоснабжении»</w:t>
      </w:r>
      <w:r w:rsidR="0028179F">
        <w:rPr>
          <w:sz w:val="24"/>
          <w:szCs w:val="24"/>
        </w:rPr>
        <w:t xml:space="preserve"> и на основании закона Магаданской области от 08.04.2015 года №1886-ОЗ «О преобразовании муниципальных образований «город Сусуман», «поселок Широкий», «поселок Холодный», «поселок Мяунджа» путем их объединения с наделением статусом городского округа», а также в </w:t>
      </w:r>
      <w:r>
        <w:rPr>
          <w:sz w:val="24"/>
          <w:szCs w:val="24"/>
        </w:rPr>
        <w:t>целях  приведения нормативно правовых актов в соответствие с</w:t>
      </w:r>
      <w:proofErr w:type="gramEnd"/>
      <w:r>
        <w:rPr>
          <w:sz w:val="24"/>
          <w:szCs w:val="24"/>
        </w:rPr>
        <w:t xml:space="preserve"> действующим законодательством, администрация Сусуманского городского округа</w:t>
      </w:r>
    </w:p>
    <w:p w:rsidR="0046716A" w:rsidRDefault="0046716A" w:rsidP="0046716A">
      <w:pPr>
        <w:jc w:val="center"/>
        <w:rPr>
          <w:b/>
        </w:rPr>
      </w:pPr>
    </w:p>
    <w:p w:rsidR="0046716A" w:rsidRPr="00A4476B" w:rsidRDefault="00A4476B" w:rsidP="00A4476B">
      <w:pPr>
        <w:jc w:val="both"/>
      </w:pPr>
      <w:r w:rsidRPr="00A4476B">
        <w:rPr>
          <w:sz w:val="28"/>
          <w:szCs w:val="28"/>
        </w:rPr>
        <w:t>ПОСТАНОВЛЯЕТ:</w:t>
      </w:r>
    </w:p>
    <w:p w:rsidR="005118FC" w:rsidRDefault="005118FC" w:rsidP="0046716A">
      <w:pPr>
        <w:jc w:val="center"/>
      </w:pPr>
    </w:p>
    <w:p w:rsidR="00F421E8" w:rsidRDefault="00DD43AF" w:rsidP="00DD43AF">
      <w:pPr>
        <w:ind w:firstLine="709"/>
        <w:jc w:val="both"/>
        <w:rPr>
          <w:sz w:val="24"/>
        </w:rPr>
      </w:pPr>
      <w:r w:rsidRPr="00DD43AF">
        <w:rPr>
          <w:sz w:val="24"/>
        </w:rPr>
        <w:t>1.</w:t>
      </w:r>
      <w:r>
        <w:rPr>
          <w:sz w:val="24"/>
        </w:rPr>
        <w:t xml:space="preserve"> </w:t>
      </w:r>
      <w:r w:rsidR="004A78E1">
        <w:rPr>
          <w:sz w:val="24"/>
        </w:rPr>
        <w:t xml:space="preserve"> Утвердить </w:t>
      </w:r>
      <w:r w:rsidR="004A78E1" w:rsidRPr="00DD43AF">
        <w:rPr>
          <w:sz w:val="24"/>
        </w:rPr>
        <w:t xml:space="preserve">схемы </w:t>
      </w:r>
      <w:r w:rsidR="004A78E1">
        <w:rPr>
          <w:sz w:val="24"/>
        </w:rPr>
        <w:t xml:space="preserve">теплоснабжения, </w:t>
      </w:r>
      <w:r w:rsidR="004A78E1" w:rsidRPr="00DD43AF">
        <w:rPr>
          <w:sz w:val="24"/>
        </w:rPr>
        <w:t xml:space="preserve">водоснабжения и водоотведения </w:t>
      </w:r>
      <w:r w:rsidR="004A78E1">
        <w:rPr>
          <w:sz w:val="24"/>
          <w:szCs w:val="28"/>
        </w:rPr>
        <w:t>г</w:t>
      </w:r>
      <w:r w:rsidR="004A78E1" w:rsidRPr="00444FE6">
        <w:rPr>
          <w:sz w:val="24"/>
          <w:szCs w:val="28"/>
        </w:rPr>
        <w:t>орода Сусуман, поселка Холодный, поселка Мяунджа</w:t>
      </w:r>
      <w:r w:rsidR="004A78E1">
        <w:rPr>
          <w:sz w:val="24"/>
          <w:szCs w:val="28"/>
        </w:rPr>
        <w:t xml:space="preserve"> до 2025 года.</w:t>
      </w:r>
    </w:p>
    <w:p w:rsidR="003F072F" w:rsidRPr="00DD43AF" w:rsidRDefault="00F421E8" w:rsidP="00DD43AF">
      <w:pPr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="003F072F">
        <w:rPr>
          <w:sz w:val="24"/>
        </w:rPr>
        <w:t xml:space="preserve">Считать </w:t>
      </w:r>
      <w:r w:rsidR="003F072F" w:rsidRPr="00DD43AF">
        <w:rPr>
          <w:sz w:val="24"/>
        </w:rPr>
        <w:t xml:space="preserve">схемы </w:t>
      </w:r>
      <w:r w:rsidR="003F072F">
        <w:rPr>
          <w:sz w:val="24"/>
        </w:rPr>
        <w:t xml:space="preserve">теплоснабжения, </w:t>
      </w:r>
      <w:r w:rsidR="003F072F" w:rsidRPr="00DD43AF">
        <w:rPr>
          <w:sz w:val="24"/>
        </w:rPr>
        <w:t xml:space="preserve">водоснабжения и водоотведения </w:t>
      </w:r>
      <w:r w:rsidR="003F072F">
        <w:rPr>
          <w:sz w:val="24"/>
          <w:szCs w:val="28"/>
        </w:rPr>
        <w:t>г</w:t>
      </w:r>
      <w:r w:rsidR="003F072F" w:rsidRPr="00444FE6">
        <w:rPr>
          <w:sz w:val="24"/>
          <w:szCs w:val="28"/>
        </w:rPr>
        <w:t xml:space="preserve">орода Сусуман, поселка Холодный, поселка Мяунджа </w:t>
      </w:r>
      <w:r w:rsidR="003F072F">
        <w:rPr>
          <w:sz w:val="24"/>
        </w:rPr>
        <w:t>– схемами в составе Сусуманского городского округа.</w:t>
      </w:r>
    </w:p>
    <w:p w:rsidR="00DD43AF" w:rsidRPr="00DD43AF" w:rsidRDefault="00F421E8" w:rsidP="00444FE6">
      <w:pPr>
        <w:tabs>
          <w:tab w:val="left" w:pos="1134"/>
        </w:tabs>
        <w:ind w:firstLine="709"/>
        <w:jc w:val="both"/>
      </w:pPr>
      <w:r>
        <w:rPr>
          <w:sz w:val="24"/>
        </w:rPr>
        <w:t>3</w:t>
      </w:r>
      <w:r w:rsidR="00DD43AF" w:rsidRPr="00DD43AF">
        <w:rPr>
          <w:sz w:val="24"/>
        </w:rPr>
        <w:t xml:space="preserve">. </w:t>
      </w:r>
      <w:r w:rsidR="003F072F">
        <w:rPr>
          <w:sz w:val="24"/>
        </w:rPr>
        <w:t>У</w:t>
      </w:r>
      <w:r w:rsidR="008F5D2F">
        <w:rPr>
          <w:sz w:val="24"/>
        </w:rPr>
        <w:t>правлению городского хозяйства и жизнеобеспечения территории</w:t>
      </w:r>
      <w:r w:rsidR="003F072F">
        <w:rPr>
          <w:sz w:val="24"/>
        </w:rPr>
        <w:t xml:space="preserve"> Сусуманского городского округа п</w:t>
      </w:r>
      <w:r w:rsidR="00DD43AF" w:rsidRPr="00DD43AF">
        <w:rPr>
          <w:sz w:val="24"/>
        </w:rPr>
        <w:t xml:space="preserve">роводить актуализацию схем </w:t>
      </w:r>
      <w:r w:rsidR="008F5D2F">
        <w:rPr>
          <w:sz w:val="24"/>
        </w:rPr>
        <w:t xml:space="preserve">теплоснабжения, </w:t>
      </w:r>
      <w:r w:rsidR="00DD43AF" w:rsidRPr="00DD43AF">
        <w:rPr>
          <w:sz w:val="24"/>
        </w:rPr>
        <w:t xml:space="preserve">водоснабжения и водоотведения </w:t>
      </w:r>
      <w:r w:rsidR="008F5D2F">
        <w:rPr>
          <w:sz w:val="24"/>
        </w:rPr>
        <w:t xml:space="preserve">Сусуманского городского округа </w:t>
      </w:r>
      <w:r w:rsidR="00DD43AF">
        <w:rPr>
          <w:sz w:val="24"/>
        </w:rPr>
        <w:t>по мере необходимости, но не реже чем раз в пять лет.</w:t>
      </w:r>
    </w:p>
    <w:p w:rsidR="004A78E1" w:rsidRDefault="00F421E8" w:rsidP="005118FC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="00DD43AF">
        <w:rPr>
          <w:sz w:val="24"/>
        </w:rPr>
        <w:t xml:space="preserve">. </w:t>
      </w:r>
      <w:r w:rsidR="008F5D2F">
        <w:rPr>
          <w:sz w:val="24"/>
        </w:rPr>
        <w:t>Считать утратившими силу</w:t>
      </w:r>
      <w:r w:rsidR="004A78E1">
        <w:rPr>
          <w:sz w:val="24"/>
        </w:rPr>
        <w:t>:</w:t>
      </w:r>
    </w:p>
    <w:p w:rsidR="004A78E1" w:rsidRPr="004A78E1" w:rsidRDefault="00A4476B" w:rsidP="004A78E1">
      <w:pPr>
        <w:pStyle w:val="a8"/>
        <w:numPr>
          <w:ilvl w:val="0"/>
          <w:numId w:val="2"/>
        </w:numPr>
        <w:ind w:left="426"/>
        <w:jc w:val="both"/>
        <w:rPr>
          <w:b/>
          <w:sz w:val="24"/>
        </w:rPr>
      </w:pPr>
      <w:r>
        <w:rPr>
          <w:sz w:val="24"/>
        </w:rPr>
        <w:t>п</w:t>
      </w:r>
      <w:r w:rsidR="00DD43AF" w:rsidRPr="004A78E1">
        <w:rPr>
          <w:sz w:val="24"/>
        </w:rPr>
        <w:t>остановлени</w:t>
      </w:r>
      <w:r w:rsidR="004A78E1">
        <w:rPr>
          <w:sz w:val="24"/>
        </w:rPr>
        <w:t>е</w:t>
      </w:r>
      <w:r w:rsidR="00DD43AF" w:rsidRPr="004A78E1">
        <w:rPr>
          <w:sz w:val="24"/>
        </w:rPr>
        <w:t xml:space="preserve"> администрации </w:t>
      </w:r>
      <w:proofErr w:type="spellStart"/>
      <w:r w:rsidR="00DD43AF" w:rsidRPr="004A78E1">
        <w:rPr>
          <w:sz w:val="24"/>
        </w:rPr>
        <w:t>Сусуманского</w:t>
      </w:r>
      <w:proofErr w:type="spellEnd"/>
      <w:r w:rsidR="00DD43AF" w:rsidRPr="004A78E1">
        <w:rPr>
          <w:sz w:val="24"/>
        </w:rPr>
        <w:t xml:space="preserve"> городского округа от 30.12.2015 года №648 «Об утверждении схемы водоснабжения и водоотведения»</w:t>
      </w:r>
      <w:r w:rsidR="004A78E1">
        <w:rPr>
          <w:sz w:val="24"/>
        </w:rPr>
        <w:t>;</w:t>
      </w:r>
      <w:r w:rsidR="003F072F" w:rsidRPr="004A78E1">
        <w:rPr>
          <w:sz w:val="24"/>
        </w:rPr>
        <w:t xml:space="preserve"> </w:t>
      </w:r>
    </w:p>
    <w:p w:rsidR="004A78E1" w:rsidRPr="004A78E1" w:rsidRDefault="00A4476B" w:rsidP="004A78E1">
      <w:pPr>
        <w:pStyle w:val="a8"/>
        <w:numPr>
          <w:ilvl w:val="0"/>
          <w:numId w:val="2"/>
        </w:numPr>
        <w:ind w:left="426"/>
        <w:jc w:val="both"/>
        <w:rPr>
          <w:b/>
          <w:sz w:val="24"/>
        </w:rPr>
      </w:pPr>
      <w:r>
        <w:rPr>
          <w:sz w:val="24"/>
        </w:rPr>
        <w:t>п</w:t>
      </w:r>
      <w:r w:rsidR="004A78E1" w:rsidRPr="004A78E1">
        <w:rPr>
          <w:sz w:val="24"/>
        </w:rPr>
        <w:t>остановлени</w:t>
      </w:r>
      <w:r w:rsidR="004A78E1">
        <w:rPr>
          <w:sz w:val="24"/>
        </w:rPr>
        <w:t>е</w:t>
      </w:r>
      <w:r w:rsidR="004A78E1" w:rsidRPr="004A78E1">
        <w:rPr>
          <w:sz w:val="24"/>
        </w:rPr>
        <w:t xml:space="preserve"> администрации </w:t>
      </w:r>
      <w:proofErr w:type="spellStart"/>
      <w:r w:rsidR="004A78E1" w:rsidRPr="004A78E1">
        <w:rPr>
          <w:sz w:val="24"/>
        </w:rPr>
        <w:t>Сусуманского</w:t>
      </w:r>
      <w:proofErr w:type="spellEnd"/>
      <w:r w:rsidR="004A78E1" w:rsidRPr="004A78E1">
        <w:rPr>
          <w:sz w:val="24"/>
        </w:rPr>
        <w:t xml:space="preserve"> городского округа </w:t>
      </w:r>
      <w:r w:rsidR="003F072F" w:rsidRPr="004A78E1">
        <w:rPr>
          <w:sz w:val="24"/>
        </w:rPr>
        <w:t>от 28.04.2016 года №229</w:t>
      </w:r>
      <w:r w:rsidR="008224CF" w:rsidRPr="004A78E1">
        <w:rPr>
          <w:sz w:val="24"/>
        </w:rPr>
        <w:t xml:space="preserve"> «Об утверждении схем водоснабжения и водоотведения города Сусуман, поселка Холодный, поселка Мяунджа»</w:t>
      </w:r>
      <w:r w:rsidR="004A78E1">
        <w:rPr>
          <w:sz w:val="24"/>
        </w:rPr>
        <w:t>;</w:t>
      </w:r>
    </w:p>
    <w:p w:rsidR="004A78E1" w:rsidRPr="004A78E1" w:rsidRDefault="00A4476B" w:rsidP="004A78E1">
      <w:pPr>
        <w:pStyle w:val="a8"/>
        <w:numPr>
          <w:ilvl w:val="0"/>
          <w:numId w:val="2"/>
        </w:numPr>
        <w:ind w:left="426"/>
        <w:jc w:val="both"/>
        <w:rPr>
          <w:b/>
          <w:sz w:val="24"/>
        </w:rPr>
      </w:pPr>
      <w:r>
        <w:rPr>
          <w:sz w:val="24"/>
        </w:rPr>
        <w:t>п</w:t>
      </w:r>
      <w:r w:rsidR="008224CF" w:rsidRPr="004A78E1">
        <w:rPr>
          <w:sz w:val="24"/>
        </w:rPr>
        <w:t>остановление администрации городского поселения «город Сусуман» от 05.11.2013 года №155</w:t>
      </w:r>
      <w:r w:rsidR="005118FC" w:rsidRPr="004A78E1">
        <w:rPr>
          <w:sz w:val="24"/>
        </w:rPr>
        <w:t xml:space="preserve"> «Об утверждении схемы теплоснабжения городского поселения «город Сусуман»»</w:t>
      </w:r>
      <w:r w:rsidR="004A78E1">
        <w:rPr>
          <w:sz w:val="24"/>
        </w:rPr>
        <w:t>;</w:t>
      </w:r>
    </w:p>
    <w:p w:rsidR="004A78E1" w:rsidRPr="004A78E1" w:rsidRDefault="00A4476B" w:rsidP="004A78E1">
      <w:pPr>
        <w:pStyle w:val="a8"/>
        <w:numPr>
          <w:ilvl w:val="0"/>
          <w:numId w:val="2"/>
        </w:numPr>
        <w:ind w:left="426"/>
        <w:jc w:val="both"/>
        <w:rPr>
          <w:b/>
          <w:sz w:val="24"/>
        </w:rPr>
      </w:pPr>
      <w:r>
        <w:rPr>
          <w:sz w:val="24"/>
        </w:rPr>
        <w:t>п</w:t>
      </w:r>
      <w:r w:rsidR="005118FC" w:rsidRPr="004A78E1">
        <w:rPr>
          <w:sz w:val="24"/>
        </w:rPr>
        <w:t xml:space="preserve">остановление администрации поселка </w:t>
      </w:r>
      <w:proofErr w:type="spellStart"/>
      <w:r w:rsidR="005118FC" w:rsidRPr="004A78E1">
        <w:rPr>
          <w:sz w:val="24"/>
        </w:rPr>
        <w:t>Мяунджа</w:t>
      </w:r>
      <w:proofErr w:type="spellEnd"/>
      <w:r w:rsidR="005118FC" w:rsidRPr="004A78E1">
        <w:rPr>
          <w:sz w:val="24"/>
        </w:rPr>
        <w:t xml:space="preserve"> от 05.11.2013 года №100 «Об утверждении схемы теплоснабжения муниципального образования «поселок Мяунджа» Сусуманского района Магаданской области до 2028 года»</w:t>
      </w:r>
      <w:r w:rsidR="004A78E1">
        <w:rPr>
          <w:sz w:val="24"/>
        </w:rPr>
        <w:t>;</w:t>
      </w:r>
    </w:p>
    <w:p w:rsidR="0046716A" w:rsidRPr="004A78E1" w:rsidRDefault="00A4476B" w:rsidP="004A78E1">
      <w:pPr>
        <w:pStyle w:val="a8"/>
        <w:numPr>
          <w:ilvl w:val="0"/>
          <w:numId w:val="2"/>
        </w:numPr>
        <w:ind w:left="426"/>
        <w:jc w:val="both"/>
        <w:rPr>
          <w:b/>
          <w:sz w:val="24"/>
        </w:rPr>
      </w:pPr>
      <w:r>
        <w:rPr>
          <w:sz w:val="24"/>
        </w:rPr>
        <w:lastRenderedPageBreak/>
        <w:t>п</w:t>
      </w:r>
      <w:r w:rsidR="005118FC" w:rsidRPr="004A78E1">
        <w:rPr>
          <w:sz w:val="24"/>
        </w:rPr>
        <w:t>остановление администрации поселка Холодный от 25.10.2013 года №37 «Об утверждении схемы теплоснабжения муниципального образования «поселок Холодный»</w:t>
      </w:r>
      <w:r w:rsidR="008F5D2F" w:rsidRPr="004A78E1">
        <w:rPr>
          <w:sz w:val="24"/>
        </w:rPr>
        <w:t>.</w:t>
      </w:r>
    </w:p>
    <w:p w:rsidR="0046716A" w:rsidRDefault="00F421E8" w:rsidP="0046716A">
      <w:pPr>
        <w:shd w:val="clear" w:color="auto" w:fill="FFFFFF"/>
        <w:spacing w:line="274" w:lineRule="exact"/>
        <w:ind w:firstLine="709"/>
        <w:jc w:val="both"/>
        <w:rPr>
          <w:sz w:val="24"/>
        </w:rPr>
      </w:pPr>
      <w:r>
        <w:rPr>
          <w:sz w:val="24"/>
        </w:rPr>
        <w:t>5</w:t>
      </w:r>
      <w:r w:rsidR="0046716A">
        <w:rPr>
          <w:sz w:val="24"/>
        </w:rPr>
        <w:t xml:space="preserve">. </w:t>
      </w:r>
      <w:r w:rsidR="00444FE6">
        <w:rPr>
          <w:sz w:val="24"/>
        </w:rPr>
        <w:t xml:space="preserve"> </w:t>
      </w:r>
      <w:r w:rsidR="0046716A">
        <w:rPr>
          <w:sz w:val="24"/>
        </w:rPr>
        <w:t>Настоящее постановление вступает в силу с момента его подписания</w:t>
      </w:r>
      <w:r w:rsidR="00DD43AF">
        <w:rPr>
          <w:sz w:val="24"/>
        </w:rPr>
        <w:t xml:space="preserve">. </w:t>
      </w:r>
    </w:p>
    <w:p w:rsidR="0046716A" w:rsidRDefault="00F421E8" w:rsidP="0046716A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46716A">
        <w:rPr>
          <w:sz w:val="24"/>
        </w:rPr>
        <w:t xml:space="preserve">. </w:t>
      </w:r>
      <w:proofErr w:type="gramStart"/>
      <w:r w:rsidR="0046716A">
        <w:rPr>
          <w:sz w:val="24"/>
        </w:rPr>
        <w:t>Контроль за</w:t>
      </w:r>
      <w:proofErr w:type="gramEnd"/>
      <w:r w:rsidR="0046716A">
        <w:rPr>
          <w:sz w:val="24"/>
        </w:rPr>
        <w:t xml:space="preserve"> исполнением настоящего постановления</w:t>
      </w:r>
      <w:r w:rsidR="00A4476B">
        <w:rPr>
          <w:sz w:val="24"/>
        </w:rPr>
        <w:t xml:space="preserve"> оставляю за собой</w:t>
      </w:r>
      <w:r w:rsidR="00DD43AF">
        <w:rPr>
          <w:sz w:val="24"/>
        </w:rPr>
        <w:t>.</w:t>
      </w:r>
    </w:p>
    <w:p w:rsidR="0046716A" w:rsidRDefault="0046716A" w:rsidP="0046716A">
      <w:pPr>
        <w:ind w:left="360"/>
        <w:jc w:val="both"/>
        <w:rPr>
          <w:sz w:val="24"/>
        </w:rPr>
      </w:pPr>
    </w:p>
    <w:p w:rsidR="0046716A" w:rsidRDefault="0046716A" w:rsidP="0046716A">
      <w:pPr>
        <w:spacing w:line="240" w:lineRule="atLeast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46716A" w:rsidRDefault="0046716A" w:rsidP="0046716A">
      <w:pPr>
        <w:spacing w:line="240" w:lineRule="atLeast"/>
        <w:ind w:left="360"/>
        <w:jc w:val="both"/>
        <w:rPr>
          <w:sz w:val="24"/>
          <w:szCs w:val="24"/>
        </w:rPr>
      </w:pPr>
    </w:p>
    <w:p w:rsidR="0046716A" w:rsidRDefault="00A4476B" w:rsidP="00A4476B">
      <w:pPr>
        <w:spacing w:line="240" w:lineRule="atLeast"/>
        <w:jc w:val="both"/>
        <w:rPr>
          <w:sz w:val="24"/>
          <w:szCs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главы </w:t>
      </w:r>
      <w:proofErr w:type="spellStart"/>
      <w:r>
        <w:rPr>
          <w:sz w:val="24"/>
        </w:rPr>
        <w:t>Сусуманского</w:t>
      </w:r>
      <w:proofErr w:type="spellEnd"/>
      <w:r>
        <w:rPr>
          <w:sz w:val="24"/>
        </w:rPr>
        <w:t xml:space="preserve"> городского округа                                                         М.О. </w:t>
      </w:r>
      <w:proofErr w:type="spellStart"/>
      <w:r>
        <w:rPr>
          <w:sz w:val="24"/>
        </w:rPr>
        <w:t>Ясакова</w:t>
      </w:r>
      <w:proofErr w:type="spellEnd"/>
    </w:p>
    <w:p w:rsidR="00F53502" w:rsidRDefault="00F53502"/>
    <w:sectPr w:rsidR="00F53502" w:rsidSect="00F5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661"/>
    <w:multiLevelType w:val="hybridMultilevel"/>
    <w:tmpl w:val="0B4A9A9E"/>
    <w:lvl w:ilvl="0" w:tplc="7AA234B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4C255C7F"/>
    <w:multiLevelType w:val="hybridMultilevel"/>
    <w:tmpl w:val="0FC078F8"/>
    <w:lvl w:ilvl="0" w:tplc="C29A23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6A"/>
    <w:rsid w:val="0004080B"/>
    <w:rsid w:val="00084FD4"/>
    <w:rsid w:val="00230E0B"/>
    <w:rsid w:val="0028179F"/>
    <w:rsid w:val="003F072F"/>
    <w:rsid w:val="00444FE6"/>
    <w:rsid w:val="0046716A"/>
    <w:rsid w:val="004A78E1"/>
    <w:rsid w:val="005118FC"/>
    <w:rsid w:val="005706C2"/>
    <w:rsid w:val="0072130C"/>
    <w:rsid w:val="008224CF"/>
    <w:rsid w:val="0085576B"/>
    <w:rsid w:val="00864E73"/>
    <w:rsid w:val="008650B4"/>
    <w:rsid w:val="008F5D2F"/>
    <w:rsid w:val="00A4476B"/>
    <w:rsid w:val="00B748A0"/>
    <w:rsid w:val="00C40F94"/>
    <w:rsid w:val="00DD43AF"/>
    <w:rsid w:val="00E22D78"/>
    <w:rsid w:val="00ED0A32"/>
    <w:rsid w:val="00F421E8"/>
    <w:rsid w:val="00F53502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6A"/>
  </w:style>
  <w:style w:type="paragraph" w:styleId="1">
    <w:name w:val="heading 1"/>
    <w:basedOn w:val="a"/>
    <w:next w:val="a"/>
    <w:link w:val="10"/>
    <w:uiPriority w:val="99"/>
    <w:qFormat/>
    <w:rsid w:val="00C40F94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716A"/>
    <w:pPr>
      <w:keepNext/>
      <w:ind w:firstLine="56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F94"/>
    <w:rPr>
      <w:b/>
      <w:kern w:val="4"/>
      <w:sz w:val="52"/>
    </w:rPr>
  </w:style>
  <w:style w:type="paragraph" w:styleId="a3">
    <w:name w:val="Title"/>
    <w:basedOn w:val="a"/>
    <w:link w:val="a4"/>
    <w:uiPriority w:val="99"/>
    <w:qFormat/>
    <w:rsid w:val="00C40F94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C40F94"/>
    <w:rPr>
      <w:b/>
      <w:sz w:val="48"/>
    </w:rPr>
  </w:style>
  <w:style w:type="paragraph" w:styleId="a5">
    <w:name w:val="No Spacing"/>
    <w:uiPriority w:val="1"/>
    <w:qFormat/>
    <w:rsid w:val="00C40F9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46716A"/>
    <w:rPr>
      <w:sz w:val="24"/>
      <w:szCs w:val="24"/>
    </w:rPr>
  </w:style>
  <w:style w:type="table" w:styleId="a6">
    <w:name w:val="Table Grid"/>
    <w:basedOn w:val="a1"/>
    <w:uiPriority w:val="59"/>
    <w:rsid w:val="0046716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6716A"/>
    <w:rPr>
      <w:b/>
      <w:bCs/>
    </w:rPr>
  </w:style>
  <w:style w:type="paragraph" w:styleId="a8">
    <w:name w:val="List Paragraph"/>
    <w:basedOn w:val="a"/>
    <w:uiPriority w:val="34"/>
    <w:qFormat/>
    <w:rsid w:val="00DD4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1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9</cp:revision>
  <cp:lastPrinted>2016-06-06T07:12:00Z</cp:lastPrinted>
  <dcterms:created xsi:type="dcterms:W3CDTF">2016-06-02T00:26:00Z</dcterms:created>
  <dcterms:modified xsi:type="dcterms:W3CDTF">2016-06-08T23:10:00Z</dcterms:modified>
</cp:coreProperties>
</file>