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371" w:rsidRPr="007E7799" w:rsidRDefault="002F7371" w:rsidP="00C10E19">
      <w:pPr>
        <w:jc w:val="center"/>
        <w:rPr>
          <w:b/>
          <w:sz w:val="36"/>
          <w:szCs w:val="36"/>
        </w:rPr>
      </w:pPr>
      <w:r w:rsidRPr="007E7799">
        <w:rPr>
          <w:b/>
          <w:sz w:val="36"/>
          <w:szCs w:val="36"/>
        </w:rPr>
        <w:t>АДМИНИСТРАЦИЯ СУСУМАНСКОГО</w:t>
      </w:r>
    </w:p>
    <w:p w:rsidR="002F7371" w:rsidRPr="007E7799" w:rsidRDefault="002F7371" w:rsidP="00C10E19">
      <w:pPr>
        <w:jc w:val="center"/>
        <w:rPr>
          <w:b/>
          <w:sz w:val="36"/>
          <w:szCs w:val="36"/>
        </w:rPr>
      </w:pPr>
      <w:r w:rsidRPr="007E7799">
        <w:rPr>
          <w:b/>
          <w:sz w:val="36"/>
          <w:szCs w:val="36"/>
        </w:rPr>
        <w:t>ГОРОДСКОГО ОКРУГА</w:t>
      </w:r>
    </w:p>
    <w:p w:rsidR="002F7371" w:rsidRDefault="002F7371" w:rsidP="00C10E19">
      <w:pPr>
        <w:jc w:val="center"/>
        <w:rPr>
          <w:b/>
          <w:sz w:val="36"/>
          <w:szCs w:val="36"/>
        </w:rPr>
      </w:pPr>
    </w:p>
    <w:p w:rsidR="002F7371" w:rsidRPr="00B641A7" w:rsidRDefault="002F7371" w:rsidP="00C10E19">
      <w:pPr>
        <w:jc w:val="center"/>
        <w:rPr>
          <w:b/>
          <w:sz w:val="52"/>
          <w:szCs w:val="52"/>
        </w:rPr>
      </w:pPr>
      <w:r w:rsidRPr="00B641A7">
        <w:rPr>
          <w:b/>
          <w:sz w:val="52"/>
          <w:szCs w:val="52"/>
        </w:rPr>
        <w:t>ПОСТАНОВЛЕНИЕ</w:t>
      </w:r>
    </w:p>
    <w:p w:rsidR="002F7371" w:rsidRPr="00F81FC4" w:rsidRDefault="002F7371" w:rsidP="00C10E19"/>
    <w:p w:rsidR="002F7371" w:rsidRPr="00F81FC4" w:rsidRDefault="002F7371" w:rsidP="00C10E19">
      <w:r>
        <w:t>От 11.10.2017</w:t>
      </w:r>
      <w:r w:rsidRPr="00F81FC4">
        <w:t xml:space="preserve"> г.</w:t>
      </w:r>
      <w:r>
        <w:t xml:space="preserve">                                     № 585</w:t>
      </w:r>
    </w:p>
    <w:p w:rsidR="002F7371" w:rsidRPr="00F81FC4" w:rsidRDefault="002F7371" w:rsidP="00C10E19">
      <w:r w:rsidRPr="00F81FC4">
        <w:t>г.</w:t>
      </w:r>
      <w:r>
        <w:t xml:space="preserve"> </w:t>
      </w:r>
      <w:proofErr w:type="spellStart"/>
      <w:r w:rsidRPr="00F81FC4">
        <w:t>Сусуман</w:t>
      </w:r>
      <w:proofErr w:type="spellEnd"/>
    </w:p>
    <w:p w:rsidR="002F7371" w:rsidRDefault="002F7371" w:rsidP="00C10E19">
      <w:pPr>
        <w:pStyle w:val="a9"/>
        <w:rPr>
          <w:b/>
          <w:bCs/>
          <w:sz w:val="24"/>
          <w:szCs w:val="24"/>
        </w:rPr>
      </w:pPr>
      <w:r>
        <w:rPr>
          <w:b/>
          <w:bCs/>
          <w:sz w:val="24"/>
          <w:szCs w:val="24"/>
        </w:rPr>
        <w:t>  </w:t>
      </w:r>
    </w:p>
    <w:tbl>
      <w:tblPr>
        <w:tblW w:w="0" w:type="auto"/>
        <w:tblLook w:val="00A0" w:firstRow="1" w:lastRow="0" w:firstColumn="1" w:lastColumn="0" w:noHBand="0" w:noVBand="0"/>
      </w:tblPr>
      <w:tblGrid>
        <w:gridCol w:w="4785"/>
        <w:gridCol w:w="4785"/>
      </w:tblGrid>
      <w:tr w:rsidR="002F7371" w:rsidTr="00B7514E">
        <w:tc>
          <w:tcPr>
            <w:tcW w:w="4785" w:type="dxa"/>
          </w:tcPr>
          <w:p w:rsidR="002F7371" w:rsidRPr="00D300C5" w:rsidRDefault="002F7371" w:rsidP="00B7514E">
            <w:pPr>
              <w:pStyle w:val="a9"/>
              <w:jc w:val="both"/>
              <w:rPr>
                <w:sz w:val="24"/>
              </w:rPr>
            </w:pPr>
            <w:r w:rsidRPr="00D300C5">
              <w:rPr>
                <w:sz w:val="24"/>
              </w:rPr>
              <w:t xml:space="preserve">Об утверждении Положения о Порядке учета граждан, зарегистрированных и проживающих в неперспективных населенных пунктах </w:t>
            </w:r>
            <w:proofErr w:type="spellStart"/>
            <w:r w:rsidRPr="00D300C5">
              <w:rPr>
                <w:sz w:val="24"/>
              </w:rPr>
              <w:t>Сусуманского</w:t>
            </w:r>
            <w:proofErr w:type="spellEnd"/>
            <w:r w:rsidRPr="00D300C5">
              <w:rPr>
                <w:sz w:val="24"/>
              </w:rPr>
              <w:t xml:space="preserve"> городского округа, изъявивших желание сменить место жительства в рамках реализации муниципальной программы по оптимизации системы расселения</w:t>
            </w:r>
          </w:p>
          <w:p w:rsidR="002F7371" w:rsidRDefault="002F7371" w:rsidP="00B7514E">
            <w:pPr>
              <w:pStyle w:val="a9"/>
              <w:jc w:val="both"/>
            </w:pPr>
          </w:p>
        </w:tc>
        <w:tc>
          <w:tcPr>
            <w:tcW w:w="4786" w:type="dxa"/>
          </w:tcPr>
          <w:p w:rsidR="002F7371" w:rsidRDefault="002F7371" w:rsidP="00B7514E">
            <w:pPr>
              <w:pStyle w:val="a9"/>
              <w:jc w:val="both"/>
            </w:pPr>
          </w:p>
        </w:tc>
      </w:tr>
    </w:tbl>
    <w:p w:rsidR="002F7371" w:rsidRDefault="002F7371" w:rsidP="00C10E19">
      <w:pPr>
        <w:pStyle w:val="ConsPlusTitle"/>
        <w:ind w:firstLine="708"/>
        <w:jc w:val="both"/>
        <w:outlineLvl w:val="0"/>
        <w:rPr>
          <w:b w:val="0"/>
        </w:rPr>
      </w:pPr>
    </w:p>
    <w:p w:rsidR="002F7371" w:rsidRPr="00A9584E" w:rsidRDefault="002F7371" w:rsidP="00C10E19">
      <w:pPr>
        <w:pStyle w:val="ConsPlusTitle"/>
        <w:ind w:firstLine="708"/>
        <w:jc w:val="both"/>
        <w:outlineLvl w:val="0"/>
        <w:rPr>
          <w:b w:val="0"/>
        </w:rPr>
      </w:pPr>
      <w:r>
        <w:rPr>
          <w:b w:val="0"/>
        </w:rPr>
        <w:t xml:space="preserve">В целях координации деятельности структурных подразделений администрации </w:t>
      </w:r>
      <w:proofErr w:type="spellStart"/>
      <w:r>
        <w:rPr>
          <w:b w:val="0"/>
        </w:rPr>
        <w:t>Сусуманского</w:t>
      </w:r>
      <w:proofErr w:type="spellEnd"/>
      <w:r>
        <w:rPr>
          <w:b w:val="0"/>
        </w:rPr>
        <w:t xml:space="preserve"> городского округа для учета граждан, проживающих </w:t>
      </w:r>
      <w:proofErr w:type="gramStart"/>
      <w:r>
        <w:rPr>
          <w:b w:val="0"/>
        </w:rPr>
        <w:t>в</w:t>
      </w:r>
      <w:proofErr w:type="gramEnd"/>
      <w:r>
        <w:rPr>
          <w:b w:val="0"/>
        </w:rPr>
        <w:t xml:space="preserve"> неперспективных населенных </w:t>
      </w:r>
      <w:proofErr w:type="gramStart"/>
      <w:r>
        <w:rPr>
          <w:b w:val="0"/>
        </w:rPr>
        <w:t>пунктах</w:t>
      </w:r>
      <w:proofErr w:type="gramEnd"/>
      <w:r>
        <w:rPr>
          <w:b w:val="0"/>
        </w:rPr>
        <w:t xml:space="preserve"> </w:t>
      </w:r>
      <w:proofErr w:type="spellStart"/>
      <w:r>
        <w:rPr>
          <w:b w:val="0"/>
        </w:rPr>
        <w:t>Сусуманского</w:t>
      </w:r>
      <w:proofErr w:type="spellEnd"/>
      <w:r>
        <w:rPr>
          <w:b w:val="0"/>
        </w:rPr>
        <w:t xml:space="preserve"> городского округа и имеющих право на участие в программах по оптимизации расселения, ад</w:t>
      </w:r>
      <w:r w:rsidRPr="00A9584E">
        <w:rPr>
          <w:b w:val="0"/>
        </w:rPr>
        <w:t xml:space="preserve">министрация </w:t>
      </w:r>
      <w:proofErr w:type="spellStart"/>
      <w:r w:rsidRPr="00A9584E">
        <w:rPr>
          <w:b w:val="0"/>
        </w:rPr>
        <w:t>Сусуманского</w:t>
      </w:r>
      <w:proofErr w:type="spellEnd"/>
      <w:r w:rsidRPr="00A9584E">
        <w:rPr>
          <w:b w:val="0"/>
        </w:rPr>
        <w:t xml:space="preserve"> городского округа </w:t>
      </w:r>
    </w:p>
    <w:p w:rsidR="002F7371" w:rsidRDefault="002F7371" w:rsidP="00C10E19">
      <w:pPr>
        <w:pStyle w:val="a9"/>
        <w:ind w:firstLine="570"/>
        <w:jc w:val="both"/>
        <w:rPr>
          <w:sz w:val="24"/>
          <w:szCs w:val="24"/>
        </w:rPr>
      </w:pPr>
    </w:p>
    <w:p w:rsidR="002F7371" w:rsidRDefault="002F7371" w:rsidP="00C10E19">
      <w:pPr>
        <w:autoSpaceDE w:val="0"/>
        <w:autoSpaceDN w:val="0"/>
        <w:adjustRightInd w:val="0"/>
        <w:jc w:val="both"/>
      </w:pPr>
      <w:r>
        <w:t>ПОСТАНОВЛЯЕТ</w:t>
      </w:r>
      <w:r w:rsidRPr="00F81FC4">
        <w:t>:</w:t>
      </w:r>
      <w:r>
        <w:t> </w:t>
      </w:r>
      <w:r>
        <w:tab/>
      </w:r>
    </w:p>
    <w:p w:rsidR="002F7371" w:rsidRDefault="002F7371" w:rsidP="00C10E19">
      <w:pPr>
        <w:autoSpaceDE w:val="0"/>
        <w:autoSpaceDN w:val="0"/>
        <w:adjustRightInd w:val="0"/>
        <w:jc w:val="both"/>
      </w:pPr>
    </w:p>
    <w:p w:rsidR="002F7371" w:rsidRPr="00965A42" w:rsidRDefault="002F7371" w:rsidP="00C10E19">
      <w:pPr>
        <w:tabs>
          <w:tab w:val="left" w:pos="1078"/>
        </w:tabs>
        <w:suppressAutoHyphens/>
        <w:ind w:firstLine="567"/>
        <w:jc w:val="both"/>
      </w:pPr>
      <w:bookmarkStart w:id="0" w:name="sub_1"/>
      <w:r>
        <w:t>1</w:t>
      </w:r>
      <w:r w:rsidRPr="004439C8">
        <w:t xml:space="preserve">. Утвердить </w:t>
      </w:r>
      <w:r w:rsidRPr="00965A42">
        <w:t xml:space="preserve">Положение о Порядке </w:t>
      </w:r>
      <w:r>
        <w:t xml:space="preserve">учета граждан, </w:t>
      </w:r>
      <w:r w:rsidRPr="00965A42">
        <w:t xml:space="preserve">зарегистрированных и проживающих </w:t>
      </w:r>
      <w:r>
        <w:t xml:space="preserve">в неперспективных населенных пунктах </w:t>
      </w:r>
      <w:proofErr w:type="spellStart"/>
      <w:r>
        <w:t>Сусуманского</w:t>
      </w:r>
      <w:proofErr w:type="spellEnd"/>
      <w:r>
        <w:t xml:space="preserve"> городского округа, изъявивших желание сменить место жительства в рамках реализации муниципальной программы по оптимизации системы расселения, согласно приложению.</w:t>
      </w:r>
    </w:p>
    <w:bookmarkEnd w:id="0"/>
    <w:p w:rsidR="002F7371" w:rsidRDefault="002F7371" w:rsidP="00C10E19">
      <w:pPr>
        <w:ind w:firstLine="567"/>
        <w:jc w:val="both"/>
      </w:pPr>
      <w:r>
        <w:t xml:space="preserve">2. Настоящее постановление подлежит официальному опубликованию и размещению на официальном сайте администрации </w:t>
      </w:r>
      <w:proofErr w:type="spellStart"/>
      <w:r>
        <w:t>Сусуманского</w:t>
      </w:r>
      <w:proofErr w:type="spellEnd"/>
      <w:r>
        <w:t xml:space="preserve"> городского округа.</w:t>
      </w:r>
    </w:p>
    <w:p w:rsidR="002F7371" w:rsidRDefault="002F7371" w:rsidP="00C10E19">
      <w:pPr>
        <w:pStyle w:val="a9"/>
        <w:ind w:firstLine="570"/>
        <w:jc w:val="both"/>
      </w:pPr>
      <w:r>
        <w:rPr>
          <w:sz w:val="24"/>
          <w:szCs w:val="24"/>
        </w:rPr>
        <w:t xml:space="preserve">3. </w:t>
      </w:r>
      <w:proofErr w:type="gramStart"/>
      <w:r>
        <w:rPr>
          <w:sz w:val="24"/>
          <w:szCs w:val="24"/>
        </w:rPr>
        <w:t>Контроль за</w:t>
      </w:r>
      <w:proofErr w:type="gramEnd"/>
      <w:r>
        <w:rPr>
          <w:sz w:val="24"/>
          <w:szCs w:val="24"/>
        </w:rPr>
        <w:t xml:space="preserve"> исполнением настоящего постановления возложить на первого заместителя главы администрации </w:t>
      </w:r>
      <w:proofErr w:type="spellStart"/>
      <w:r>
        <w:rPr>
          <w:sz w:val="24"/>
          <w:szCs w:val="24"/>
        </w:rPr>
        <w:t>Сусуманского</w:t>
      </w:r>
      <w:proofErr w:type="spellEnd"/>
      <w:r>
        <w:rPr>
          <w:sz w:val="24"/>
          <w:szCs w:val="24"/>
        </w:rPr>
        <w:t xml:space="preserve"> городского округа  М.О. </w:t>
      </w:r>
      <w:proofErr w:type="spellStart"/>
      <w:r>
        <w:rPr>
          <w:sz w:val="24"/>
          <w:szCs w:val="24"/>
        </w:rPr>
        <w:t>Ясакову</w:t>
      </w:r>
      <w:proofErr w:type="spellEnd"/>
      <w:r>
        <w:rPr>
          <w:sz w:val="24"/>
          <w:szCs w:val="24"/>
        </w:rPr>
        <w:t xml:space="preserve">. </w:t>
      </w:r>
    </w:p>
    <w:p w:rsidR="002F7371" w:rsidRDefault="002F7371" w:rsidP="00C10E19">
      <w:pPr>
        <w:pStyle w:val="a9"/>
        <w:ind w:firstLine="570"/>
        <w:jc w:val="both"/>
        <w:rPr>
          <w:sz w:val="24"/>
          <w:szCs w:val="24"/>
        </w:rPr>
      </w:pPr>
    </w:p>
    <w:p w:rsidR="002F7371" w:rsidRDefault="002F7371" w:rsidP="00C10E19">
      <w:pPr>
        <w:pStyle w:val="a9"/>
        <w:ind w:firstLine="570"/>
        <w:rPr>
          <w:sz w:val="24"/>
          <w:szCs w:val="24"/>
        </w:rPr>
      </w:pPr>
    </w:p>
    <w:p w:rsidR="002F7371" w:rsidRDefault="002F7371" w:rsidP="00C10E19">
      <w:pPr>
        <w:pStyle w:val="a9"/>
        <w:ind w:firstLine="570"/>
        <w:rPr>
          <w:sz w:val="24"/>
          <w:szCs w:val="24"/>
        </w:rPr>
      </w:pPr>
    </w:p>
    <w:p w:rsidR="002F7371" w:rsidRDefault="002F7371" w:rsidP="00E97D4B">
      <w:pPr>
        <w:pStyle w:val="a9"/>
        <w:rPr>
          <w:sz w:val="24"/>
          <w:szCs w:val="24"/>
        </w:rPr>
      </w:pPr>
      <w:r w:rsidRPr="007F60CF">
        <w:rPr>
          <w:sz w:val="24"/>
          <w:szCs w:val="24"/>
        </w:rPr>
        <w:t xml:space="preserve">Глава </w:t>
      </w:r>
      <w:proofErr w:type="spellStart"/>
      <w:r w:rsidRPr="007F60CF">
        <w:rPr>
          <w:sz w:val="24"/>
          <w:szCs w:val="24"/>
        </w:rPr>
        <w:t>Сусуманского</w:t>
      </w:r>
      <w:proofErr w:type="spellEnd"/>
      <w:r w:rsidRPr="007F60CF">
        <w:rPr>
          <w:sz w:val="24"/>
          <w:szCs w:val="24"/>
        </w:rPr>
        <w:t xml:space="preserve"> городского округа                         </w:t>
      </w:r>
      <w:r w:rsidR="00E97D4B">
        <w:rPr>
          <w:sz w:val="24"/>
          <w:szCs w:val="24"/>
        </w:rPr>
        <w:t xml:space="preserve"> </w:t>
      </w:r>
      <w:r w:rsidRPr="007F60CF">
        <w:rPr>
          <w:sz w:val="24"/>
          <w:szCs w:val="24"/>
        </w:rPr>
        <w:t xml:space="preserve">                            </w:t>
      </w:r>
      <w:r>
        <w:rPr>
          <w:sz w:val="24"/>
          <w:szCs w:val="24"/>
        </w:rPr>
        <w:t xml:space="preserve">               </w:t>
      </w:r>
      <w:r w:rsidRPr="007F60CF">
        <w:rPr>
          <w:sz w:val="24"/>
          <w:szCs w:val="24"/>
        </w:rPr>
        <w:t>А.В.</w:t>
      </w:r>
      <w:r>
        <w:rPr>
          <w:sz w:val="24"/>
          <w:szCs w:val="24"/>
        </w:rPr>
        <w:t xml:space="preserve"> </w:t>
      </w:r>
      <w:r w:rsidRPr="007F60CF">
        <w:rPr>
          <w:sz w:val="24"/>
          <w:szCs w:val="24"/>
        </w:rPr>
        <w:t>Лобов</w:t>
      </w:r>
    </w:p>
    <w:p w:rsidR="002F7371" w:rsidRPr="007F60CF" w:rsidRDefault="002F7371" w:rsidP="00C10E19">
      <w:pPr>
        <w:pStyle w:val="a9"/>
        <w:jc w:val="both"/>
        <w:rPr>
          <w:sz w:val="24"/>
          <w:szCs w:val="24"/>
        </w:rPr>
      </w:pPr>
    </w:p>
    <w:p w:rsidR="002F7371" w:rsidRDefault="002F7371" w:rsidP="00C10E19">
      <w:pPr>
        <w:pStyle w:val="a9"/>
        <w:jc w:val="right"/>
        <w:rPr>
          <w:sz w:val="24"/>
          <w:szCs w:val="24"/>
        </w:rPr>
      </w:pPr>
    </w:p>
    <w:p w:rsidR="002F7371" w:rsidRDefault="002F7371" w:rsidP="00C10E19"/>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Default="002F7371" w:rsidP="00470D6B">
      <w:pPr>
        <w:tabs>
          <w:tab w:val="left" w:pos="1078"/>
        </w:tabs>
        <w:suppressAutoHyphens/>
        <w:ind w:left="360"/>
        <w:jc w:val="right"/>
      </w:pPr>
    </w:p>
    <w:p w:rsidR="002F7371" w:rsidRPr="00965A42" w:rsidRDefault="002F7371" w:rsidP="00470D6B">
      <w:pPr>
        <w:tabs>
          <w:tab w:val="left" w:pos="1078"/>
        </w:tabs>
        <w:suppressAutoHyphens/>
        <w:ind w:left="360"/>
        <w:jc w:val="right"/>
      </w:pPr>
      <w:r w:rsidRPr="00965A42">
        <w:lastRenderedPageBreak/>
        <w:t>Утверждено</w:t>
      </w:r>
    </w:p>
    <w:p w:rsidR="002F7371" w:rsidRPr="00965A42" w:rsidRDefault="002F7371" w:rsidP="00470D6B">
      <w:pPr>
        <w:tabs>
          <w:tab w:val="left" w:pos="1078"/>
        </w:tabs>
        <w:suppressAutoHyphens/>
        <w:ind w:left="360"/>
        <w:jc w:val="right"/>
      </w:pPr>
      <w:r w:rsidRPr="00965A42">
        <w:t xml:space="preserve">постановлением администрации </w:t>
      </w:r>
    </w:p>
    <w:p w:rsidR="002F7371" w:rsidRPr="00965A42" w:rsidRDefault="002F7371" w:rsidP="00470D6B">
      <w:pPr>
        <w:tabs>
          <w:tab w:val="left" w:pos="1078"/>
        </w:tabs>
        <w:suppressAutoHyphens/>
        <w:ind w:left="360"/>
        <w:jc w:val="right"/>
      </w:pPr>
      <w:proofErr w:type="spellStart"/>
      <w:r w:rsidRPr="00965A42">
        <w:t>Сусуманского</w:t>
      </w:r>
      <w:proofErr w:type="spellEnd"/>
      <w:r w:rsidRPr="00965A42">
        <w:t xml:space="preserve"> городского округа</w:t>
      </w:r>
    </w:p>
    <w:p w:rsidR="002F7371" w:rsidRPr="00965A42" w:rsidRDefault="002F7371" w:rsidP="00470D6B">
      <w:pPr>
        <w:tabs>
          <w:tab w:val="left" w:pos="1078"/>
        </w:tabs>
        <w:suppressAutoHyphens/>
        <w:ind w:left="360"/>
        <w:jc w:val="right"/>
      </w:pPr>
      <w:r>
        <w:t>от 11.10.2017 года № 585</w:t>
      </w:r>
    </w:p>
    <w:p w:rsidR="002F7371" w:rsidRPr="00965A42" w:rsidRDefault="002F7371" w:rsidP="009E6596">
      <w:pPr>
        <w:tabs>
          <w:tab w:val="left" w:pos="1078"/>
        </w:tabs>
        <w:suppressAutoHyphens/>
        <w:ind w:left="360"/>
        <w:jc w:val="center"/>
      </w:pPr>
    </w:p>
    <w:p w:rsidR="002F7371" w:rsidRPr="00965A42" w:rsidRDefault="002F7371" w:rsidP="009E6596">
      <w:pPr>
        <w:tabs>
          <w:tab w:val="left" w:pos="1078"/>
        </w:tabs>
        <w:suppressAutoHyphens/>
        <w:ind w:left="360"/>
        <w:jc w:val="center"/>
      </w:pPr>
      <w:r w:rsidRPr="00965A42">
        <w:t xml:space="preserve">Положение о Порядке </w:t>
      </w:r>
      <w:r>
        <w:t xml:space="preserve">учета граждан, </w:t>
      </w:r>
      <w:r w:rsidRPr="00965A42">
        <w:t xml:space="preserve">зарегистрированных и проживающих </w:t>
      </w:r>
      <w:r>
        <w:t xml:space="preserve">в неперспективных населенных пунктах </w:t>
      </w:r>
      <w:proofErr w:type="spellStart"/>
      <w:r>
        <w:t>Сусуманского</w:t>
      </w:r>
      <w:proofErr w:type="spellEnd"/>
      <w:r>
        <w:t xml:space="preserve"> городского округа, изъявивших желание сменить место жительства в рамках реализации муниципальной программы по оптимизации системы расселения</w:t>
      </w:r>
    </w:p>
    <w:p w:rsidR="002F7371" w:rsidRPr="00965A42" w:rsidRDefault="002F7371" w:rsidP="009E6596">
      <w:pPr>
        <w:tabs>
          <w:tab w:val="left" w:pos="1078"/>
        </w:tabs>
        <w:suppressAutoHyphens/>
        <w:ind w:left="360"/>
        <w:jc w:val="center"/>
      </w:pPr>
    </w:p>
    <w:p w:rsidR="002F7371" w:rsidRPr="00965A42" w:rsidRDefault="002F7371" w:rsidP="009E6596">
      <w:pPr>
        <w:tabs>
          <w:tab w:val="left" w:pos="1078"/>
        </w:tabs>
        <w:suppressAutoHyphens/>
        <w:ind w:left="360"/>
        <w:jc w:val="center"/>
      </w:pPr>
      <w:proofErr w:type="gramStart"/>
      <w:r w:rsidRPr="00965A42">
        <w:rPr>
          <w:lang w:val="en-US"/>
        </w:rPr>
        <w:t>I</w:t>
      </w:r>
      <w:r>
        <w:t>.Общие положения.</w:t>
      </w:r>
      <w:proofErr w:type="gramEnd"/>
    </w:p>
    <w:p w:rsidR="002F7371" w:rsidRPr="00965A42" w:rsidRDefault="002F7371" w:rsidP="009E6596">
      <w:pPr>
        <w:tabs>
          <w:tab w:val="left" w:pos="1078"/>
        </w:tabs>
        <w:suppressAutoHyphens/>
        <w:ind w:left="360"/>
        <w:jc w:val="center"/>
      </w:pPr>
    </w:p>
    <w:p w:rsidR="002F7371" w:rsidRDefault="002F7371" w:rsidP="008311CF">
      <w:pPr>
        <w:numPr>
          <w:ilvl w:val="0"/>
          <w:numId w:val="3"/>
        </w:numPr>
        <w:tabs>
          <w:tab w:val="left" w:pos="851"/>
        </w:tabs>
        <w:autoSpaceDE w:val="0"/>
        <w:autoSpaceDN w:val="0"/>
        <w:adjustRightInd w:val="0"/>
        <w:ind w:left="0" w:firstLine="567"/>
        <w:jc w:val="both"/>
      </w:pPr>
      <w:r w:rsidRPr="00965A42">
        <w:t xml:space="preserve">Настоящее Положение </w:t>
      </w:r>
      <w:r>
        <w:t xml:space="preserve">определяет порядок учета граждан, </w:t>
      </w:r>
      <w:r w:rsidRPr="00965A42">
        <w:t xml:space="preserve">зарегистрированных и проживающих </w:t>
      </w:r>
      <w:r>
        <w:t xml:space="preserve">в неперспективных населенных пунктах </w:t>
      </w:r>
      <w:proofErr w:type="spellStart"/>
      <w:r>
        <w:t>Сусуманского</w:t>
      </w:r>
      <w:proofErr w:type="spellEnd"/>
      <w:r>
        <w:t xml:space="preserve"> городского округа – </w:t>
      </w:r>
      <w:proofErr w:type="spellStart"/>
      <w:r>
        <w:t>п.п</w:t>
      </w:r>
      <w:proofErr w:type="spellEnd"/>
      <w:r>
        <w:t xml:space="preserve">. </w:t>
      </w:r>
      <w:proofErr w:type="spellStart"/>
      <w:r>
        <w:t>Аркагала</w:t>
      </w:r>
      <w:proofErr w:type="spellEnd"/>
      <w:r>
        <w:t xml:space="preserve">, </w:t>
      </w:r>
      <w:proofErr w:type="spellStart"/>
      <w:r>
        <w:t>Беличан</w:t>
      </w:r>
      <w:proofErr w:type="spellEnd"/>
      <w:r>
        <w:t xml:space="preserve">, Большевик, Буркандья, </w:t>
      </w:r>
      <w:proofErr w:type="spellStart"/>
      <w:r>
        <w:t>Кадыкчан</w:t>
      </w:r>
      <w:proofErr w:type="spellEnd"/>
      <w:r>
        <w:t xml:space="preserve">, Кедровый, </w:t>
      </w:r>
      <w:proofErr w:type="spellStart"/>
      <w:r>
        <w:t>Мальдяк</w:t>
      </w:r>
      <w:proofErr w:type="spellEnd"/>
      <w:r>
        <w:t xml:space="preserve">, Ударник, </w:t>
      </w:r>
      <w:proofErr w:type="spellStart"/>
      <w:r>
        <w:t>Усть-Хакчан</w:t>
      </w:r>
      <w:proofErr w:type="spellEnd"/>
      <w:r>
        <w:t xml:space="preserve">, Широкий, микрорайоны  Заречье и </w:t>
      </w:r>
      <w:proofErr w:type="spellStart"/>
      <w:r>
        <w:t>Берелех</w:t>
      </w:r>
      <w:proofErr w:type="spellEnd"/>
      <w:r>
        <w:t xml:space="preserve"> </w:t>
      </w:r>
      <w:proofErr w:type="spellStart"/>
      <w:r>
        <w:t>г</w:t>
      </w:r>
      <w:proofErr w:type="gramStart"/>
      <w:r>
        <w:t>.С</w:t>
      </w:r>
      <w:proofErr w:type="gramEnd"/>
      <w:r>
        <w:t>усумана</w:t>
      </w:r>
      <w:proofErr w:type="spellEnd"/>
      <w:r>
        <w:t>, имеющих право на получение социальных выплат для приобретения жилья в рамках соответствующей муниципальной программы по оптимизации системы расселения, соответствующей целям  п</w:t>
      </w:r>
      <w:r w:rsidRPr="00515FC2">
        <w:t>одпрограмм</w:t>
      </w:r>
      <w:r>
        <w:t>ы</w:t>
      </w:r>
      <w:r w:rsidRPr="00515FC2">
        <w:t xml:space="preserve"> «Содействие муниципальным образованиям в оптимизации системы расселения в Магаданской области на 2016-2020 годы» Государственной программы Магаданской области «Обеспечение качественными жилищно-коммунальными услугами и комфортными условиями проживания населения Магаданской области на 2014-2020 годы» утвержденной Постановлением Правительства Магаданской области от 12.12.2013 г. № 1256-па</w:t>
      </w:r>
      <w:r>
        <w:t xml:space="preserve"> (далее - учет граждан, имеющих право на получение социальных выплат для приобретения жилья).</w:t>
      </w:r>
    </w:p>
    <w:p w:rsidR="002F7371" w:rsidRPr="00965A42" w:rsidRDefault="002F7371" w:rsidP="008311CF">
      <w:pPr>
        <w:pStyle w:val="a5"/>
        <w:numPr>
          <w:ilvl w:val="0"/>
          <w:numId w:val="3"/>
        </w:numPr>
        <w:tabs>
          <w:tab w:val="left" w:pos="0"/>
          <w:tab w:val="left" w:pos="284"/>
          <w:tab w:val="left" w:pos="851"/>
        </w:tabs>
        <w:suppressAutoHyphens/>
        <w:ind w:left="0" w:firstLine="567"/>
        <w:jc w:val="both"/>
      </w:pPr>
      <w:r w:rsidRPr="00965A42">
        <w:t xml:space="preserve">Общее руководство </w:t>
      </w:r>
      <w:r>
        <w:t xml:space="preserve">по вопросу учета граждан, имеющих право на получение социальных выплат для приобретения жилья, </w:t>
      </w:r>
      <w:r w:rsidRPr="00965A42">
        <w:t xml:space="preserve">осуществляет ответственный исполнитель – Управление городского хозяйства и жизнеобеспечения территории </w:t>
      </w:r>
      <w:proofErr w:type="spellStart"/>
      <w:r w:rsidRPr="00965A42">
        <w:t>Сусуманского</w:t>
      </w:r>
      <w:proofErr w:type="spellEnd"/>
      <w:r w:rsidRPr="00965A42">
        <w:t xml:space="preserve"> городского округа (далее – УГХ и ЖТ).</w:t>
      </w:r>
    </w:p>
    <w:p w:rsidR="002F7371" w:rsidRPr="00965A42" w:rsidRDefault="002F7371" w:rsidP="00FE30A1">
      <w:pPr>
        <w:pStyle w:val="a5"/>
        <w:numPr>
          <w:ilvl w:val="0"/>
          <w:numId w:val="3"/>
        </w:numPr>
        <w:tabs>
          <w:tab w:val="left" w:pos="0"/>
          <w:tab w:val="left" w:pos="284"/>
          <w:tab w:val="left" w:pos="851"/>
        </w:tabs>
        <w:suppressAutoHyphens/>
        <w:ind w:left="0" w:firstLine="567"/>
        <w:jc w:val="both"/>
      </w:pPr>
      <w:r w:rsidRPr="00965A42">
        <w:t>Социальная выплата предоставляется гражданам и членам их семей для приобретения жилья в пределах Магаданской области, в том числе в городе Магадане. Социальная выплата на приобретение жилья за пределами Магаданской области на территории Российской Федерации может быть предоставлена следующим категориям граждан и членам их семей: инвалиды и малоимущие граждане.</w:t>
      </w:r>
    </w:p>
    <w:p w:rsidR="002F7371" w:rsidRPr="00965A42" w:rsidRDefault="002F7371" w:rsidP="00FE30A1">
      <w:pPr>
        <w:pStyle w:val="a5"/>
        <w:numPr>
          <w:ilvl w:val="0"/>
          <w:numId w:val="3"/>
        </w:numPr>
        <w:tabs>
          <w:tab w:val="left" w:pos="0"/>
          <w:tab w:val="left" w:pos="709"/>
          <w:tab w:val="left" w:pos="851"/>
        </w:tabs>
        <w:ind w:left="0" w:firstLine="567"/>
        <w:jc w:val="both"/>
      </w:pPr>
      <w:r w:rsidRPr="00965A42">
        <w:t>Социальная выплата выдается с учетом всех лиц, зарегистрированных и проживающих с гражданином и  имеющих общий с ним финансовый лицевой счет.</w:t>
      </w:r>
    </w:p>
    <w:p w:rsidR="002F7371" w:rsidRPr="00965A42" w:rsidRDefault="002F7371" w:rsidP="00FE30A1">
      <w:pPr>
        <w:pStyle w:val="a5"/>
        <w:numPr>
          <w:ilvl w:val="0"/>
          <w:numId w:val="3"/>
        </w:numPr>
        <w:tabs>
          <w:tab w:val="left" w:pos="0"/>
          <w:tab w:val="left" w:pos="284"/>
          <w:tab w:val="left" w:pos="851"/>
        </w:tabs>
        <w:suppressAutoHyphens/>
        <w:ind w:left="0" w:firstLine="567"/>
        <w:jc w:val="both"/>
      </w:pPr>
      <w:r w:rsidRPr="00965A42">
        <w:t xml:space="preserve">Условием предоставления социальной выплаты является </w:t>
      </w:r>
      <w:r>
        <w:t>регистрация по месту жительства и</w:t>
      </w:r>
      <w:r w:rsidRPr="00965A42">
        <w:t xml:space="preserve"> постоянное </w:t>
      </w:r>
      <w:r>
        <w:t xml:space="preserve">или преимущественное </w:t>
      </w:r>
      <w:r w:rsidRPr="00965A42">
        <w:t xml:space="preserve">проживание в </w:t>
      </w:r>
      <w:r>
        <w:t xml:space="preserve">неперспективных </w:t>
      </w:r>
      <w:r w:rsidRPr="00965A42">
        <w:t>населенных пунктах</w:t>
      </w:r>
      <w:r>
        <w:t>.</w:t>
      </w:r>
      <w:r w:rsidRPr="00965A42">
        <w:t xml:space="preserve"> </w:t>
      </w:r>
    </w:p>
    <w:p w:rsidR="002F7371" w:rsidRPr="00965A42" w:rsidRDefault="002F7371" w:rsidP="00FE30A1">
      <w:pPr>
        <w:pStyle w:val="a5"/>
        <w:numPr>
          <w:ilvl w:val="0"/>
          <w:numId w:val="3"/>
        </w:numPr>
        <w:tabs>
          <w:tab w:val="left" w:pos="0"/>
          <w:tab w:val="left" w:pos="284"/>
          <w:tab w:val="left" w:pos="851"/>
        </w:tabs>
        <w:ind w:left="0" w:firstLine="567"/>
        <w:jc w:val="both"/>
      </w:pPr>
      <w:r w:rsidRPr="00965A42">
        <w:t>Участниками могут быть граждане, не получившие ранее жилищные субсидии, социальные выплаты, материальную помощь на приобретение жилья и не являющиеся участниками других программ по оказанию содействия в переселении в пределах и за пределами Магаданской области. Под членами семьи понимаются супруги, родители и дети (усыновители и усыновленные), а также иные лица, признанные членами семьи граждан, имеющих право на получение социальной выплаты для приобретения жилья, в судебном порядке.</w:t>
      </w:r>
    </w:p>
    <w:p w:rsidR="002F7371" w:rsidRPr="00965A42" w:rsidRDefault="002F7371" w:rsidP="00A461AE">
      <w:pPr>
        <w:pStyle w:val="a5"/>
        <w:tabs>
          <w:tab w:val="left" w:pos="1078"/>
        </w:tabs>
        <w:suppressAutoHyphens/>
        <w:ind w:left="1080"/>
        <w:jc w:val="center"/>
      </w:pPr>
      <w:r w:rsidRPr="00965A42">
        <w:rPr>
          <w:lang w:val="en-US"/>
        </w:rPr>
        <w:t>II</w:t>
      </w:r>
      <w:r w:rsidRPr="00965A42">
        <w:t>. Порядок регистрации и учета граждан.</w:t>
      </w:r>
    </w:p>
    <w:p w:rsidR="002F7371" w:rsidRPr="00965A42" w:rsidRDefault="002F7371" w:rsidP="00FE30A1">
      <w:pPr>
        <w:pStyle w:val="ConsPlusNormal"/>
        <w:numPr>
          <w:ilvl w:val="0"/>
          <w:numId w:val="3"/>
        </w:numPr>
        <w:tabs>
          <w:tab w:val="left" w:pos="851"/>
        </w:tabs>
        <w:ind w:left="0" w:firstLine="567"/>
        <w:jc w:val="both"/>
      </w:pPr>
      <w:r w:rsidRPr="00965A42">
        <w:t>Регистрация и учет граждан, имеющих право на получение социальных выплат для приобретения жилья, производятся отделом по жилищным вопросам</w:t>
      </w:r>
      <w:r>
        <w:t xml:space="preserve"> и</w:t>
      </w:r>
      <w:r w:rsidRPr="00182F7D">
        <w:t xml:space="preserve"> муниципальному жилищному контролю </w:t>
      </w:r>
      <w:proofErr w:type="spellStart"/>
      <w:r w:rsidRPr="00182F7D">
        <w:t>УГХиЖТ</w:t>
      </w:r>
      <w:proofErr w:type="spellEnd"/>
      <w:r>
        <w:t xml:space="preserve">  (далее - отдел по жилищным вопросам)</w:t>
      </w:r>
      <w:r w:rsidRPr="00965A42">
        <w:t xml:space="preserve">. </w:t>
      </w:r>
    </w:p>
    <w:p w:rsidR="002F7371" w:rsidRPr="00965A42" w:rsidRDefault="002F7371" w:rsidP="00FE30A1">
      <w:pPr>
        <w:pStyle w:val="ConsPlusNormal"/>
        <w:numPr>
          <w:ilvl w:val="0"/>
          <w:numId w:val="3"/>
        </w:numPr>
        <w:tabs>
          <w:tab w:val="left" w:pos="851"/>
        </w:tabs>
        <w:ind w:left="0" w:firstLine="567"/>
        <w:jc w:val="both"/>
      </w:pPr>
      <w:r w:rsidRPr="00965A42">
        <w:t xml:space="preserve">Регистрация и постановка на учет граждан, имеющих право на получение </w:t>
      </w:r>
      <w:r w:rsidRPr="00965A42">
        <w:lastRenderedPageBreak/>
        <w:t>социальной выплаты для приобретения жилья</w:t>
      </w:r>
      <w:r>
        <w:t>,</w:t>
      </w:r>
      <w:r w:rsidRPr="00965A42">
        <w:t xml:space="preserve"> осуществляется при наличии следующих документов:</w:t>
      </w:r>
    </w:p>
    <w:p w:rsidR="002F7371" w:rsidRPr="00965A42" w:rsidRDefault="002F7371" w:rsidP="00FE30A1">
      <w:pPr>
        <w:pStyle w:val="ConsPlusNormal"/>
        <w:tabs>
          <w:tab w:val="left" w:pos="851"/>
        </w:tabs>
        <w:ind w:firstLine="567"/>
        <w:jc w:val="both"/>
      </w:pPr>
      <w:r w:rsidRPr="00965A42">
        <w:t xml:space="preserve">а) заявления на имя главы </w:t>
      </w:r>
      <w:proofErr w:type="spellStart"/>
      <w:r w:rsidRPr="00965A42">
        <w:t>Сусуманского</w:t>
      </w:r>
      <w:proofErr w:type="spellEnd"/>
      <w:r w:rsidRPr="00965A42">
        <w:t xml:space="preserve"> городского округа;</w:t>
      </w:r>
    </w:p>
    <w:p w:rsidR="002F7371" w:rsidRPr="00965A42" w:rsidRDefault="002F7371" w:rsidP="00FE30A1">
      <w:pPr>
        <w:pStyle w:val="ConsPlusNormal"/>
        <w:tabs>
          <w:tab w:val="left" w:pos="851"/>
        </w:tabs>
        <w:ind w:firstLine="567"/>
        <w:jc w:val="both"/>
      </w:pPr>
      <w:r w:rsidRPr="00965A42">
        <w:t>б) документов, удостоверяющих личность заявителя и проживающих с ним членов семьи;</w:t>
      </w:r>
    </w:p>
    <w:p w:rsidR="002F7371" w:rsidRPr="00965A42" w:rsidRDefault="002F7371" w:rsidP="00FE30A1">
      <w:pPr>
        <w:autoSpaceDE w:val="0"/>
        <w:autoSpaceDN w:val="0"/>
        <w:adjustRightInd w:val="0"/>
        <w:ind w:firstLine="567"/>
        <w:jc w:val="both"/>
      </w:pPr>
      <w:r w:rsidRPr="00965A42">
        <w:t>в) выписки из финансового лицевого счета или домовой книги о составе семьи заявителя и занимаемом жилом помещении;</w:t>
      </w:r>
    </w:p>
    <w:p w:rsidR="002F7371" w:rsidRPr="00965A42" w:rsidRDefault="002F7371" w:rsidP="00FE30A1">
      <w:pPr>
        <w:pStyle w:val="ConsPlusNormal"/>
        <w:tabs>
          <w:tab w:val="left" w:pos="851"/>
        </w:tabs>
        <w:ind w:firstLine="567"/>
        <w:jc w:val="both"/>
      </w:pPr>
      <w:r w:rsidRPr="00965A42">
        <w:t>г) копии пенсионного удостоверения - для пенсионеров;</w:t>
      </w:r>
    </w:p>
    <w:p w:rsidR="002F7371" w:rsidRPr="00965A42" w:rsidRDefault="002F7371" w:rsidP="00FE30A1">
      <w:pPr>
        <w:autoSpaceDE w:val="0"/>
        <w:autoSpaceDN w:val="0"/>
        <w:adjustRightInd w:val="0"/>
        <w:ind w:firstLine="567"/>
        <w:jc w:val="both"/>
      </w:pPr>
      <w:r w:rsidRPr="00965A42">
        <w:t>д) информации о наличии (отсутствии) в собственности жилых помещений на территории Российской Федерации, за исключением жилых помещений в населенном пункте, из которого гражданин выезжает;</w:t>
      </w:r>
    </w:p>
    <w:p w:rsidR="002F7371" w:rsidRPr="00965A42" w:rsidRDefault="002F7371" w:rsidP="00FE30A1">
      <w:pPr>
        <w:autoSpaceDE w:val="0"/>
        <w:autoSpaceDN w:val="0"/>
        <w:adjustRightInd w:val="0"/>
        <w:ind w:firstLine="567"/>
        <w:jc w:val="both"/>
      </w:pPr>
      <w:r w:rsidRPr="00965A42">
        <w:t xml:space="preserve">е) справки об участии (не участии) </w:t>
      </w:r>
      <w:r>
        <w:t xml:space="preserve">заявителя </w:t>
      </w:r>
      <w:r w:rsidRPr="00965A42">
        <w:t>в других программах по оказанию содействия в переселении в пределах Магаданской области и в ЦРС;</w:t>
      </w:r>
    </w:p>
    <w:p w:rsidR="002F7371" w:rsidRPr="00965A42" w:rsidRDefault="002F7371" w:rsidP="00FE30A1">
      <w:pPr>
        <w:pStyle w:val="ConsPlusNormal"/>
        <w:tabs>
          <w:tab w:val="left" w:pos="851"/>
        </w:tabs>
        <w:ind w:firstLine="567"/>
        <w:jc w:val="both"/>
      </w:pPr>
      <w:r w:rsidRPr="00965A42">
        <w:t>ж) для регистрации и постановки на учет граждан, имеющих право на получение социальной выплаты для приобретения жилья за пределами Магаданской области на территории Российской Федерации, дополнительно предоставляются:</w:t>
      </w:r>
    </w:p>
    <w:p w:rsidR="002F7371" w:rsidRPr="00965A42" w:rsidRDefault="002F7371" w:rsidP="00FE30A1">
      <w:pPr>
        <w:pStyle w:val="ConsPlusNormal"/>
        <w:tabs>
          <w:tab w:val="left" w:pos="851"/>
        </w:tabs>
        <w:ind w:firstLine="567"/>
        <w:jc w:val="both"/>
      </w:pPr>
      <w:r w:rsidRPr="00965A42">
        <w:t>- для граждан с ограниченными физическими возможностями – справка об инвалидности  I и II групп, а также для инвалидов с детства;</w:t>
      </w:r>
    </w:p>
    <w:p w:rsidR="002F7371" w:rsidRPr="00965A42" w:rsidRDefault="002F7371" w:rsidP="00FE30A1">
      <w:pPr>
        <w:pStyle w:val="ConsPlusNormal"/>
        <w:tabs>
          <w:tab w:val="left" w:pos="851"/>
        </w:tabs>
        <w:ind w:firstLine="567"/>
        <w:jc w:val="both"/>
      </w:pPr>
      <w:r w:rsidRPr="00965A42">
        <w:t>- для малоимущих граждан – документ из ГКУ «</w:t>
      </w:r>
      <w:proofErr w:type="spellStart"/>
      <w:r w:rsidRPr="00965A42">
        <w:t>Сусуманский</w:t>
      </w:r>
      <w:proofErr w:type="spellEnd"/>
      <w:r w:rsidRPr="00965A42">
        <w:t xml:space="preserve"> социальный центр».</w:t>
      </w:r>
    </w:p>
    <w:p w:rsidR="002F7371" w:rsidRPr="00965A42" w:rsidRDefault="002F7371" w:rsidP="003B5DCC">
      <w:pPr>
        <w:pStyle w:val="ConsPlusNormal"/>
        <w:numPr>
          <w:ilvl w:val="0"/>
          <w:numId w:val="3"/>
        </w:numPr>
        <w:tabs>
          <w:tab w:val="left" w:pos="851"/>
        </w:tabs>
        <w:ind w:left="0" w:firstLine="567"/>
        <w:jc w:val="both"/>
      </w:pPr>
      <w:r w:rsidRPr="00965A42">
        <w:t xml:space="preserve">Гражданин, имеющий право на получение социальной выплаты для приобретения жилья, </w:t>
      </w:r>
      <w:proofErr w:type="gramStart"/>
      <w:r w:rsidRPr="00BE25DB">
        <w:t xml:space="preserve">предоставляет </w:t>
      </w:r>
      <w:r w:rsidRPr="00965A42">
        <w:t>следующие документы</w:t>
      </w:r>
      <w:proofErr w:type="gramEnd"/>
      <w:r w:rsidRPr="00965A42">
        <w:t>:</w:t>
      </w:r>
    </w:p>
    <w:p w:rsidR="002F7371" w:rsidRPr="00965A42" w:rsidRDefault="002F7371" w:rsidP="003B5DCC">
      <w:pPr>
        <w:pStyle w:val="ConsPlusNormal"/>
        <w:tabs>
          <w:tab w:val="left" w:pos="851"/>
        </w:tabs>
        <w:ind w:firstLine="567"/>
        <w:jc w:val="both"/>
      </w:pPr>
      <w:r w:rsidRPr="00965A42">
        <w:t xml:space="preserve">а) заявление на имя главы </w:t>
      </w:r>
      <w:proofErr w:type="spellStart"/>
      <w:r w:rsidRPr="00965A42">
        <w:t>Сусуманского</w:t>
      </w:r>
      <w:proofErr w:type="spellEnd"/>
      <w:r w:rsidRPr="00965A42">
        <w:t xml:space="preserve"> городского округа  по форме согласно </w:t>
      </w:r>
      <w:hyperlink w:anchor="P185" w:history="1">
        <w:r w:rsidRPr="00965A42">
          <w:t>приложению N 1;</w:t>
        </w:r>
      </w:hyperlink>
    </w:p>
    <w:p w:rsidR="002F7371" w:rsidRPr="00965A42" w:rsidRDefault="002F7371" w:rsidP="003B5DCC">
      <w:pPr>
        <w:pStyle w:val="ConsPlusNormal"/>
        <w:tabs>
          <w:tab w:val="left" w:pos="851"/>
        </w:tabs>
        <w:ind w:firstLine="567"/>
        <w:jc w:val="both"/>
      </w:pPr>
      <w:r w:rsidRPr="00965A42">
        <w:t>б) документы, удостоверяющие личность заявителя и проживающих с ним членов семьи;</w:t>
      </w:r>
    </w:p>
    <w:p w:rsidR="002F7371" w:rsidRPr="00965A42" w:rsidRDefault="002F7371" w:rsidP="003B5DCC">
      <w:pPr>
        <w:pStyle w:val="ConsPlusNormal"/>
        <w:tabs>
          <w:tab w:val="left" w:pos="851"/>
        </w:tabs>
        <w:ind w:firstLine="567"/>
        <w:jc w:val="both"/>
      </w:pPr>
      <w:r w:rsidRPr="00965A42">
        <w:t>в) копию пенсионного удостоверения - для пенсионеров;</w:t>
      </w:r>
    </w:p>
    <w:p w:rsidR="002F7371" w:rsidRPr="00965A42" w:rsidRDefault="002F7371" w:rsidP="003B5DCC">
      <w:pPr>
        <w:pStyle w:val="ConsPlusNormal"/>
        <w:tabs>
          <w:tab w:val="left" w:pos="851"/>
        </w:tabs>
        <w:ind w:firstLine="567"/>
        <w:jc w:val="both"/>
      </w:pPr>
      <w:r w:rsidRPr="00965A42">
        <w:t>г) для регистрации и постановки на учет граждан, имеющих право на получение социальной выплаты для приобретения жилья за пределами Магаданской области на территории Российской Федерации, дополнительно предоставляются:</w:t>
      </w:r>
    </w:p>
    <w:p w:rsidR="002F7371" w:rsidRPr="00965A42" w:rsidRDefault="002F7371" w:rsidP="003B5DCC">
      <w:pPr>
        <w:pStyle w:val="ConsPlusNormal"/>
        <w:tabs>
          <w:tab w:val="left" w:pos="851"/>
        </w:tabs>
        <w:ind w:firstLine="567"/>
        <w:jc w:val="both"/>
      </w:pPr>
      <w:r w:rsidRPr="00965A42">
        <w:t>- для граждан с ограниченными физическими возможностями – справка об инвалидности  I и II групп, а также для инвалидов с детства;</w:t>
      </w:r>
    </w:p>
    <w:p w:rsidR="002F7371" w:rsidRPr="00965A42" w:rsidRDefault="002F7371" w:rsidP="003B5DCC">
      <w:pPr>
        <w:pStyle w:val="ConsPlusNormal"/>
        <w:tabs>
          <w:tab w:val="left" w:pos="851"/>
        </w:tabs>
        <w:ind w:firstLine="567"/>
        <w:jc w:val="both"/>
      </w:pPr>
      <w:r w:rsidRPr="00965A42">
        <w:t>- для малоимущих граждан – документ из ГКУ «</w:t>
      </w:r>
      <w:proofErr w:type="spellStart"/>
      <w:r w:rsidRPr="00965A42">
        <w:t>Сусуманский</w:t>
      </w:r>
      <w:proofErr w:type="spellEnd"/>
      <w:r w:rsidRPr="00965A42">
        <w:t xml:space="preserve"> социальный центр».</w:t>
      </w:r>
    </w:p>
    <w:p w:rsidR="002F7371" w:rsidRPr="00965A42" w:rsidRDefault="002F7371" w:rsidP="003B5DCC">
      <w:pPr>
        <w:pStyle w:val="ConsPlusNormal"/>
        <w:numPr>
          <w:ilvl w:val="0"/>
          <w:numId w:val="3"/>
        </w:numPr>
        <w:tabs>
          <w:tab w:val="left" w:pos="851"/>
          <w:tab w:val="left" w:pos="993"/>
        </w:tabs>
        <w:ind w:left="0" w:firstLine="567"/>
        <w:jc w:val="both"/>
      </w:pPr>
      <w:r w:rsidRPr="00965A42">
        <w:t xml:space="preserve">Перечень документов, которые находятся в распоряжении государственных органов, органов местного самоуправления и иных организациях,  получаемых в рамках межведомственного информационного взаимодействия, а так же предоставляемых гражданином по собственной инициативе: </w:t>
      </w:r>
    </w:p>
    <w:p w:rsidR="002F7371" w:rsidRPr="00965A42" w:rsidRDefault="002F7371" w:rsidP="003B5DCC">
      <w:pPr>
        <w:pStyle w:val="ConsPlusNormal"/>
        <w:tabs>
          <w:tab w:val="left" w:pos="993"/>
        </w:tabs>
        <w:ind w:firstLine="567"/>
        <w:jc w:val="both"/>
      </w:pPr>
      <w:r w:rsidRPr="00965A42">
        <w:t>а) выписка из финансового лицевого счета или домовой</w:t>
      </w:r>
      <w:r w:rsidRPr="00965A42">
        <w:tab/>
        <w:t xml:space="preserve"> книги о составе семьи заявителя и занимаемом жилом помещении;</w:t>
      </w:r>
    </w:p>
    <w:p w:rsidR="002F7371" w:rsidRPr="00965A42" w:rsidRDefault="002F7371" w:rsidP="003B5DCC">
      <w:pPr>
        <w:tabs>
          <w:tab w:val="left" w:pos="993"/>
        </w:tabs>
        <w:autoSpaceDE w:val="0"/>
        <w:autoSpaceDN w:val="0"/>
        <w:adjustRightInd w:val="0"/>
        <w:ind w:firstLine="567"/>
        <w:jc w:val="both"/>
      </w:pPr>
      <w:proofErr w:type="gramStart"/>
      <w:r w:rsidRPr="00965A42">
        <w:t>б) информация о наличии (отсутствии) в собственности жилые помещения на территории Российской Федерации, за исключением жилых помещений в населенном пункте, из ко</w:t>
      </w:r>
      <w:r>
        <w:t>торого гражданин выезжает (</w:t>
      </w:r>
      <w:r w:rsidRPr="00965A42">
        <w:t xml:space="preserve">выписка из Единого государственного реестра прав на недвижимое имущество и сделок с ним Управления Федеральной регистрационной службы по Магаданской области и Чукотскому автономному округу, осуществляющего государственную регистрацию прав после 25 января 2000 года); </w:t>
      </w:r>
      <w:proofErr w:type="gramEnd"/>
    </w:p>
    <w:p w:rsidR="002F7371" w:rsidRPr="00965A42" w:rsidRDefault="002F7371" w:rsidP="003B5DCC">
      <w:pPr>
        <w:tabs>
          <w:tab w:val="left" w:pos="993"/>
        </w:tabs>
        <w:autoSpaceDE w:val="0"/>
        <w:autoSpaceDN w:val="0"/>
        <w:adjustRightInd w:val="0"/>
        <w:ind w:firstLine="567"/>
        <w:jc w:val="both"/>
      </w:pPr>
      <w:r w:rsidRPr="00965A42">
        <w:t xml:space="preserve">в) справки об участии (не участии) </w:t>
      </w:r>
      <w:r>
        <w:t xml:space="preserve">заявителя </w:t>
      </w:r>
      <w:r w:rsidRPr="00965A42">
        <w:t>в других программах по оказанию содействия в переселении в пределах Магаданской области и в ЦРС:</w:t>
      </w:r>
    </w:p>
    <w:p w:rsidR="002F7371" w:rsidRPr="00965A42" w:rsidRDefault="002F7371" w:rsidP="003B5DCC">
      <w:pPr>
        <w:tabs>
          <w:tab w:val="left" w:pos="993"/>
        </w:tabs>
        <w:autoSpaceDE w:val="0"/>
        <w:autoSpaceDN w:val="0"/>
        <w:adjustRightInd w:val="0"/>
        <w:ind w:firstLine="567"/>
        <w:jc w:val="both"/>
      </w:pPr>
      <w:r w:rsidRPr="00965A42">
        <w:t>- отдел архитектуры и градостроительства - об участии (не участии) в рамках Пилотного проекта социального реструктурирования районов Крайнего Севера, утвержденной постановлением Правительства РФ  от 22.05.2002 года № 336;</w:t>
      </w:r>
    </w:p>
    <w:p w:rsidR="002F7371" w:rsidRPr="00965A42" w:rsidRDefault="002F7371" w:rsidP="003B5DCC">
      <w:pPr>
        <w:tabs>
          <w:tab w:val="left" w:pos="993"/>
        </w:tabs>
        <w:autoSpaceDE w:val="0"/>
        <w:autoSpaceDN w:val="0"/>
        <w:adjustRightInd w:val="0"/>
        <w:ind w:firstLine="567"/>
        <w:jc w:val="both"/>
      </w:pPr>
      <w:r w:rsidRPr="00965A42">
        <w:t>- комитет по экономике - об участии (не участии) в рамках Федерального закона от 25.10.2002 года № 125-ФЗ «О жилищных субсидиях гражданам, выезжающим из районов Крайнего Севера и приравненных к ним местностей»;</w:t>
      </w:r>
    </w:p>
    <w:p w:rsidR="002F7371" w:rsidRPr="00965A42" w:rsidRDefault="002F7371" w:rsidP="003B5DCC">
      <w:pPr>
        <w:tabs>
          <w:tab w:val="left" w:pos="993"/>
        </w:tabs>
        <w:autoSpaceDE w:val="0"/>
        <w:autoSpaceDN w:val="0"/>
        <w:adjustRightInd w:val="0"/>
        <w:ind w:firstLine="567"/>
        <w:jc w:val="both"/>
      </w:pPr>
      <w:r w:rsidRPr="00965A42">
        <w:lastRenderedPageBreak/>
        <w:t xml:space="preserve">- управление по учету и отчетности  - о </w:t>
      </w:r>
      <w:r>
        <w:t xml:space="preserve">произведенных </w:t>
      </w:r>
      <w:r w:rsidRPr="00965A42">
        <w:t>выплатах для приобретения жилья</w:t>
      </w:r>
      <w:r>
        <w:t xml:space="preserve"> администрацией </w:t>
      </w:r>
      <w:proofErr w:type="spellStart"/>
      <w:r>
        <w:t>Сусуманского</w:t>
      </w:r>
      <w:proofErr w:type="spellEnd"/>
      <w:r>
        <w:t xml:space="preserve"> городского округа (района)</w:t>
      </w:r>
      <w:r w:rsidRPr="00965A42">
        <w:t>.</w:t>
      </w:r>
    </w:p>
    <w:p w:rsidR="002F7371" w:rsidRPr="003B33F1" w:rsidRDefault="002F7371" w:rsidP="003B5DCC">
      <w:pPr>
        <w:pStyle w:val="a5"/>
        <w:numPr>
          <w:ilvl w:val="0"/>
          <w:numId w:val="3"/>
        </w:numPr>
        <w:tabs>
          <w:tab w:val="left" w:pos="993"/>
        </w:tabs>
        <w:autoSpaceDE w:val="0"/>
        <w:autoSpaceDN w:val="0"/>
        <w:adjustRightInd w:val="0"/>
        <w:ind w:left="0" w:firstLine="567"/>
        <w:jc w:val="both"/>
      </w:pPr>
      <w:r w:rsidRPr="003B33F1">
        <w:t>Заявитель имеет право представить д</w:t>
      </w:r>
      <w:r>
        <w:t>окументы, указанные в пункте 9</w:t>
      </w:r>
      <w:r w:rsidRPr="003B33F1">
        <w:t>:</w:t>
      </w:r>
    </w:p>
    <w:p w:rsidR="002F7371" w:rsidRPr="00965A42" w:rsidRDefault="002F7371" w:rsidP="003B5DCC">
      <w:pPr>
        <w:pStyle w:val="ConsPlusNormal"/>
        <w:tabs>
          <w:tab w:val="left" w:pos="993"/>
        </w:tabs>
        <w:ind w:firstLine="567"/>
        <w:jc w:val="both"/>
      </w:pPr>
      <w:r w:rsidRPr="00965A42">
        <w:t>- лично, либо через своих представителей, уполномоченных в соответствии с законодательством;</w:t>
      </w:r>
    </w:p>
    <w:p w:rsidR="002F7371" w:rsidRPr="00965A42" w:rsidRDefault="002F7371" w:rsidP="003B5DCC">
      <w:pPr>
        <w:pStyle w:val="ConsPlusNormal"/>
        <w:tabs>
          <w:tab w:val="left" w:pos="993"/>
        </w:tabs>
        <w:ind w:firstLine="567"/>
        <w:jc w:val="both"/>
      </w:pPr>
      <w:r w:rsidRPr="00965A42">
        <w:t>- посредством почтового отправления с уведомлением о вручении.</w:t>
      </w:r>
      <w:bookmarkStart w:id="1" w:name="P84"/>
      <w:bookmarkEnd w:id="1"/>
    </w:p>
    <w:p w:rsidR="002F7371" w:rsidRPr="00965A42" w:rsidRDefault="002F7371" w:rsidP="003B5DCC">
      <w:pPr>
        <w:pStyle w:val="ConsPlusNormal"/>
        <w:numPr>
          <w:ilvl w:val="0"/>
          <w:numId w:val="3"/>
        </w:numPr>
        <w:tabs>
          <w:tab w:val="left" w:pos="993"/>
        </w:tabs>
        <w:ind w:left="0" w:firstLine="567"/>
        <w:jc w:val="both"/>
      </w:pPr>
      <w:r w:rsidRPr="00965A42">
        <w:t xml:space="preserve">Заявление регистрируется в книге регистрации и учета граждан, имеющих право на получение социальных выплат для приобретения жилья, согласно </w:t>
      </w:r>
      <w:hyperlink w:anchor="P281" w:history="1">
        <w:r w:rsidRPr="00965A42">
          <w:t>приложению N 2</w:t>
        </w:r>
      </w:hyperlink>
      <w:r w:rsidRPr="00965A42">
        <w:t xml:space="preserve"> (далее - книга регистрации и учета), к заявлению прилагаются документы в соответствии с </w:t>
      </w:r>
      <w:hyperlink w:anchor="P75" w:history="1">
        <w:r w:rsidRPr="00965A42">
          <w:t>пунктом</w:t>
        </w:r>
      </w:hyperlink>
      <w:r>
        <w:t xml:space="preserve"> 8</w:t>
      </w:r>
      <w:r w:rsidRPr="00965A42">
        <w:t>. Книга регистрации и учета является документом строгой отчетности, ведется, и  храниться в отделе по жилищным вопросам. В ней не допускаются подчистки. Поправки, а также изменения, вносимые на основании документов, заверяются подписью Специалиста отдела по жилищным вопросам, который осуществляет регистрацию и ведение учета граждан, имеющих право на получение социальных выплат для приобретения жилья, и печатью.</w:t>
      </w:r>
    </w:p>
    <w:p w:rsidR="002F7371" w:rsidRPr="00965A42" w:rsidRDefault="002F7371" w:rsidP="003B5DCC">
      <w:pPr>
        <w:pStyle w:val="ConsPlusNormal"/>
        <w:numPr>
          <w:ilvl w:val="0"/>
          <w:numId w:val="3"/>
        </w:numPr>
        <w:tabs>
          <w:tab w:val="left" w:pos="993"/>
        </w:tabs>
        <w:ind w:left="0" w:firstLine="567"/>
        <w:jc w:val="both"/>
      </w:pPr>
      <w:r w:rsidRPr="00965A42">
        <w:t xml:space="preserve">Решение о постановке на учет граждан, имеющих право на получение социальных выплат для приобретения жилья, или об отказе в постановке на учет принимается в 15-дневный срок со дня регистрации заявления граждан в виде распоряжения администрации </w:t>
      </w:r>
      <w:proofErr w:type="spellStart"/>
      <w:r w:rsidRPr="00965A42">
        <w:t>Сусуманского</w:t>
      </w:r>
      <w:proofErr w:type="spellEnd"/>
      <w:r w:rsidRPr="00965A42">
        <w:t xml:space="preserve"> городского округа. </w:t>
      </w:r>
    </w:p>
    <w:p w:rsidR="002F7371" w:rsidRPr="00965A42" w:rsidRDefault="002F7371" w:rsidP="003B5DCC">
      <w:pPr>
        <w:pStyle w:val="ConsPlusNormal"/>
        <w:numPr>
          <w:ilvl w:val="0"/>
          <w:numId w:val="3"/>
        </w:numPr>
        <w:tabs>
          <w:tab w:val="left" w:pos="851"/>
          <w:tab w:val="left" w:pos="993"/>
        </w:tabs>
        <w:ind w:left="0" w:firstLine="567"/>
        <w:jc w:val="both"/>
      </w:pPr>
      <w:r w:rsidRPr="00965A42">
        <w:t>Основанием для отказа в постановке на учет граждан, имеющих право на получение социальных выплат для приобретения жилья, является:</w:t>
      </w:r>
    </w:p>
    <w:p w:rsidR="002F7371" w:rsidRPr="00965A42" w:rsidRDefault="002F7371" w:rsidP="003B5DCC">
      <w:pPr>
        <w:pStyle w:val="ConsPlusNormal"/>
        <w:tabs>
          <w:tab w:val="left" w:pos="851"/>
          <w:tab w:val="left" w:pos="993"/>
        </w:tabs>
        <w:ind w:firstLine="567"/>
        <w:jc w:val="both"/>
      </w:pPr>
      <w:r w:rsidRPr="00965A42">
        <w:t>а) несоответствие гражданина требованиям, указанным в п. 5 и п. 6 настоящего Порядка.</w:t>
      </w:r>
    </w:p>
    <w:p w:rsidR="002F7371" w:rsidRPr="00965A42" w:rsidRDefault="002F7371" w:rsidP="003B5DCC">
      <w:pPr>
        <w:pStyle w:val="ConsPlusNormal"/>
        <w:tabs>
          <w:tab w:val="left" w:pos="851"/>
          <w:tab w:val="left" w:pos="993"/>
        </w:tabs>
        <w:ind w:firstLine="567"/>
        <w:jc w:val="both"/>
      </w:pPr>
      <w:r w:rsidRPr="00965A42">
        <w:t xml:space="preserve">б) непредставление или неполное представление документов, указанных </w:t>
      </w:r>
      <w:r w:rsidRPr="00651EAE">
        <w:t xml:space="preserve">в </w:t>
      </w:r>
      <w:hyperlink w:anchor="P75" w:history="1">
        <w:r w:rsidRPr="00651EAE">
          <w:t xml:space="preserve">пункте </w:t>
        </w:r>
      </w:hyperlink>
      <w:r w:rsidRPr="00651EAE">
        <w:t>9</w:t>
      </w:r>
      <w:r>
        <w:t xml:space="preserve"> настоящего Порядка</w:t>
      </w:r>
      <w:r w:rsidRPr="00965A42">
        <w:t>;</w:t>
      </w:r>
    </w:p>
    <w:p w:rsidR="002F7371" w:rsidRPr="00965A42" w:rsidRDefault="002F7371" w:rsidP="003B5DCC">
      <w:pPr>
        <w:pStyle w:val="ConsPlusNormal"/>
        <w:tabs>
          <w:tab w:val="left" w:pos="851"/>
          <w:tab w:val="left" w:pos="993"/>
        </w:tabs>
        <w:ind w:firstLine="567"/>
        <w:jc w:val="both"/>
      </w:pPr>
      <w:r w:rsidRPr="00965A42">
        <w:t>в) недостоверность сведений, содержащихся в представленных документах.</w:t>
      </w:r>
    </w:p>
    <w:p w:rsidR="002F7371" w:rsidRPr="00965A42" w:rsidRDefault="002F7371" w:rsidP="003B5DCC">
      <w:pPr>
        <w:pStyle w:val="ConsPlusNormal"/>
        <w:numPr>
          <w:ilvl w:val="0"/>
          <w:numId w:val="3"/>
        </w:numPr>
        <w:tabs>
          <w:tab w:val="left" w:pos="851"/>
          <w:tab w:val="left" w:pos="993"/>
        </w:tabs>
        <w:ind w:left="0" w:firstLine="567"/>
        <w:jc w:val="both"/>
      </w:pPr>
      <w:r w:rsidRPr="00965A42">
        <w:t xml:space="preserve">Решение о постановке на учет граждан, имеющих право на получение социальных выплат для приобретения жилья, или об отказе в постановке на учет направляется гражданину в течение 5 рабочих дней </w:t>
      </w:r>
      <w:proofErr w:type="gramStart"/>
      <w:r w:rsidRPr="00965A42">
        <w:t>с даты принятия</w:t>
      </w:r>
      <w:proofErr w:type="gramEnd"/>
      <w:r w:rsidRPr="00965A42">
        <w:t xml:space="preserve"> соответствующего решения.</w:t>
      </w:r>
    </w:p>
    <w:p w:rsidR="002F7371" w:rsidRPr="00965A42" w:rsidRDefault="002F7371" w:rsidP="003B5DCC">
      <w:pPr>
        <w:pStyle w:val="ConsPlusNormal"/>
        <w:numPr>
          <w:ilvl w:val="0"/>
          <w:numId w:val="3"/>
        </w:numPr>
        <w:tabs>
          <w:tab w:val="left" w:pos="851"/>
          <w:tab w:val="left" w:pos="993"/>
        </w:tabs>
        <w:ind w:left="0" w:firstLine="567"/>
        <w:jc w:val="both"/>
      </w:pPr>
      <w:r w:rsidRPr="00965A42">
        <w:t>В книге регистрации и учета производится запись о постановке гражданина, имеющего право на получение социальной выплаты для приобретения жилья, на учет или об отказе в постановке на учет с указанием номера и даты распоряжения.</w:t>
      </w:r>
    </w:p>
    <w:p w:rsidR="002F7371" w:rsidRPr="00965A42" w:rsidRDefault="002F7371" w:rsidP="003B5DCC">
      <w:pPr>
        <w:pStyle w:val="ConsPlusNormal"/>
        <w:numPr>
          <w:ilvl w:val="0"/>
          <w:numId w:val="3"/>
        </w:numPr>
        <w:tabs>
          <w:tab w:val="left" w:pos="851"/>
          <w:tab w:val="left" w:pos="993"/>
        </w:tabs>
        <w:ind w:left="0" w:firstLine="567"/>
        <w:jc w:val="both"/>
      </w:pPr>
      <w:r w:rsidRPr="00965A42">
        <w:t xml:space="preserve"> Отказ в регистрации и постановке на учет граждан, имеющих право на получение социальных выплат для приобретения жилья, может быть обжалован в соответствии с законодательством Российской Федерации.</w:t>
      </w:r>
    </w:p>
    <w:p w:rsidR="002F7371" w:rsidRPr="00965A42" w:rsidRDefault="002F7371" w:rsidP="003B5DCC">
      <w:pPr>
        <w:pStyle w:val="ConsPlusNormal"/>
        <w:numPr>
          <w:ilvl w:val="0"/>
          <w:numId w:val="3"/>
        </w:numPr>
        <w:tabs>
          <w:tab w:val="left" w:pos="851"/>
          <w:tab w:val="left" w:pos="993"/>
        </w:tabs>
        <w:ind w:left="0" w:firstLine="567"/>
        <w:jc w:val="both"/>
      </w:pPr>
      <w:r w:rsidRPr="00965A42">
        <w:t>На каждого гражданина, поставленного на учет, заводится учетное дело, которое содержит все документы, являющиеся основанием для постановки на учет граждан, имеющих право на получение социальных выплат для приобретения жилья. Учетному делу присваивается номер, соответствующий номеру в книге регистрации и учета.</w:t>
      </w:r>
    </w:p>
    <w:p w:rsidR="002F7371" w:rsidRPr="00965A42" w:rsidRDefault="002F7371" w:rsidP="004C0129">
      <w:pPr>
        <w:pStyle w:val="a5"/>
        <w:numPr>
          <w:ilvl w:val="0"/>
          <w:numId w:val="3"/>
        </w:numPr>
        <w:tabs>
          <w:tab w:val="left" w:pos="0"/>
          <w:tab w:val="left" w:pos="851"/>
          <w:tab w:val="left" w:pos="993"/>
        </w:tabs>
        <w:autoSpaceDE w:val="0"/>
        <w:autoSpaceDN w:val="0"/>
        <w:adjustRightInd w:val="0"/>
        <w:ind w:left="0" w:firstLine="567"/>
        <w:jc w:val="both"/>
      </w:pPr>
      <w:bookmarkStart w:id="2" w:name="P110"/>
      <w:bookmarkEnd w:id="2"/>
      <w:r w:rsidRPr="00965A42">
        <w:t xml:space="preserve">Списки граждан, имеющих право на получение социальной выплаты,  ежегодно, в срок  до 1 февраля,  утверждаются постановлением администрации </w:t>
      </w:r>
      <w:proofErr w:type="spellStart"/>
      <w:r w:rsidRPr="00965A42">
        <w:t>Сусуманского</w:t>
      </w:r>
      <w:proofErr w:type="spellEnd"/>
      <w:r w:rsidRPr="00965A42">
        <w:t xml:space="preserve"> городского округа.</w:t>
      </w:r>
    </w:p>
    <w:p w:rsidR="002F7371" w:rsidRPr="00965A42" w:rsidRDefault="002F7371" w:rsidP="004C0129">
      <w:pPr>
        <w:pStyle w:val="a5"/>
        <w:numPr>
          <w:ilvl w:val="0"/>
          <w:numId w:val="3"/>
        </w:numPr>
        <w:tabs>
          <w:tab w:val="left" w:pos="0"/>
          <w:tab w:val="left" w:pos="851"/>
          <w:tab w:val="left" w:pos="993"/>
        </w:tabs>
        <w:autoSpaceDE w:val="0"/>
        <w:autoSpaceDN w:val="0"/>
        <w:adjustRightInd w:val="0"/>
        <w:ind w:left="0" w:firstLine="567"/>
        <w:jc w:val="both"/>
      </w:pPr>
      <w:r w:rsidRPr="00965A42">
        <w:t>Очередность предоставления социальных выплат определяется в зависимости от даты регистрации поданного заявления о постановке на учет, а в случае, когда даты совпадают, - от номера, за которым зарегистрировано заявление.</w:t>
      </w:r>
    </w:p>
    <w:p w:rsidR="002F7371" w:rsidRPr="00965A42" w:rsidRDefault="002F7371" w:rsidP="004C0129">
      <w:pPr>
        <w:pStyle w:val="ConsPlusNormal"/>
        <w:numPr>
          <w:ilvl w:val="0"/>
          <w:numId w:val="3"/>
        </w:numPr>
        <w:tabs>
          <w:tab w:val="left" w:pos="0"/>
          <w:tab w:val="left" w:pos="851"/>
          <w:tab w:val="left" w:pos="993"/>
        </w:tabs>
        <w:ind w:left="0" w:firstLine="567"/>
        <w:jc w:val="both"/>
      </w:pPr>
      <w:r w:rsidRPr="00965A42">
        <w:t>Граждане снимаются с учета имеющих право на получение социальных выплат для приобретения жилья в случае:</w:t>
      </w:r>
    </w:p>
    <w:p w:rsidR="002F7371" w:rsidRPr="00965A42" w:rsidRDefault="002F7371" w:rsidP="004C0129">
      <w:pPr>
        <w:pStyle w:val="ConsPlusNormal"/>
        <w:tabs>
          <w:tab w:val="left" w:pos="0"/>
          <w:tab w:val="left" w:pos="851"/>
          <w:tab w:val="left" w:pos="993"/>
        </w:tabs>
        <w:ind w:firstLine="567"/>
        <w:jc w:val="both"/>
      </w:pPr>
      <w:r w:rsidRPr="00965A42">
        <w:t>а) получения социальной выплаты для приобретения жилья заявителем или членом его семьи;</w:t>
      </w:r>
    </w:p>
    <w:p w:rsidR="002F7371" w:rsidRPr="00965A42" w:rsidRDefault="002F7371" w:rsidP="004C0129">
      <w:pPr>
        <w:pStyle w:val="ConsPlusNormal"/>
        <w:tabs>
          <w:tab w:val="left" w:pos="0"/>
          <w:tab w:val="left" w:pos="851"/>
          <w:tab w:val="left" w:pos="993"/>
        </w:tabs>
        <w:ind w:firstLine="567"/>
        <w:jc w:val="both"/>
      </w:pPr>
      <w:r w:rsidRPr="00965A42">
        <w:t>б) выезда в другую местность на постоянное место жительства;</w:t>
      </w:r>
    </w:p>
    <w:p w:rsidR="002F7371" w:rsidRPr="00965A42" w:rsidRDefault="002F7371" w:rsidP="004C0129">
      <w:pPr>
        <w:pStyle w:val="ConsPlusNormal"/>
        <w:tabs>
          <w:tab w:val="left" w:pos="0"/>
          <w:tab w:val="left" w:pos="851"/>
          <w:tab w:val="left" w:pos="993"/>
        </w:tabs>
        <w:ind w:firstLine="567"/>
        <w:jc w:val="both"/>
      </w:pPr>
      <w:r w:rsidRPr="00965A42">
        <w:t xml:space="preserve">в) выявления в представленных документах не соответствующих действительности </w:t>
      </w:r>
      <w:r w:rsidRPr="00965A42">
        <w:lastRenderedPageBreak/>
        <w:t>сведений;</w:t>
      </w:r>
    </w:p>
    <w:p w:rsidR="002F7371" w:rsidRPr="00965A42" w:rsidRDefault="002F7371" w:rsidP="004C0129">
      <w:pPr>
        <w:pStyle w:val="ConsPlusNormal"/>
        <w:tabs>
          <w:tab w:val="left" w:pos="0"/>
          <w:tab w:val="left" w:pos="851"/>
          <w:tab w:val="left" w:pos="993"/>
        </w:tabs>
        <w:ind w:firstLine="567"/>
        <w:jc w:val="both"/>
      </w:pPr>
      <w:r w:rsidRPr="00965A42">
        <w:t>г) неправомерных действий должностных лиц при решении вопроса о постановке на учет;</w:t>
      </w:r>
    </w:p>
    <w:p w:rsidR="002F7371" w:rsidRPr="00965A42" w:rsidRDefault="002F7371" w:rsidP="004C0129">
      <w:pPr>
        <w:pStyle w:val="ConsPlusNormal"/>
        <w:tabs>
          <w:tab w:val="left" w:pos="0"/>
          <w:tab w:val="left" w:pos="851"/>
          <w:tab w:val="left" w:pos="993"/>
        </w:tabs>
        <w:ind w:firstLine="567"/>
        <w:jc w:val="both"/>
      </w:pPr>
      <w:r w:rsidRPr="00965A42">
        <w:t>д) приобретения (строительства) жилья в других субъектах Российской Федерации (кроме случаев приобретения (строительства) жилья за счет ипотечных кредитов при условии использования средств социальных выплат для приобретения жилья на погашение основной ссудной задолженности по указанным кредитам);</w:t>
      </w:r>
    </w:p>
    <w:p w:rsidR="002F7371" w:rsidRPr="00965A42" w:rsidRDefault="002F7371" w:rsidP="004C0129">
      <w:pPr>
        <w:pStyle w:val="ConsPlusNormal"/>
        <w:tabs>
          <w:tab w:val="left" w:pos="0"/>
          <w:tab w:val="left" w:pos="851"/>
          <w:tab w:val="left" w:pos="993"/>
        </w:tabs>
        <w:ind w:firstLine="567"/>
        <w:jc w:val="both"/>
      </w:pPr>
      <w:r w:rsidRPr="00965A42">
        <w:t>е) их письменного отказа или совершения ими действий (бездействия), свидетельствующих об отсутствии намерения оформить документы, необходимые для предоставления им социальных выплат для приобретения жилья, в течение года после получения уведомления о принятии решения о постановке на учет имеющих право на получение социальной выплаты для приобретения жилья;</w:t>
      </w:r>
    </w:p>
    <w:p w:rsidR="002F7371" w:rsidRPr="00965A42" w:rsidRDefault="002F7371" w:rsidP="004C0129">
      <w:pPr>
        <w:pStyle w:val="ConsPlusNormal"/>
        <w:tabs>
          <w:tab w:val="left" w:pos="0"/>
          <w:tab w:val="left" w:pos="851"/>
          <w:tab w:val="left" w:pos="993"/>
        </w:tabs>
        <w:ind w:firstLine="567"/>
        <w:jc w:val="both"/>
      </w:pPr>
      <w:r w:rsidRPr="00965A42">
        <w:t>ж) подачи по месту учета заявления о снятии с учета;</w:t>
      </w:r>
    </w:p>
    <w:p w:rsidR="002F7371" w:rsidRPr="00965A42" w:rsidRDefault="002F7371" w:rsidP="004C0129">
      <w:pPr>
        <w:pStyle w:val="ConsPlusNormal"/>
        <w:tabs>
          <w:tab w:val="left" w:pos="0"/>
          <w:tab w:val="left" w:pos="851"/>
          <w:tab w:val="left" w:pos="993"/>
        </w:tabs>
        <w:ind w:firstLine="567"/>
        <w:jc w:val="both"/>
      </w:pPr>
      <w:r w:rsidRPr="00965A42">
        <w:t xml:space="preserve">з) смерти (при этом право на получение социальной выплаты сохраняется за членами семьи умершего гражданина (с учетом даты постановки на учет такого гражданина и очередности ее предоставления). </w:t>
      </w:r>
      <w:proofErr w:type="gramStart"/>
      <w:r w:rsidRPr="00965A42">
        <w:t>В этом случае получателем социальной выплаты становится один из членов семьи такого гражданина, действующий на основании нотариально заверенной доверенности на право получения социальной выплаты, выданной ему другими совершеннолетними членами семьи);</w:t>
      </w:r>
      <w:proofErr w:type="gramEnd"/>
    </w:p>
    <w:p w:rsidR="002F7371" w:rsidRPr="00965A42" w:rsidRDefault="002F7371" w:rsidP="004C0129">
      <w:pPr>
        <w:pStyle w:val="ConsPlusNormal"/>
        <w:tabs>
          <w:tab w:val="left" w:pos="0"/>
          <w:tab w:val="left" w:pos="851"/>
          <w:tab w:val="left" w:pos="993"/>
        </w:tabs>
        <w:ind w:firstLine="567"/>
        <w:jc w:val="both"/>
      </w:pPr>
      <w:proofErr w:type="gramStart"/>
      <w:r w:rsidRPr="00965A42">
        <w:t>и) изменения других условий, в результате чего исчезли основания для признания гражданина нуждающимся в переселении из районов Крайнего Севера и приравненных к ним местностей и имеющим право на получение социальной выплаты для приобретения жилья за счет средств федерального бюджета.</w:t>
      </w:r>
      <w:proofErr w:type="gramEnd"/>
    </w:p>
    <w:p w:rsidR="002F7371" w:rsidRPr="00965A42" w:rsidRDefault="002F7371" w:rsidP="004C0129">
      <w:pPr>
        <w:pStyle w:val="ConsPlusNormal"/>
        <w:numPr>
          <w:ilvl w:val="0"/>
          <w:numId w:val="3"/>
        </w:numPr>
        <w:tabs>
          <w:tab w:val="left" w:pos="851"/>
          <w:tab w:val="left" w:pos="993"/>
        </w:tabs>
        <w:ind w:left="0" w:firstLine="567"/>
        <w:jc w:val="both"/>
      </w:pPr>
      <w:r w:rsidRPr="00965A42">
        <w:t>Снятие с учета граждан</w:t>
      </w:r>
      <w:r>
        <w:t>,</w:t>
      </w:r>
      <w:r w:rsidRPr="00965A42">
        <w:t xml:space="preserve"> имеющих право на получение социальных выплат для приобретения жилья</w:t>
      </w:r>
      <w:r>
        <w:t>,</w:t>
      </w:r>
      <w:r w:rsidRPr="00965A42">
        <w:t xml:space="preserve"> осуществляется отделом по жилищным вопросам. Уведомления о снятии с учета направляются гражданам в письменном виде в течение 5 рабочих дней </w:t>
      </w:r>
      <w:proofErr w:type="gramStart"/>
      <w:r w:rsidRPr="00965A42">
        <w:t>с даты принятия</w:t>
      </w:r>
      <w:proofErr w:type="gramEnd"/>
      <w:r w:rsidRPr="00965A42">
        <w:t xml:space="preserve"> такого решения (в виде распоряжения администрации </w:t>
      </w:r>
      <w:proofErr w:type="spellStart"/>
      <w:r w:rsidRPr="00965A42">
        <w:t>Сусуманского</w:t>
      </w:r>
      <w:proofErr w:type="spellEnd"/>
      <w:r w:rsidRPr="00965A42">
        <w:t xml:space="preserve"> городского округа). </w:t>
      </w:r>
    </w:p>
    <w:p w:rsidR="002F7371" w:rsidRPr="00965A42" w:rsidRDefault="002F7371" w:rsidP="004C0129">
      <w:pPr>
        <w:pStyle w:val="ConsPlusNormal"/>
        <w:numPr>
          <w:ilvl w:val="0"/>
          <w:numId w:val="3"/>
        </w:numPr>
        <w:tabs>
          <w:tab w:val="left" w:pos="851"/>
          <w:tab w:val="left" w:pos="993"/>
        </w:tabs>
        <w:ind w:left="0" w:firstLine="567"/>
        <w:jc w:val="both"/>
      </w:pPr>
      <w:r w:rsidRPr="00965A42">
        <w:t>В случае если у указанных граждан после снятия с учета вновь возникло право на получение социальных выплат для приобретения жилья, их повторная постановка на учет производится на общих основаниях.</w:t>
      </w:r>
    </w:p>
    <w:p w:rsidR="002F7371" w:rsidRPr="00965A42" w:rsidRDefault="002F7371" w:rsidP="004C0129">
      <w:pPr>
        <w:pStyle w:val="ConsPlusNormal"/>
        <w:numPr>
          <w:ilvl w:val="0"/>
          <w:numId w:val="3"/>
        </w:numPr>
        <w:tabs>
          <w:tab w:val="left" w:pos="851"/>
          <w:tab w:val="left" w:pos="993"/>
        </w:tabs>
        <w:ind w:left="0" w:firstLine="567"/>
        <w:jc w:val="both"/>
      </w:pPr>
      <w:r w:rsidRPr="00965A42">
        <w:t>Решение о снятии с учета граждан, имеющих право на получение социальных выплат для приобретения жилья, может быть обжаловано в соответствии с законодательством Российской Федерации.</w:t>
      </w:r>
    </w:p>
    <w:p w:rsidR="002F7371" w:rsidRPr="00965A42" w:rsidRDefault="002F7371" w:rsidP="005274AC">
      <w:pPr>
        <w:pStyle w:val="a5"/>
        <w:tabs>
          <w:tab w:val="left" w:pos="1078"/>
        </w:tabs>
        <w:suppressAutoHyphens/>
        <w:ind w:left="1080"/>
      </w:pPr>
      <w:bookmarkStart w:id="3" w:name="P147"/>
      <w:bookmarkEnd w:id="3"/>
    </w:p>
    <w:p w:rsidR="002F7371" w:rsidRPr="00965A42" w:rsidRDefault="002F7371" w:rsidP="005274AC">
      <w:pPr>
        <w:pStyle w:val="a5"/>
        <w:tabs>
          <w:tab w:val="left" w:pos="1078"/>
        </w:tabs>
        <w:suppressAutoHyphens/>
        <w:ind w:left="1080"/>
        <w:jc w:val="center"/>
      </w:pPr>
      <w:r w:rsidRPr="00965A42">
        <w:rPr>
          <w:lang w:val="en-US"/>
        </w:rPr>
        <w:t>III</w:t>
      </w:r>
      <w:r w:rsidRPr="00965A42">
        <w:t>. Механизм реализации.</w:t>
      </w:r>
    </w:p>
    <w:p w:rsidR="002F7371" w:rsidRPr="00965A42" w:rsidRDefault="002F7371" w:rsidP="004C0129">
      <w:pPr>
        <w:pStyle w:val="ConsPlusNormal"/>
        <w:numPr>
          <w:ilvl w:val="0"/>
          <w:numId w:val="3"/>
        </w:numPr>
        <w:tabs>
          <w:tab w:val="left" w:pos="851"/>
          <w:tab w:val="left" w:pos="993"/>
        </w:tabs>
        <w:ind w:left="0" w:firstLine="567"/>
        <w:jc w:val="both"/>
      </w:pPr>
      <w:r w:rsidRPr="00965A42">
        <w:t>Документы, указанные в п</w:t>
      </w:r>
      <w:r>
        <w:t>ункте</w:t>
      </w:r>
      <w:r w:rsidRPr="00965A42">
        <w:t xml:space="preserve"> 9 </w:t>
      </w:r>
      <w:r>
        <w:t>настоящего Порядка</w:t>
      </w:r>
      <w:r w:rsidRPr="00965A42">
        <w:t xml:space="preserve"> предоставляются в приемную администрации </w:t>
      </w:r>
      <w:proofErr w:type="spellStart"/>
      <w:r w:rsidRPr="00965A42">
        <w:t>Сусуманского</w:t>
      </w:r>
      <w:proofErr w:type="spellEnd"/>
      <w:r w:rsidRPr="00965A42">
        <w:t xml:space="preserve"> городского округа.</w:t>
      </w:r>
    </w:p>
    <w:p w:rsidR="002F7371" w:rsidRPr="00965A42" w:rsidRDefault="002F7371" w:rsidP="007F7A9D">
      <w:pPr>
        <w:pStyle w:val="ConsPlusNormal"/>
        <w:numPr>
          <w:ilvl w:val="0"/>
          <w:numId w:val="3"/>
        </w:numPr>
        <w:tabs>
          <w:tab w:val="left" w:pos="0"/>
          <w:tab w:val="left" w:pos="851"/>
          <w:tab w:val="left" w:pos="993"/>
        </w:tabs>
        <w:ind w:left="0" w:firstLine="567"/>
        <w:jc w:val="both"/>
      </w:pPr>
      <w:r w:rsidRPr="00965A42">
        <w:t xml:space="preserve">После резолюции главы </w:t>
      </w:r>
      <w:proofErr w:type="spellStart"/>
      <w:r w:rsidRPr="00965A42">
        <w:t>Сусуманского</w:t>
      </w:r>
      <w:proofErr w:type="spellEnd"/>
      <w:r w:rsidRPr="00965A42">
        <w:t xml:space="preserve"> городского округа специалист отдела по общим вопросам управления по организационной работе и внутренней политике направляет пакет документов в </w:t>
      </w:r>
      <w:proofErr w:type="spellStart"/>
      <w:r w:rsidRPr="00965A42">
        <w:t>УГХиЖТ</w:t>
      </w:r>
      <w:proofErr w:type="spellEnd"/>
      <w:r w:rsidRPr="00965A42">
        <w:t xml:space="preserve"> для регистрации и передачи в отдел по жилищным вопросам.</w:t>
      </w:r>
    </w:p>
    <w:p w:rsidR="002F7371" w:rsidRPr="00965A42" w:rsidRDefault="002F7371" w:rsidP="005274AC">
      <w:pPr>
        <w:pStyle w:val="ConsPlusNormal"/>
        <w:numPr>
          <w:ilvl w:val="0"/>
          <w:numId w:val="3"/>
        </w:numPr>
        <w:tabs>
          <w:tab w:val="left" w:pos="851"/>
          <w:tab w:val="left" w:pos="993"/>
        </w:tabs>
        <w:ind w:left="0" w:firstLine="567"/>
        <w:jc w:val="both"/>
      </w:pPr>
      <w:r w:rsidRPr="00965A42">
        <w:t>Специалист отдела по жилищным вопросам:</w:t>
      </w:r>
    </w:p>
    <w:p w:rsidR="002F7371" w:rsidRPr="00965A42" w:rsidRDefault="002F7371" w:rsidP="001665A9">
      <w:pPr>
        <w:pStyle w:val="ConsPlusNormal"/>
        <w:ind w:firstLine="567"/>
        <w:jc w:val="both"/>
      </w:pPr>
      <w:r w:rsidRPr="00965A42">
        <w:t xml:space="preserve">- устанавливает предмет обращения; </w:t>
      </w:r>
    </w:p>
    <w:p w:rsidR="002F7371" w:rsidRPr="00965A42" w:rsidRDefault="002F7371" w:rsidP="001665A9">
      <w:pPr>
        <w:pStyle w:val="ConsPlusNormal"/>
        <w:ind w:firstLine="567"/>
        <w:jc w:val="both"/>
      </w:pPr>
      <w:r w:rsidRPr="00965A42">
        <w:t>- проверяет полномочия заявителя, в том числе полномочия представителя заявителя действовать от его имени;</w:t>
      </w:r>
    </w:p>
    <w:p w:rsidR="002F7371" w:rsidRPr="00965A42" w:rsidRDefault="002F7371" w:rsidP="001665A9">
      <w:pPr>
        <w:pStyle w:val="ConsPlusNormal"/>
        <w:ind w:firstLine="567"/>
        <w:jc w:val="both"/>
      </w:pPr>
      <w:r w:rsidRPr="00965A42">
        <w:t>- формирует учетное дело с предоставленными документами;</w:t>
      </w:r>
    </w:p>
    <w:p w:rsidR="002F7371" w:rsidRPr="00965A42" w:rsidRDefault="002F7371" w:rsidP="001665A9">
      <w:pPr>
        <w:pStyle w:val="ConsPlusNormal"/>
        <w:ind w:firstLine="567"/>
        <w:jc w:val="both"/>
      </w:pPr>
      <w:r w:rsidRPr="00965A42">
        <w:t>- регистрирует учетное дело в книге регистрации и учета;</w:t>
      </w:r>
    </w:p>
    <w:p w:rsidR="002F7371" w:rsidRPr="00965A42" w:rsidRDefault="002F7371" w:rsidP="001665A9">
      <w:pPr>
        <w:pStyle w:val="ConsPlusNormal"/>
        <w:ind w:firstLine="567"/>
        <w:jc w:val="both"/>
      </w:pPr>
      <w:r w:rsidRPr="00965A42">
        <w:t>- проверяет соответствие заявления установленным требованиям, комплектность представленных документов;</w:t>
      </w:r>
    </w:p>
    <w:p w:rsidR="002F7371" w:rsidRPr="00965A42" w:rsidRDefault="002F7371" w:rsidP="001665A9">
      <w:pPr>
        <w:pStyle w:val="ConsPlusNormal"/>
        <w:ind w:firstLine="567"/>
        <w:jc w:val="both"/>
      </w:pPr>
      <w:r w:rsidRPr="00965A42">
        <w:t>- проводит анализ представленных заявителем документов на предмет их достаточности и соответствия требованиям действующего законодательства;</w:t>
      </w:r>
    </w:p>
    <w:p w:rsidR="002F7371" w:rsidRPr="00965A42" w:rsidRDefault="002F7371" w:rsidP="001665A9">
      <w:pPr>
        <w:pStyle w:val="ConsPlusNormal"/>
        <w:ind w:firstLine="567"/>
        <w:jc w:val="both"/>
      </w:pPr>
      <w:r w:rsidRPr="00965A42">
        <w:lastRenderedPageBreak/>
        <w:t>-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w:t>
      </w:r>
      <w:r>
        <w:t>одятся документы, указанные в пункте</w:t>
      </w:r>
      <w:r w:rsidRPr="00965A42">
        <w:t xml:space="preserve"> 10 </w:t>
      </w:r>
      <w:r>
        <w:t>настоящего Порядка</w:t>
      </w:r>
      <w:r w:rsidRPr="00965A42">
        <w:t>, необходимые для предоставления муниципальной услуги, если заявителем они не были представлены по собственной инициативе;</w:t>
      </w:r>
    </w:p>
    <w:p w:rsidR="002F7371" w:rsidRPr="00965A42" w:rsidRDefault="002F7371" w:rsidP="001665A9">
      <w:pPr>
        <w:pStyle w:val="ConsPlusNormal"/>
        <w:ind w:firstLine="567"/>
        <w:jc w:val="both"/>
      </w:pPr>
      <w:r w:rsidRPr="00965A42">
        <w:t>- готовит проект решения о постановке на учет;</w:t>
      </w:r>
    </w:p>
    <w:p w:rsidR="002F7371" w:rsidRPr="00965A42" w:rsidRDefault="002F7371" w:rsidP="001665A9">
      <w:pPr>
        <w:pStyle w:val="ConsPlusNormal"/>
        <w:ind w:firstLine="567"/>
        <w:jc w:val="both"/>
      </w:pPr>
      <w:r w:rsidRPr="00965A42">
        <w:t>- направляет уведомление о постановке на учет с указанием номера очереди либо об отказе в постановке на учет с указанием причин.</w:t>
      </w:r>
    </w:p>
    <w:p w:rsidR="002F7371" w:rsidRPr="00965A42" w:rsidRDefault="002F7371" w:rsidP="00A250CA">
      <w:pPr>
        <w:jc w:val="center"/>
      </w:pPr>
    </w:p>
    <w:p w:rsidR="002F7371" w:rsidRDefault="002F7371" w:rsidP="006E70B7">
      <w:pPr>
        <w:jc w:val="right"/>
      </w:pPr>
      <w:r w:rsidRPr="00965A42">
        <w:t xml:space="preserve">                                                           </w:t>
      </w: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2F7371" w:rsidRDefault="002F7371" w:rsidP="006E70B7">
      <w:pPr>
        <w:jc w:val="right"/>
      </w:pPr>
    </w:p>
    <w:p w:rsidR="00E97D4B" w:rsidRDefault="00E97D4B" w:rsidP="006E70B7">
      <w:pPr>
        <w:jc w:val="right"/>
      </w:pPr>
    </w:p>
    <w:p w:rsidR="00E97D4B" w:rsidRDefault="00E97D4B" w:rsidP="006E70B7">
      <w:pPr>
        <w:jc w:val="right"/>
      </w:pPr>
    </w:p>
    <w:p w:rsidR="00E97D4B" w:rsidRDefault="00E97D4B" w:rsidP="006E70B7">
      <w:pPr>
        <w:jc w:val="right"/>
      </w:pPr>
    </w:p>
    <w:p w:rsidR="002F7371" w:rsidRPr="00965A42" w:rsidRDefault="002F7371" w:rsidP="006E70B7">
      <w:pPr>
        <w:jc w:val="right"/>
      </w:pPr>
      <w:r w:rsidRPr="00965A42">
        <w:lastRenderedPageBreak/>
        <w:t xml:space="preserve"> Приложение № 1 </w:t>
      </w:r>
    </w:p>
    <w:p w:rsidR="002F7371" w:rsidRDefault="002F7371" w:rsidP="00D2173D">
      <w:pPr>
        <w:tabs>
          <w:tab w:val="left" w:pos="1078"/>
        </w:tabs>
        <w:suppressAutoHyphens/>
        <w:ind w:left="360"/>
        <w:jc w:val="right"/>
      </w:pPr>
      <w:r w:rsidRPr="00965A42">
        <w:t xml:space="preserve">                                                      </w:t>
      </w:r>
      <w:r>
        <w:t xml:space="preserve">К </w:t>
      </w:r>
      <w:r w:rsidRPr="00965A42">
        <w:t xml:space="preserve"> Положени</w:t>
      </w:r>
      <w:r>
        <w:t>ю</w:t>
      </w:r>
      <w:r w:rsidRPr="00965A42">
        <w:t xml:space="preserve"> о Порядке </w:t>
      </w:r>
      <w:r>
        <w:t xml:space="preserve">учета граждан, </w:t>
      </w:r>
      <w:r w:rsidRPr="00965A42">
        <w:t xml:space="preserve">зарегистрированных и проживающих </w:t>
      </w:r>
      <w:proofErr w:type="gramStart"/>
      <w:r>
        <w:t>в</w:t>
      </w:r>
      <w:proofErr w:type="gramEnd"/>
      <w:r>
        <w:t xml:space="preserve"> </w:t>
      </w:r>
    </w:p>
    <w:p w:rsidR="002F7371" w:rsidRDefault="002F7371" w:rsidP="00D2173D">
      <w:pPr>
        <w:tabs>
          <w:tab w:val="left" w:pos="1078"/>
        </w:tabs>
        <w:suppressAutoHyphens/>
        <w:ind w:left="360"/>
        <w:jc w:val="right"/>
      </w:pPr>
      <w:r>
        <w:t xml:space="preserve">неперспективных населенных </w:t>
      </w:r>
      <w:proofErr w:type="gramStart"/>
      <w:r>
        <w:t>пунктах</w:t>
      </w:r>
      <w:proofErr w:type="gramEnd"/>
      <w:r>
        <w:t xml:space="preserve"> </w:t>
      </w:r>
    </w:p>
    <w:p w:rsidR="002F7371" w:rsidRDefault="002F7371" w:rsidP="00D2173D">
      <w:pPr>
        <w:tabs>
          <w:tab w:val="left" w:pos="1078"/>
        </w:tabs>
        <w:suppressAutoHyphens/>
        <w:ind w:left="360"/>
        <w:jc w:val="right"/>
      </w:pPr>
      <w:proofErr w:type="spellStart"/>
      <w:r>
        <w:t>Сусуманского</w:t>
      </w:r>
      <w:proofErr w:type="spellEnd"/>
      <w:r>
        <w:t xml:space="preserve"> городского округа, </w:t>
      </w:r>
      <w:proofErr w:type="gramStart"/>
      <w:r>
        <w:t>изъявивших</w:t>
      </w:r>
      <w:proofErr w:type="gramEnd"/>
    </w:p>
    <w:p w:rsidR="002F7371" w:rsidRDefault="002F7371" w:rsidP="00D2173D">
      <w:pPr>
        <w:tabs>
          <w:tab w:val="left" w:pos="1078"/>
        </w:tabs>
        <w:suppressAutoHyphens/>
        <w:ind w:left="360"/>
        <w:jc w:val="right"/>
      </w:pPr>
      <w:r>
        <w:t xml:space="preserve">желание сменить место жительства в рамках </w:t>
      </w:r>
    </w:p>
    <w:p w:rsidR="002F7371" w:rsidRDefault="002F7371" w:rsidP="00D2173D">
      <w:pPr>
        <w:tabs>
          <w:tab w:val="left" w:pos="1078"/>
        </w:tabs>
        <w:suppressAutoHyphens/>
        <w:ind w:left="360"/>
        <w:jc w:val="right"/>
      </w:pPr>
      <w:r>
        <w:t xml:space="preserve">реализации муниципальной программы </w:t>
      </w:r>
      <w:proofErr w:type="gramStart"/>
      <w:r>
        <w:t>по</w:t>
      </w:r>
      <w:proofErr w:type="gramEnd"/>
      <w:r>
        <w:t xml:space="preserve"> </w:t>
      </w:r>
    </w:p>
    <w:p w:rsidR="002F7371" w:rsidRDefault="002F7371" w:rsidP="00D2173D">
      <w:pPr>
        <w:tabs>
          <w:tab w:val="left" w:pos="1078"/>
        </w:tabs>
        <w:suppressAutoHyphens/>
        <w:ind w:left="360"/>
        <w:jc w:val="right"/>
      </w:pPr>
      <w:r>
        <w:t>оптимизации  системы расселения</w:t>
      </w:r>
    </w:p>
    <w:p w:rsidR="002F7371" w:rsidRDefault="002F7371" w:rsidP="00D2173D">
      <w:pPr>
        <w:tabs>
          <w:tab w:val="left" w:pos="1078"/>
        </w:tabs>
        <w:suppressAutoHyphens/>
        <w:ind w:left="360"/>
        <w:jc w:val="right"/>
      </w:pPr>
      <w:proofErr w:type="gramStart"/>
      <w:r>
        <w:t xml:space="preserve">(постановление администрации </w:t>
      </w:r>
      <w:proofErr w:type="spellStart"/>
      <w:r>
        <w:t>Сусуманского</w:t>
      </w:r>
      <w:proofErr w:type="spellEnd"/>
      <w:r>
        <w:t xml:space="preserve"> </w:t>
      </w:r>
      <w:proofErr w:type="gramEnd"/>
    </w:p>
    <w:p w:rsidR="002F7371" w:rsidRPr="00965A42" w:rsidRDefault="002F7371" w:rsidP="00D2173D">
      <w:pPr>
        <w:tabs>
          <w:tab w:val="left" w:pos="1078"/>
        </w:tabs>
        <w:suppressAutoHyphens/>
        <w:ind w:left="360"/>
        <w:jc w:val="right"/>
      </w:pPr>
      <w:r>
        <w:t>городского округа от 11.10.2017 №</w:t>
      </w:r>
      <w:r w:rsidR="00D12213">
        <w:t xml:space="preserve"> </w:t>
      </w:r>
      <w:bookmarkStart w:id="4" w:name="_GoBack"/>
      <w:bookmarkEnd w:id="4"/>
      <w:r>
        <w:t xml:space="preserve">585  </w:t>
      </w:r>
    </w:p>
    <w:p w:rsidR="002F7371" w:rsidRDefault="002F7371" w:rsidP="00D2173D">
      <w:pPr>
        <w:tabs>
          <w:tab w:val="left" w:pos="1078"/>
        </w:tabs>
        <w:suppressAutoHyphens/>
        <w:ind w:left="360"/>
        <w:jc w:val="right"/>
      </w:pPr>
    </w:p>
    <w:p w:rsidR="002F7371" w:rsidRPr="00965A42" w:rsidRDefault="002F7371" w:rsidP="00D2173D">
      <w:pPr>
        <w:jc w:val="center"/>
        <w:rPr>
          <w:sz w:val="16"/>
          <w:szCs w:val="16"/>
        </w:rPr>
      </w:pPr>
    </w:p>
    <w:tbl>
      <w:tblPr>
        <w:tblW w:w="0" w:type="auto"/>
        <w:jc w:val="right"/>
        <w:tblCellMar>
          <w:left w:w="0" w:type="dxa"/>
          <w:right w:w="0" w:type="dxa"/>
        </w:tblCellMar>
        <w:tblLook w:val="01E0" w:firstRow="1" w:lastRow="1" w:firstColumn="1" w:lastColumn="1" w:noHBand="0" w:noVBand="0"/>
      </w:tblPr>
      <w:tblGrid>
        <w:gridCol w:w="2029"/>
        <w:gridCol w:w="1106"/>
        <w:gridCol w:w="2030"/>
        <w:gridCol w:w="182"/>
      </w:tblGrid>
      <w:tr w:rsidR="002F7371" w:rsidRPr="00965A42" w:rsidTr="003A46E8">
        <w:trPr>
          <w:jc w:val="right"/>
        </w:trPr>
        <w:tc>
          <w:tcPr>
            <w:tcW w:w="5347" w:type="dxa"/>
            <w:gridSpan w:val="4"/>
            <w:tcBorders>
              <w:bottom w:val="single" w:sz="4" w:space="0" w:color="auto"/>
            </w:tcBorders>
            <w:vAlign w:val="bottom"/>
          </w:tcPr>
          <w:p w:rsidR="002F7371" w:rsidRPr="00965A42" w:rsidRDefault="002F7371" w:rsidP="004B7BF4">
            <w:pPr>
              <w:autoSpaceDE w:val="0"/>
              <w:autoSpaceDN w:val="0"/>
              <w:adjustRightInd w:val="0"/>
            </w:pPr>
            <w:r>
              <w:t xml:space="preserve">Главе </w:t>
            </w:r>
            <w:proofErr w:type="spellStart"/>
            <w:r>
              <w:t>Сусуманского</w:t>
            </w:r>
            <w:proofErr w:type="spellEnd"/>
            <w:r>
              <w:t xml:space="preserve"> городского округа</w:t>
            </w:r>
          </w:p>
        </w:tc>
      </w:tr>
      <w:tr w:rsidR="002F7371" w:rsidRPr="00965A42" w:rsidTr="003A46E8">
        <w:trPr>
          <w:jc w:val="right"/>
        </w:trPr>
        <w:tc>
          <w:tcPr>
            <w:tcW w:w="5347" w:type="dxa"/>
            <w:gridSpan w:val="4"/>
            <w:tcBorders>
              <w:bottom w:val="single" w:sz="4" w:space="0" w:color="auto"/>
            </w:tcBorders>
            <w:vAlign w:val="bottom"/>
          </w:tcPr>
          <w:p w:rsidR="002F7371" w:rsidRDefault="002F7371" w:rsidP="003A46E8">
            <w:pPr>
              <w:autoSpaceDE w:val="0"/>
              <w:autoSpaceDN w:val="0"/>
              <w:adjustRightInd w:val="0"/>
              <w:jc w:val="center"/>
            </w:pPr>
          </w:p>
          <w:p w:rsidR="002F7371" w:rsidRPr="00965A42" w:rsidRDefault="002F7371" w:rsidP="003A46E8">
            <w:pPr>
              <w:autoSpaceDE w:val="0"/>
              <w:autoSpaceDN w:val="0"/>
              <w:adjustRightInd w:val="0"/>
              <w:jc w:val="center"/>
            </w:pPr>
          </w:p>
        </w:tc>
      </w:tr>
      <w:tr w:rsidR="002F7371" w:rsidRPr="00965A42" w:rsidTr="003A46E8">
        <w:trPr>
          <w:jc w:val="right"/>
        </w:trPr>
        <w:tc>
          <w:tcPr>
            <w:tcW w:w="5347" w:type="dxa"/>
            <w:gridSpan w:val="4"/>
            <w:tcBorders>
              <w:top w:val="single" w:sz="4" w:space="0" w:color="auto"/>
            </w:tcBorders>
            <w:vAlign w:val="bottom"/>
          </w:tcPr>
          <w:p w:rsidR="002F7371" w:rsidRPr="00965A42" w:rsidRDefault="002F7371" w:rsidP="003A46E8">
            <w:pPr>
              <w:autoSpaceDE w:val="0"/>
              <w:autoSpaceDN w:val="0"/>
              <w:adjustRightInd w:val="0"/>
              <w:jc w:val="center"/>
              <w:rPr>
                <w:sz w:val="14"/>
                <w:szCs w:val="14"/>
              </w:rPr>
            </w:pPr>
            <w:r w:rsidRPr="00965A42">
              <w:rPr>
                <w:noProof/>
                <w:sz w:val="14"/>
                <w:szCs w:val="14"/>
              </w:rPr>
              <w:t>(руководителю органа местного самоуправлени)</w:t>
            </w:r>
          </w:p>
        </w:tc>
      </w:tr>
      <w:tr w:rsidR="002F7371" w:rsidRPr="00965A42" w:rsidTr="003A46E8">
        <w:trPr>
          <w:jc w:val="right"/>
        </w:trPr>
        <w:tc>
          <w:tcPr>
            <w:tcW w:w="2029" w:type="dxa"/>
            <w:vAlign w:val="bottom"/>
          </w:tcPr>
          <w:p w:rsidR="002F7371" w:rsidRPr="00965A42" w:rsidRDefault="002F7371" w:rsidP="003A46E8">
            <w:pPr>
              <w:autoSpaceDE w:val="0"/>
              <w:autoSpaceDN w:val="0"/>
              <w:adjustRightInd w:val="0"/>
            </w:pPr>
            <w:r w:rsidRPr="00965A42">
              <w:rPr>
                <w:noProof/>
              </w:rPr>
              <w:t>от гражданина(ки)</w:t>
            </w:r>
          </w:p>
        </w:tc>
        <w:tc>
          <w:tcPr>
            <w:tcW w:w="3136" w:type="dxa"/>
            <w:gridSpan w:val="2"/>
            <w:tcBorders>
              <w:bottom w:val="single" w:sz="4" w:space="0" w:color="auto"/>
            </w:tcBorders>
            <w:vAlign w:val="bottom"/>
          </w:tcPr>
          <w:p w:rsidR="002F7371" w:rsidRPr="00965A42" w:rsidRDefault="002F7371" w:rsidP="003A46E8">
            <w:pPr>
              <w:autoSpaceDE w:val="0"/>
              <w:autoSpaceDN w:val="0"/>
              <w:adjustRightInd w:val="0"/>
              <w:jc w:val="center"/>
            </w:pPr>
          </w:p>
        </w:tc>
        <w:tc>
          <w:tcPr>
            <w:tcW w:w="182" w:type="dxa"/>
            <w:vAlign w:val="bottom"/>
          </w:tcPr>
          <w:p w:rsidR="002F7371" w:rsidRPr="00965A42" w:rsidRDefault="002F7371" w:rsidP="003A46E8">
            <w:pPr>
              <w:autoSpaceDE w:val="0"/>
              <w:autoSpaceDN w:val="0"/>
              <w:adjustRightInd w:val="0"/>
            </w:pPr>
            <w:r w:rsidRPr="00965A42">
              <w:t>,</w:t>
            </w:r>
          </w:p>
        </w:tc>
      </w:tr>
      <w:tr w:rsidR="002F7371" w:rsidRPr="00965A42" w:rsidTr="003A46E8">
        <w:trPr>
          <w:jc w:val="right"/>
        </w:trPr>
        <w:tc>
          <w:tcPr>
            <w:tcW w:w="2029" w:type="dxa"/>
            <w:vAlign w:val="bottom"/>
          </w:tcPr>
          <w:p w:rsidR="002F7371" w:rsidRPr="00965A42" w:rsidRDefault="002F7371" w:rsidP="003A46E8">
            <w:pPr>
              <w:autoSpaceDE w:val="0"/>
              <w:autoSpaceDN w:val="0"/>
              <w:adjustRightInd w:val="0"/>
              <w:rPr>
                <w:noProof/>
                <w:sz w:val="14"/>
                <w:szCs w:val="14"/>
              </w:rPr>
            </w:pPr>
          </w:p>
        </w:tc>
        <w:tc>
          <w:tcPr>
            <w:tcW w:w="3318" w:type="dxa"/>
            <w:gridSpan w:val="3"/>
            <w:vAlign w:val="bottom"/>
          </w:tcPr>
          <w:p w:rsidR="002F7371" w:rsidRPr="00965A42" w:rsidRDefault="002F7371" w:rsidP="003A46E8">
            <w:pPr>
              <w:autoSpaceDE w:val="0"/>
              <w:autoSpaceDN w:val="0"/>
              <w:adjustRightInd w:val="0"/>
              <w:jc w:val="center"/>
              <w:rPr>
                <w:sz w:val="14"/>
                <w:szCs w:val="14"/>
              </w:rPr>
            </w:pPr>
            <w:r w:rsidRPr="00965A42">
              <w:rPr>
                <w:sz w:val="14"/>
                <w:szCs w:val="14"/>
              </w:rPr>
              <w:t>(ф. и. о.)</w:t>
            </w:r>
          </w:p>
        </w:tc>
      </w:tr>
      <w:tr w:rsidR="002F7371" w:rsidRPr="00965A42" w:rsidTr="003A46E8">
        <w:trPr>
          <w:jc w:val="right"/>
        </w:trPr>
        <w:tc>
          <w:tcPr>
            <w:tcW w:w="3135" w:type="dxa"/>
            <w:gridSpan w:val="2"/>
            <w:vAlign w:val="bottom"/>
          </w:tcPr>
          <w:p w:rsidR="002F7371" w:rsidRPr="00965A42" w:rsidRDefault="002F7371" w:rsidP="003A46E8">
            <w:pPr>
              <w:autoSpaceDE w:val="0"/>
              <w:autoSpaceDN w:val="0"/>
              <w:adjustRightInd w:val="0"/>
            </w:pPr>
            <w:r w:rsidRPr="00965A42">
              <w:rPr>
                <w:noProof/>
              </w:rPr>
              <w:t>проживающего(ей) по адресу</w:t>
            </w:r>
          </w:p>
        </w:tc>
        <w:tc>
          <w:tcPr>
            <w:tcW w:w="2212" w:type="dxa"/>
            <w:gridSpan w:val="2"/>
            <w:tcBorders>
              <w:bottom w:val="single" w:sz="4" w:space="0" w:color="auto"/>
            </w:tcBorders>
            <w:vAlign w:val="bottom"/>
          </w:tcPr>
          <w:p w:rsidR="002F7371" w:rsidRPr="00965A42" w:rsidRDefault="002F7371" w:rsidP="003A46E8">
            <w:pPr>
              <w:autoSpaceDE w:val="0"/>
              <w:autoSpaceDN w:val="0"/>
              <w:adjustRightInd w:val="0"/>
              <w:jc w:val="center"/>
            </w:pPr>
          </w:p>
        </w:tc>
      </w:tr>
      <w:tr w:rsidR="002F7371" w:rsidRPr="00965A42" w:rsidTr="003A46E8">
        <w:trPr>
          <w:jc w:val="right"/>
        </w:trPr>
        <w:tc>
          <w:tcPr>
            <w:tcW w:w="5347" w:type="dxa"/>
            <w:gridSpan w:val="4"/>
            <w:tcBorders>
              <w:bottom w:val="single" w:sz="4" w:space="0" w:color="auto"/>
            </w:tcBorders>
            <w:vAlign w:val="bottom"/>
          </w:tcPr>
          <w:p w:rsidR="002F7371" w:rsidRPr="00965A42" w:rsidRDefault="002F7371" w:rsidP="003A46E8">
            <w:pPr>
              <w:autoSpaceDE w:val="0"/>
              <w:autoSpaceDN w:val="0"/>
              <w:adjustRightInd w:val="0"/>
              <w:jc w:val="center"/>
            </w:pPr>
          </w:p>
        </w:tc>
      </w:tr>
      <w:tr w:rsidR="002F7371" w:rsidRPr="00965A42" w:rsidTr="003A46E8">
        <w:trPr>
          <w:jc w:val="right"/>
        </w:trPr>
        <w:tc>
          <w:tcPr>
            <w:tcW w:w="5347" w:type="dxa"/>
            <w:gridSpan w:val="4"/>
            <w:tcBorders>
              <w:top w:val="single" w:sz="4" w:space="0" w:color="auto"/>
            </w:tcBorders>
            <w:vAlign w:val="bottom"/>
          </w:tcPr>
          <w:p w:rsidR="002F7371" w:rsidRPr="00965A42" w:rsidRDefault="002F7371" w:rsidP="003A46E8">
            <w:pPr>
              <w:autoSpaceDE w:val="0"/>
              <w:autoSpaceDN w:val="0"/>
              <w:adjustRightInd w:val="0"/>
              <w:jc w:val="center"/>
              <w:rPr>
                <w:sz w:val="14"/>
                <w:szCs w:val="14"/>
              </w:rPr>
            </w:pPr>
            <w:r w:rsidRPr="00965A42">
              <w:rPr>
                <w:noProof/>
                <w:sz w:val="14"/>
                <w:szCs w:val="14"/>
              </w:rPr>
              <w:t>(почтовый адрес)</w:t>
            </w:r>
          </w:p>
        </w:tc>
      </w:tr>
    </w:tbl>
    <w:p w:rsidR="002F7371" w:rsidRPr="00965A42" w:rsidRDefault="002F7371" w:rsidP="00A250CA">
      <w:pPr>
        <w:adjustRightInd w:val="0"/>
        <w:jc w:val="both"/>
      </w:pPr>
    </w:p>
    <w:p w:rsidR="002F7371" w:rsidRPr="00965A42" w:rsidRDefault="002F7371" w:rsidP="00A250CA">
      <w:pPr>
        <w:adjustRightInd w:val="0"/>
        <w:jc w:val="both"/>
      </w:pPr>
    </w:p>
    <w:p w:rsidR="002F7371" w:rsidRDefault="002F7371" w:rsidP="00F12206">
      <w:pPr>
        <w:autoSpaceDE w:val="0"/>
        <w:autoSpaceDN w:val="0"/>
        <w:adjustRightInd w:val="0"/>
        <w:jc w:val="center"/>
      </w:pPr>
      <w:r>
        <w:t>ЗАЯВЛЕНИЕ</w:t>
      </w:r>
    </w:p>
    <w:p w:rsidR="002F7371" w:rsidRDefault="002F7371" w:rsidP="00F12206">
      <w:pPr>
        <w:autoSpaceDE w:val="0"/>
        <w:autoSpaceDN w:val="0"/>
        <w:adjustRightInd w:val="0"/>
        <w:jc w:val="both"/>
      </w:pPr>
    </w:p>
    <w:p w:rsidR="002F7371" w:rsidRPr="000C5FD4" w:rsidRDefault="002F7371" w:rsidP="00F12206">
      <w:pPr>
        <w:autoSpaceDE w:val="0"/>
        <w:autoSpaceDN w:val="0"/>
        <w:adjustRightInd w:val="0"/>
        <w:jc w:val="both"/>
        <w:rPr>
          <w:sz w:val="20"/>
          <w:szCs w:val="20"/>
        </w:rPr>
      </w:pPr>
      <w:r w:rsidRPr="00C65A12">
        <w:rPr>
          <w:szCs w:val="20"/>
        </w:rPr>
        <w:t xml:space="preserve">    Я, </w:t>
      </w:r>
      <w:r w:rsidRPr="000C5FD4">
        <w:rPr>
          <w:sz w:val="20"/>
          <w:szCs w:val="20"/>
        </w:rPr>
        <w:t>_________________________________________</w:t>
      </w:r>
      <w:r>
        <w:rPr>
          <w:sz w:val="20"/>
          <w:szCs w:val="20"/>
        </w:rPr>
        <w:t>_________________</w:t>
      </w:r>
      <w:r w:rsidRPr="000C5FD4">
        <w:rPr>
          <w:sz w:val="20"/>
          <w:szCs w:val="20"/>
        </w:rPr>
        <w:t>__________________________,</w:t>
      </w:r>
    </w:p>
    <w:p w:rsidR="002F7371" w:rsidRPr="00C65A12" w:rsidRDefault="002F7371" w:rsidP="00F12206">
      <w:pPr>
        <w:autoSpaceDE w:val="0"/>
        <w:autoSpaceDN w:val="0"/>
        <w:adjustRightInd w:val="0"/>
        <w:jc w:val="both"/>
        <w:rPr>
          <w:sz w:val="16"/>
          <w:szCs w:val="20"/>
        </w:rPr>
      </w:pPr>
      <w:r w:rsidRPr="000C5FD4">
        <w:rPr>
          <w:sz w:val="20"/>
          <w:szCs w:val="20"/>
        </w:rPr>
        <w:t xml:space="preserve">                    </w:t>
      </w:r>
      <w:r>
        <w:rPr>
          <w:sz w:val="20"/>
          <w:szCs w:val="20"/>
        </w:rPr>
        <w:tab/>
      </w:r>
      <w:r>
        <w:rPr>
          <w:sz w:val="20"/>
          <w:szCs w:val="20"/>
        </w:rPr>
        <w:tab/>
      </w:r>
      <w:r>
        <w:rPr>
          <w:sz w:val="20"/>
          <w:szCs w:val="20"/>
        </w:rPr>
        <w:tab/>
      </w:r>
      <w:r>
        <w:rPr>
          <w:sz w:val="20"/>
          <w:szCs w:val="20"/>
        </w:rPr>
        <w:tab/>
      </w:r>
      <w:r w:rsidRPr="000C5FD4">
        <w:rPr>
          <w:sz w:val="20"/>
          <w:szCs w:val="20"/>
        </w:rPr>
        <w:t xml:space="preserve">    </w:t>
      </w:r>
      <w:r w:rsidRPr="00C65A12">
        <w:rPr>
          <w:sz w:val="16"/>
          <w:szCs w:val="20"/>
        </w:rPr>
        <w:t>(Фамилия, Имя, Отчество)</w:t>
      </w:r>
    </w:p>
    <w:p w:rsidR="002F7371" w:rsidRPr="000C5FD4" w:rsidRDefault="002F7371" w:rsidP="00F12206">
      <w:pPr>
        <w:autoSpaceDE w:val="0"/>
        <w:autoSpaceDN w:val="0"/>
        <w:adjustRightInd w:val="0"/>
        <w:jc w:val="both"/>
        <w:rPr>
          <w:sz w:val="20"/>
          <w:szCs w:val="20"/>
        </w:rPr>
      </w:pPr>
      <w:r w:rsidRPr="00C65A12">
        <w:rPr>
          <w:szCs w:val="20"/>
        </w:rPr>
        <w:t xml:space="preserve">дата рождения ________________________, паспорт </w:t>
      </w:r>
      <w:r w:rsidRPr="000C5FD4">
        <w:rPr>
          <w:sz w:val="20"/>
          <w:szCs w:val="20"/>
        </w:rPr>
        <w:t>_______</w:t>
      </w:r>
      <w:r>
        <w:rPr>
          <w:sz w:val="20"/>
          <w:szCs w:val="20"/>
        </w:rPr>
        <w:t>______________________________</w:t>
      </w:r>
      <w:r w:rsidRPr="000C5FD4">
        <w:rPr>
          <w:sz w:val="20"/>
          <w:szCs w:val="20"/>
        </w:rPr>
        <w:t>_,</w:t>
      </w:r>
    </w:p>
    <w:p w:rsidR="002F7371" w:rsidRPr="00F12206" w:rsidRDefault="002F7371" w:rsidP="00F12206">
      <w:pPr>
        <w:autoSpaceDE w:val="0"/>
        <w:autoSpaceDN w:val="0"/>
        <w:adjustRightInd w:val="0"/>
        <w:jc w:val="both"/>
        <w:rPr>
          <w:sz w:val="20"/>
          <w:szCs w:val="20"/>
          <w:vertAlign w:val="superscript"/>
        </w:rPr>
      </w:pPr>
      <w:r w:rsidRPr="000C5FD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sidRPr="00F12206">
        <w:rPr>
          <w:sz w:val="20"/>
          <w:szCs w:val="20"/>
          <w:vertAlign w:val="superscript"/>
        </w:rPr>
        <w:t xml:space="preserve">     </w:t>
      </w:r>
      <w:proofErr w:type="gramStart"/>
      <w:r w:rsidRPr="00F12206">
        <w:rPr>
          <w:sz w:val="20"/>
          <w:szCs w:val="20"/>
          <w:vertAlign w:val="superscript"/>
        </w:rPr>
        <w:t xml:space="preserve">(серия, номер, дата выдачи, </w:t>
      </w:r>
      <w:proofErr w:type="gramEnd"/>
    </w:p>
    <w:p w:rsidR="002F7371" w:rsidRPr="000C5FD4" w:rsidRDefault="002F7371" w:rsidP="00F12206">
      <w:pPr>
        <w:autoSpaceDE w:val="0"/>
        <w:autoSpaceDN w:val="0"/>
        <w:adjustRightInd w:val="0"/>
        <w:jc w:val="both"/>
        <w:rPr>
          <w:sz w:val="20"/>
          <w:szCs w:val="20"/>
        </w:rPr>
      </w:pPr>
      <w:r w:rsidRPr="000C5FD4">
        <w:rPr>
          <w:sz w:val="20"/>
          <w:szCs w:val="20"/>
        </w:rPr>
        <w:t>_____________________________________________________</w:t>
      </w:r>
      <w:r>
        <w:rPr>
          <w:sz w:val="20"/>
          <w:szCs w:val="20"/>
        </w:rPr>
        <w:t>_______________</w:t>
      </w:r>
      <w:r w:rsidRPr="000C5FD4">
        <w:rPr>
          <w:sz w:val="20"/>
          <w:szCs w:val="20"/>
        </w:rPr>
        <w:t>_____________________,</w:t>
      </w:r>
    </w:p>
    <w:p w:rsidR="002F7371" w:rsidRPr="000C5FD4" w:rsidRDefault="002F7371" w:rsidP="00F12206">
      <w:pPr>
        <w:autoSpaceDE w:val="0"/>
        <w:autoSpaceDN w:val="0"/>
        <w:adjustRightInd w:val="0"/>
        <w:jc w:val="both"/>
        <w:rPr>
          <w:sz w:val="20"/>
          <w:szCs w:val="20"/>
        </w:rPr>
      </w:pPr>
      <w:r w:rsidRPr="000C5FD4">
        <w:rPr>
          <w:sz w:val="20"/>
          <w:szCs w:val="20"/>
        </w:rPr>
        <w:t xml:space="preserve">                         </w:t>
      </w:r>
      <w:r>
        <w:rPr>
          <w:sz w:val="20"/>
          <w:szCs w:val="20"/>
        </w:rPr>
        <w:tab/>
      </w:r>
      <w:r>
        <w:rPr>
          <w:sz w:val="20"/>
          <w:szCs w:val="20"/>
        </w:rPr>
        <w:tab/>
      </w:r>
      <w:r>
        <w:rPr>
          <w:sz w:val="20"/>
          <w:szCs w:val="20"/>
        </w:rPr>
        <w:tab/>
      </w:r>
      <w:r>
        <w:rPr>
          <w:sz w:val="20"/>
          <w:szCs w:val="20"/>
        </w:rPr>
        <w:tab/>
      </w:r>
      <w:r w:rsidRPr="00F12206">
        <w:rPr>
          <w:sz w:val="16"/>
          <w:szCs w:val="20"/>
        </w:rPr>
        <w:t xml:space="preserve"> кем </w:t>
      </w:r>
      <w:proofErr w:type="gramStart"/>
      <w:r w:rsidRPr="00F12206">
        <w:rPr>
          <w:sz w:val="16"/>
          <w:szCs w:val="20"/>
        </w:rPr>
        <w:t>выдан</w:t>
      </w:r>
      <w:proofErr w:type="gramEnd"/>
      <w:r w:rsidRPr="00F12206">
        <w:rPr>
          <w:sz w:val="16"/>
          <w:szCs w:val="20"/>
        </w:rPr>
        <w:t>)</w:t>
      </w:r>
    </w:p>
    <w:p w:rsidR="002F7371" w:rsidRPr="000C5FD4" w:rsidRDefault="002F7371" w:rsidP="00F12206">
      <w:pPr>
        <w:autoSpaceDE w:val="0"/>
        <w:autoSpaceDN w:val="0"/>
        <w:adjustRightInd w:val="0"/>
        <w:jc w:val="both"/>
        <w:rPr>
          <w:sz w:val="20"/>
          <w:szCs w:val="20"/>
        </w:rPr>
      </w:pPr>
      <w:r w:rsidRPr="00C65A12">
        <w:rPr>
          <w:szCs w:val="20"/>
        </w:rPr>
        <w:t>проживающи</w:t>
      </w:r>
      <w:proofErr w:type="gramStart"/>
      <w:r w:rsidRPr="00C65A12">
        <w:rPr>
          <w:szCs w:val="20"/>
        </w:rPr>
        <w:t>й(</w:t>
      </w:r>
      <w:proofErr w:type="spellStart"/>
      <w:proofErr w:type="gramEnd"/>
      <w:r w:rsidRPr="00C65A12">
        <w:rPr>
          <w:szCs w:val="20"/>
        </w:rPr>
        <w:t>ая</w:t>
      </w:r>
      <w:proofErr w:type="spellEnd"/>
      <w:r w:rsidRPr="00C65A12">
        <w:rPr>
          <w:szCs w:val="20"/>
        </w:rPr>
        <w:t>) по адресу</w:t>
      </w:r>
      <w:r w:rsidRPr="000C5FD4">
        <w:rPr>
          <w:sz w:val="20"/>
          <w:szCs w:val="20"/>
        </w:rPr>
        <w:t>: _______</w:t>
      </w:r>
      <w:r>
        <w:rPr>
          <w:sz w:val="20"/>
          <w:szCs w:val="20"/>
        </w:rPr>
        <w:t>___________________________</w:t>
      </w:r>
      <w:r w:rsidRPr="000C5FD4">
        <w:rPr>
          <w:sz w:val="20"/>
          <w:szCs w:val="20"/>
        </w:rPr>
        <w:t>____________________________</w:t>
      </w:r>
    </w:p>
    <w:p w:rsidR="002F7371" w:rsidRPr="000C5FD4" w:rsidRDefault="002F7371" w:rsidP="00F12206">
      <w:pPr>
        <w:autoSpaceDE w:val="0"/>
        <w:autoSpaceDN w:val="0"/>
        <w:adjustRightInd w:val="0"/>
        <w:jc w:val="both"/>
        <w:rPr>
          <w:sz w:val="20"/>
          <w:szCs w:val="20"/>
        </w:rPr>
      </w:pPr>
      <w:r w:rsidRPr="000C5FD4">
        <w:rPr>
          <w:sz w:val="20"/>
          <w:szCs w:val="20"/>
        </w:rPr>
        <w:t>____________________________________</w:t>
      </w:r>
      <w:r>
        <w:rPr>
          <w:sz w:val="20"/>
          <w:szCs w:val="20"/>
        </w:rPr>
        <w:t>______________</w:t>
      </w:r>
      <w:r w:rsidRPr="000C5FD4">
        <w:rPr>
          <w:sz w:val="20"/>
          <w:szCs w:val="20"/>
        </w:rPr>
        <w:t>______________________________________,</w:t>
      </w:r>
    </w:p>
    <w:p w:rsidR="002F7371" w:rsidRPr="000C5FD4" w:rsidRDefault="002F7371" w:rsidP="00F12206">
      <w:pPr>
        <w:tabs>
          <w:tab w:val="left" w:pos="1078"/>
        </w:tabs>
        <w:suppressAutoHyphens/>
        <w:jc w:val="both"/>
      </w:pPr>
      <w:r w:rsidRPr="00C65A12">
        <w:rPr>
          <w:szCs w:val="20"/>
        </w:rPr>
        <w:t>прошу</w:t>
      </w:r>
      <w:r w:rsidRPr="000C5FD4">
        <w:rPr>
          <w:sz w:val="20"/>
          <w:szCs w:val="20"/>
        </w:rPr>
        <w:t xml:space="preserve"> </w:t>
      </w:r>
      <w:r w:rsidRPr="000C5FD4">
        <w:t xml:space="preserve">поставить меня </w:t>
      </w:r>
      <w:r>
        <w:t xml:space="preserve">(мою семью) </w:t>
      </w:r>
      <w:r w:rsidRPr="000C5FD4">
        <w:t>на учет как  граждан</w:t>
      </w:r>
      <w:r>
        <w:t xml:space="preserve"> (-</w:t>
      </w:r>
      <w:proofErr w:type="spellStart"/>
      <w:r>
        <w:t>ин</w:t>
      </w:r>
      <w:r w:rsidRPr="000C5FD4">
        <w:t>а</w:t>
      </w:r>
      <w:proofErr w:type="spellEnd"/>
      <w:proofErr w:type="gramStart"/>
      <w:r>
        <w:t>,-</w:t>
      </w:r>
      <w:proofErr w:type="gramEnd"/>
      <w:r w:rsidRPr="000C5FD4">
        <w:t xml:space="preserve">ку), зарегистрированных и проживающих в неперспективных населенных пунктах </w:t>
      </w:r>
      <w:proofErr w:type="spellStart"/>
      <w:r w:rsidRPr="000C5FD4">
        <w:t>Сусуманского</w:t>
      </w:r>
      <w:proofErr w:type="spellEnd"/>
      <w:r w:rsidRPr="000C5FD4">
        <w:t xml:space="preserve"> городского округа, изъявивших желание сменить место жительства в рамках реализации муниципальной программы по оптимизации системы расселения</w:t>
      </w:r>
      <w:r>
        <w:t>.</w:t>
      </w:r>
    </w:p>
    <w:p w:rsidR="002F7371" w:rsidRPr="00EA1024" w:rsidRDefault="002F7371" w:rsidP="00F12206">
      <w:pPr>
        <w:autoSpaceDE w:val="0"/>
        <w:autoSpaceDN w:val="0"/>
        <w:adjustRightInd w:val="0"/>
        <w:ind w:firstLine="284"/>
        <w:jc w:val="both"/>
        <w:rPr>
          <w:szCs w:val="20"/>
        </w:rPr>
      </w:pPr>
      <w:r>
        <w:rPr>
          <w:szCs w:val="20"/>
        </w:rPr>
        <w:t xml:space="preserve">Планируемый </w:t>
      </w:r>
      <w:r w:rsidRPr="00EA1024">
        <w:rPr>
          <w:szCs w:val="20"/>
        </w:rPr>
        <w:t xml:space="preserve"> пункт места жительства ______________________________________.</w:t>
      </w:r>
    </w:p>
    <w:p w:rsidR="002F7371" w:rsidRDefault="002F7371" w:rsidP="00F12206">
      <w:pPr>
        <w:rPr>
          <w:sz w:val="20"/>
          <w:szCs w:val="20"/>
        </w:rPr>
      </w:pPr>
    </w:p>
    <w:p w:rsidR="002F7371" w:rsidRDefault="002F7371" w:rsidP="00F12206">
      <w:r w:rsidRPr="00965A42">
        <w:t>Состав семьи:</w:t>
      </w:r>
    </w:p>
    <w:p w:rsidR="002F7371" w:rsidRDefault="002F7371" w:rsidP="00F12206">
      <w:r>
        <w:t>Супруг (супруга) ______________________________________________________________,</w:t>
      </w:r>
    </w:p>
    <w:p w:rsidR="002F7371" w:rsidRDefault="002F7371" w:rsidP="00F12206">
      <w:pPr>
        <w:jc w:val="center"/>
      </w:pPr>
      <w:r w:rsidRPr="00965A42">
        <w:rPr>
          <w:noProof/>
          <w:sz w:val="14"/>
          <w:szCs w:val="14"/>
        </w:rPr>
        <w:t>(ф. и. о., дата рождения)</w:t>
      </w:r>
    </w:p>
    <w:p w:rsidR="002F7371" w:rsidRDefault="002F7371" w:rsidP="00F12206">
      <w:r>
        <w:t>Паспорт ________________________выдан ________________________________________</w:t>
      </w:r>
    </w:p>
    <w:p w:rsidR="002F7371" w:rsidRDefault="002F7371" w:rsidP="00F12206">
      <w:r>
        <w:t>________________________________________________  «___»______________ ________</w:t>
      </w:r>
      <w:proofErr w:type="gramStart"/>
      <w:r>
        <w:t>г</w:t>
      </w:r>
      <w:proofErr w:type="gramEnd"/>
      <w:r>
        <w:t>.</w:t>
      </w:r>
    </w:p>
    <w:p w:rsidR="002F7371" w:rsidRDefault="002F7371" w:rsidP="00F12206">
      <w:r>
        <w:t>Регистрация по месту жительства ________________________________________________</w:t>
      </w:r>
    </w:p>
    <w:p w:rsidR="002F7371" w:rsidRPr="00965A42" w:rsidRDefault="002F7371" w:rsidP="00F12206">
      <w:r>
        <w:t>_____________________________________________________________________________.</w:t>
      </w:r>
    </w:p>
    <w:p w:rsidR="002F7371" w:rsidRDefault="002F7371" w:rsidP="00F12206">
      <w:r w:rsidRPr="00965A42">
        <w:t>дети:</w:t>
      </w:r>
    </w:p>
    <w:p w:rsidR="002F7371" w:rsidRDefault="002F7371" w:rsidP="00F12206">
      <w:r>
        <w:t>1) ___________________________________________________________________________</w:t>
      </w:r>
    </w:p>
    <w:p w:rsidR="002F7371" w:rsidRDefault="002F7371" w:rsidP="00F12206">
      <w:pPr>
        <w:jc w:val="center"/>
        <w:rPr>
          <w:noProof/>
          <w:sz w:val="14"/>
          <w:szCs w:val="14"/>
        </w:rPr>
      </w:pPr>
      <w:r w:rsidRPr="00965A42">
        <w:rPr>
          <w:noProof/>
          <w:sz w:val="14"/>
          <w:szCs w:val="14"/>
        </w:rPr>
        <w:t>(ф. и. о., дата рождения)</w:t>
      </w:r>
    </w:p>
    <w:p w:rsidR="002F7371" w:rsidRDefault="002F7371" w:rsidP="00F12206">
      <w:pPr>
        <w:rPr>
          <w:noProof/>
          <w:szCs w:val="14"/>
        </w:rPr>
      </w:pPr>
      <w:r>
        <w:rPr>
          <w:noProof/>
          <w:szCs w:val="14"/>
        </w:rPr>
        <w:t>Паспорт (свидетельство о рождении) __________________выдан (-о) __________________</w:t>
      </w:r>
    </w:p>
    <w:p w:rsidR="002F7371" w:rsidRDefault="002F7371" w:rsidP="00F12206">
      <w:pPr>
        <w:rPr>
          <w:noProof/>
          <w:szCs w:val="14"/>
        </w:rPr>
      </w:pPr>
      <w:r>
        <w:rPr>
          <w:noProof/>
          <w:szCs w:val="14"/>
        </w:rPr>
        <w:t>_________________________________________________ «___»______________ ______г.</w:t>
      </w:r>
    </w:p>
    <w:p w:rsidR="002F7371" w:rsidRDefault="002F7371" w:rsidP="00F12206">
      <w:r>
        <w:t>Регистрация по месту жительства ________________________________________________</w:t>
      </w:r>
    </w:p>
    <w:p w:rsidR="002F7371" w:rsidRPr="00965A42" w:rsidRDefault="002F7371" w:rsidP="00F12206">
      <w:r>
        <w:t>_____________________________________________________________________________.</w:t>
      </w:r>
    </w:p>
    <w:p w:rsidR="002F7371" w:rsidRDefault="002F7371" w:rsidP="00F12206">
      <w:r>
        <w:t>2) ___________________________________________________________________________</w:t>
      </w:r>
    </w:p>
    <w:p w:rsidR="002F7371" w:rsidRDefault="002F7371" w:rsidP="00F12206">
      <w:pPr>
        <w:jc w:val="center"/>
        <w:rPr>
          <w:noProof/>
          <w:sz w:val="14"/>
          <w:szCs w:val="14"/>
        </w:rPr>
      </w:pPr>
      <w:r w:rsidRPr="00965A42">
        <w:rPr>
          <w:noProof/>
          <w:sz w:val="14"/>
          <w:szCs w:val="14"/>
        </w:rPr>
        <w:t>(ф. и. о., дата рождения)</w:t>
      </w:r>
    </w:p>
    <w:p w:rsidR="002F7371" w:rsidRDefault="002F7371" w:rsidP="00F12206">
      <w:pPr>
        <w:rPr>
          <w:noProof/>
          <w:szCs w:val="14"/>
        </w:rPr>
      </w:pPr>
      <w:r>
        <w:rPr>
          <w:noProof/>
          <w:szCs w:val="14"/>
        </w:rPr>
        <w:t>Паспорт (свидетельство о рождении) __________________выдан (-о) __________________</w:t>
      </w:r>
    </w:p>
    <w:p w:rsidR="002F7371" w:rsidRDefault="002F7371" w:rsidP="00F12206">
      <w:pPr>
        <w:rPr>
          <w:noProof/>
          <w:szCs w:val="14"/>
        </w:rPr>
      </w:pPr>
      <w:r>
        <w:rPr>
          <w:noProof/>
          <w:szCs w:val="14"/>
        </w:rPr>
        <w:lastRenderedPageBreak/>
        <w:t>_________________________________________________ «___»______________ ______г.</w:t>
      </w:r>
    </w:p>
    <w:p w:rsidR="002F7371" w:rsidRDefault="002F7371" w:rsidP="00F12206">
      <w:r>
        <w:t>Регистрация по месту жительства ________________________________________________</w:t>
      </w:r>
    </w:p>
    <w:p w:rsidR="002F7371" w:rsidRDefault="002F7371" w:rsidP="00F12206">
      <w:r>
        <w:t>_____________________________________________________________________________.</w:t>
      </w:r>
    </w:p>
    <w:p w:rsidR="002F7371" w:rsidRDefault="002F7371" w:rsidP="00F12206">
      <w:r>
        <w:t xml:space="preserve"> 3) ___________________________________________________________________________</w:t>
      </w:r>
    </w:p>
    <w:p w:rsidR="002F7371" w:rsidRDefault="002F7371" w:rsidP="00F12206">
      <w:pPr>
        <w:jc w:val="center"/>
        <w:rPr>
          <w:noProof/>
          <w:sz w:val="14"/>
          <w:szCs w:val="14"/>
        </w:rPr>
      </w:pPr>
      <w:r w:rsidRPr="00965A42">
        <w:rPr>
          <w:noProof/>
          <w:sz w:val="14"/>
          <w:szCs w:val="14"/>
        </w:rPr>
        <w:t>(ф. и. о., дата рождения)</w:t>
      </w:r>
    </w:p>
    <w:p w:rsidR="002F7371" w:rsidRDefault="002F7371" w:rsidP="00F12206">
      <w:pPr>
        <w:rPr>
          <w:noProof/>
          <w:szCs w:val="14"/>
        </w:rPr>
      </w:pPr>
      <w:r>
        <w:rPr>
          <w:noProof/>
          <w:szCs w:val="14"/>
        </w:rPr>
        <w:t>Паспорт (свидетельство о рождении) __________________выдан (-о) __________________</w:t>
      </w:r>
    </w:p>
    <w:p w:rsidR="002F7371" w:rsidRDefault="002F7371" w:rsidP="00F12206">
      <w:pPr>
        <w:rPr>
          <w:noProof/>
          <w:szCs w:val="14"/>
        </w:rPr>
      </w:pPr>
      <w:r>
        <w:rPr>
          <w:noProof/>
          <w:szCs w:val="14"/>
        </w:rPr>
        <w:t>_________________________________________________ «___»______________ ______г.</w:t>
      </w:r>
    </w:p>
    <w:p w:rsidR="002F7371" w:rsidRDefault="002F7371" w:rsidP="00F12206">
      <w:r>
        <w:t>Регистрация по месту жительства ________________________________________________</w:t>
      </w:r>
    </w:p>
    <w:p w:rsidR="002F7371" w:rsidRPr="009A1116" w:rsidRDefault="002F7371" w:rsidP="00F12206">
      <w:r>
        <w:t>_____________________________________________________________________________.</w:t>
      </w:r>
    </w:p>
    <w:p w:rsidR="002F7371" w:rsidRPr="00965A42" w:rsidRDefault="002F7371" w:rsidP="00F12206"/>
    <w:p w:rsidR="002F7371" w:rsidRDefault="002F7371" w:rsidP="00F12206">
      <w:pPr>
        <w:rPr>
          <w:noProof/>
        </w:rPr>
      </w:pPr>
      <w:r w:rsidRPr="00965A42">
        <w:rPr>
          <w:noProof/>
        </w:rPr>
        <w:t>Кроме того, со мной проживают иные члены семьи:</w:t>
      </w:r>
    </w:p>
    <w:p w:rsidR="002F7371" w:rsidRDefault="002F7371" w:rsidP="00F12206">
      <w:r>
        <w:t>______________ ______________________________________________________________,</w:t>
      </w:r>
    </w:p>
    <w:p w:rsidR="002F7371" w:rsidRDefault="002F7371" w:rsidP="00F12206">
      <w:pPr>
        <w:jc w:val="center"/>
      </w:pPr>
      <w:r w:rsidRPr="00965A42">
        <w:rPr>
          <w:noProof/>
          <w:sz w:val="14"/>
          <w:szCs w:val="14"/>
        </w:rPr>
        <w:t>(ф. и. о., дата рождения)</w:t>
      </w:r>
    </w:p>
    <w:p w:rsidR="002F7371" w:rsidRDefault="002F7371" w:rsidP="00F12206">
      <w:r>
        <w:t>Паспорт ________________________выдан ________________________________________</w:t>
      </w:r>
    </w:p>
    <w:p w:rsidR="002F7371" w:rsidRDefault="002F7371" w:rsidP="00F12206">
      <w:r>
        <w:t>________________________________________________  «___»______________ ________</w:t>
      </w:r>
      <w:proofErr w:type="gramStart"/>
      <w:r>
        <w:t>г</w:t>
      </w:r>
      <w:proofErr w:type="gramEnd"/>
      <w:r>
        <w:t>.</w:t>
      </w:r>
    </w:p>
    <w:p w:rsidR="002F7371" w:rsidRDefault="002F7371" w:rsidP="00F12206">
      <w:r>
        <w:t>Регистрация по месту жительства ________________________________________________</w:t>
      </w:r>
    </w:p>
    <w:p w:rsidR="002F7371" w:rsidRPr="00965A42" w:rsidRDefault="002F7371" w:rsidP="00F12206">
      <w:r>
        <w:t>_____________________________________________________________________________.</w:t>
      </w:r>
    </w:p>
    <w:p w:rsidR="002F7371" w:rsidRPr="00965A42" w:rsidRDefault="002F7371" w:rsidP="00F12206"/>
    <w:p w:rsidR="002F7371" w:rsidRDefault="002F7371" w:rsidP="00F12206">
      <w:pPr>
        <w:rPr>
          <w:noProof/>
        </w:rPr>
      </w:pPr>
      <w:r w:rsidRPr="00965A42">
        <w:rPr>
          <w:noProof/>
        </w:rPr>
        <w:t>В настоящее время я и члены моей семьи жилых помещений для постоянного проживания на</w:t>
      </w:r>
      <w:r>
        <w:rPr>
          <w:noProof/>
        </w:rPr>
        <w:t xml:space="preserve"> территории Российской Федерации не имеем (имеем).</w:t>
      </w:r>
    </w:p>
    <w:p w:rsidR="002F7371" w:rsidRPr="00B77CD8" w:rsidRDefault="002F7371" w:rsidP="00F12206">
      <w:pPr>
        <w:pStyle w:val="a5"/>
        <w:numPr>
          <w:ilvl w:val="0"/>
          <w:numId w:val="27"/>
        </w:numPr>
        <w:rPr>
          <w:sz w:val="2"/>
          <w:szCs w:val="2"/>
        </w:rPr>
      </w:pPr>
      <w:r w:rsidRPr="00965A42">
        <w:rPr>
          <w:noProof/>
          <w:sz w:val="14"/>
          <w:szCs w:val="14"/>
        </w:rPr>
        <w:t>(ненужное зачеркнуть)</w:t>
      </w:r>
      <w:r w:rsidRPr="00965A42">
        <w:rPr>
          <w:noProof/>
        </w:rPr>
        <w:br/>
      </w:r>
    </w:p>
    <w:p w:rsidR="002F7371" w:rsidRPr="00965A42" w:rsidRDefault="002F7371" w:rsidP="00F12206">
      <w:pPr>
        <w:jc w:val="both"/>
      </w:pPr>
      <w:r w:rsidRPr="00965A42">
        <w:t>Сведения о наличии жилых помещений, занимаемых мною и (или) членами моей семьи по договорам социального найма и (или) принадлежащих мне и (или) членам моей семьи на праве собственности:</w:t>
      </w:r>
    </w:p>
    <w:p w:rsidR="002F7371" w:rsidRPr="00965A42" w:rsidRDefault="002F7371" w:rsidP="00F1220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564"/>
        <w:gridCol w:w="2031"/>
        <w:gridCol w:w="1656"/>
        <w:gridCol w:w="1760"/>
        <w:gridCol w:w="1633"/>
        <w:gridCol w:w="1720"/>
      </w:tblGrid>
      <w:tr w:rsidR="002F7371" w:rsidRPr="00965A42" w:rsidTr="00864C30">
        <w:tc>
          <w:tcPr>
            <w:tcW w:w="621" w:type="dxa"/>
          </w:tcPr>
          <w:p w:rsidR="002F7371" w:rsidRPr="00965A42" w:rsidRDefault="002F7371" w:rsidP="00864C30">
            <w:pPr>
              <w:autoSpaceDE w:val="0"/>
              <w:autoSpaceDN w:val="0"/>
              <w:ind w:left="57" w:right="57"/>
              <w:jc w:val="center"/>
              <w:rPr>
                <w:sz w:val="20"/>
                <w:szCs w:val="20"/>
              </w:rPr>
            </w:pPr>
            <w:r w:rsidRPr="00965A42">
              <w:rPr>
                <w:sz w:val="20"/>
                <w:szCs w:val="20"/>
              </w:rPr>
              <w:t xml:space="preserve">№ </w:t>
            </w:r>
            <w:proofErr w:type="gramStart"/>
            <w:r w:rsidRPr="00965A42">
              <w:rPr>
                <w:sz w:val="20"/>
                <w:szCs w:val="20"/>
              </w:rPr>
              <w:t>п</w:t>
            </w:r>
            <w:proofErr w:type="gramEnd"/>
            <w:r w:rsidRPr="00965A42">
              <w:rPr>
                <w:sz w:val="20"/>
                <w:szCs w:val="20"/>
              </w:rPr>
              <w:t>/п</w:t>
            </w:r>
          </w:p>
        </w:tc>
        <w:tc>
          <w:tcPr>
            <w:tcW w:w="2398" w:type="dxa"/>
          </w:tcPr>
          <w:p w:rsidR="002F7371" w:rsidRPr="00965A42" w:rsidRDefault="002F7371" w:rsidP="00864C30">
            <w:pPr>
              <w:autoSpaceDE w:val="0"/>
              <w:autoSpaceDN w:val="0"/>
              <w:ind w:left="57" w:right="57"/>
              <w:jc w:val="center"/>
              <w:rPr>
                <w:sz w:val="20"/>
                <w:szCs w:val="20"/>
              </w:rPr>
            </w:pPr>
            <w:r w:rsidRPr="00965A42">
              <w:rPr>
                <w:sz w:val="20"/>
                <w:szCs w:val="20"/>
              </w:rPr>
              <w:t>Фамилия, имя,</w:t>
            </w:r>
          </w:p>
          <w:p w:rsidR="002F7371" w:rsidRPr="00965A42" w:rsidRDefault="002F7371" w:rsidP="00864C30">
            <w:pPr>
              <w:autoSpaceDE w:val="0"/>
              <w:autoSpaceDN w:val="0"/>
              <w:ind w:left="57" w:right="57"/>
              <w:jc w:val="center"/>
              <w:rPr>
                <w:sz w:val="20"/>
                <w:szCs w:val="20"/>
              </w:rPr>
            </w:pPr>
            <w:r w:rsidRPr="00965A42">
              <w:rPr>
                <w:sz w:val="20"/>
                <w:szCs w:val="20"/>
              </w:rPr>
              <w:t>отчество</w:t>
            </w:r>
          </w:p>
        </w:tc>
        <w:tc>
          <w:tcPr>
            <w:tcW w:w="1799" w:type="dxa"/>
          </w:tcPr>
          <w:p w:rsidR="002F7371" w:rsidRPr="00965A42" w:rsidRDefault="002F7371" w:rsidP="00864C30">
            <w:pPr>
              <w:autoSpaceDE w:val="0"/>
              <w:autoSpaceDN w:val="0"/>
              <w:ind w:left="57" w:right="57"/>
              <w:jc w:val="center"/>
              <w:rPr>
                <w:sz w:val="20"/>
                <w:szCs w:val="20"/>
              </w:rPr>
            </w:pPr>
            <w:r w:rsidRPr="00965A42">
              <w:rPr>
                <w:sz w:val="20"/>
                <w:szCs w:val="20"/>
              </w:rPr>
              <w:t>Родственные</w:t>
            </w:r>
          </w:p>
          <w:p w:rsidR="002F7371" w:rsidRPr="00965A42" w:rsidRDefault="002F7371" w:rsidP="00864C30">
            <w:pPr>
              <w:autoSpaceDE w:val="0"/>
              <w:autoSpaceDN w:val="0"/>
              <w:ind w:left="57" w:right="57"/>
              <w:jc w:val="center"/>
              <w:rPr>
                <w:sz w:val="20"/>
                <w:szCs w:val="20"/>
              </w:rPr>
            </w:pPr>
            <w:r w:rsidRPr="00965A42">
              <w:rPr>
                <w:sz w:val="20"/>
                <w:szCs w:val="20"/>
              </w:rPr>
              <w:t>отношения лица,</w:t>
            </w:r>
          </w:p>
          <w:p w:rsidR="002F7371" w:rsidRPr="00965A42" w:rsidRDefault="002F7371" w:rsidP="00864C30">
            <w:pPr>
              <w:autoSpaceDE w:val="0"/>
              <w:autoSpaceDN w:val="0"/>
              <w:ind w:left="57" w:right="57"/>
              <w:jc w:val="center"/>
              <w:rPr>
                <w:sz w:val="20"/>
                <w:szCs w:val="20"/>
              </w:rPr>
            </w:pPr>
            <w:r w:rsidRPr="00965A42">
              <w:rPr>
                <w:sz w:val="20"/>
                <w:szCs w:val="20"/>
              </w:rPr>
              <w:t>имеющего жилое</w:t>
            </w:r>
          </w:p>
          <w:p w:rsidR="002F7371" w:rsidRPr="00965A42" w:rsidRDefault="002F7371" w:rsidP="00864C30">
            <w:pPr>
              <w:autoSpaceDE w:val="0"/>
              <w:autoSpaceDN w:val="0"/>
              <w:ind w:left="57" w:right="57"/>
              <w:jc w:val="center"/>
              <w:rPr>
                <w:sz w:val="20"/>
                <w:szCs w:val="20"/>
              </w:rPr>
            </w:pPr>
            <w:r w:rsidRPr="00965A42">
              <w:rPr>
                <w:sz w:val="20"/>
                <w:szCs w:val="20"/>
              </w:rPr>
              <w:t>помещение,</w:t>
            </w:r>
          </w:p>
          <w:p w:rsidR="002F7371" w:rsidRPr="00965A42" w:rsidRDefault="002F7371" w:rsidP="00864C30">
            <w:pPr>
              <w:autoSpaceDE w:val="0"/>
              <w:autoSpaceDN w:val="0"/>
              <w:ind w:left="57" w:right="57"/>
              <w:jc w:val="center"/>
              <w:rPr>
                <w:sz w:val="20"/>
                <w:szCs w:val="20"/>
              </w:rPr>
            </w:pPr>
            <w:r w:rsidRPr="00965A42">
              <w:rPr>
                <w:sz w:val="20"/>
                <w:szCs w:val="20"/>
              </w:rPr>
              <w:t>с получателем</w:t>
            </w:r>
          </w:p>
          <w:p w:rsidR="002F7371" w:rsidRPr="00965A42" w:rsidRDefault="002F7371" w:rsidP="00864C30">
            <w:pPr>
              <w:autoSpaceDE w:val="0"/>
              <w:autoSpaceDN w:val="0"/>
              <w:ind w:left="57" w:right="57"/>
              <w:jc w:val="center"/>
              <w:rPr>
                <w:sz w:val="20"/>
                <w:szCs w:val="20"/>
              </w:rPr>
            </w:pPr>
            <w:r w:rsidRPr="00965A42">
              <w:rPr>
                <w:sz w:val="20"/>
                <w:szCs w:val="20"/>
              </w:rPr>
              <w:t>сертификата</w:t>
            </w:r>
          </w:p>
        </w:tc>
        <w:tc>
          <w:tcPr>
            <w:tcW w:w="1799" w:type="dxa"/>
          </w:tcPr>
          <w:p w:rsidR="002F7371" w:rsidRPr="00965A42" w:rsidRDefault="002F7371" w:rsidP="00864C30">
            <w:pPr>
              <w:autoSpaceDE w:val="0"/>
              <w:autoSpaceDN w:val="0"/>
              <w:ind w:left="57" w:right="57"/>
              <w:jc w:val="center"/>
              <w:rPr>
                <w:sz w:val="20"/>
                <w:szCs w:val="20"/>
              </w:rPr>
            </w:pPr>
            <w:r w:rsidRPr="00965A42">
              <w:rPr>
                <w:sz w:val="20"/>
                <w:szCs w:val="20"/>
              </w:rPr>
              <w:t>Почтовый адрес местонахождения жилого помещения</w:t>
            </w:r>
          </w:p>
        </w:tc>
        <w:tc>
          <w:tcPr>
            <w:tcW w:w="1799" w:type="dxa"/>
          </w:tcPr>
          <w:p w:rsidR="002F7371" w:rsidRPr="00965A42" w:rsidRDefault="002F7371" w:rsidP="00864C30">
            <w:pPr>
              <w:autoSpaceDE w:val="0"/>
              <w:autoSpaceDN w:val="0"/>
              <w:ind w:left="57" w:right="57"/>
              <w:jc w:val="center"/>
              <w:rPr>
                <w:sz w:val="20"/>
                <w:szCs w:val="20"/>
              </w:rPr>
            </w:pPr>
            <w:r w:rsidRPr="00965A42">
              <w:rPr>
                <w:sz w:val="20"/>
                <w:szCs w:val="20"/>
              </w:rPr>
              <w:t xml:space="preserve">Вид, </w:t>
            </w:r>
            <w:proofErr w:type="gramStart"/>
            <w:r w:rsidRPr="00965A42">
              <w:rPr>
                <w:sz w:val="20"/>
                <w:szCs w:val="20"/>
              </w:rPr>
              <w:t>общая</w:t>
            </w:r>
            <w:proofErr w:type="gramEnd"/>
          </w:p>
          <w:p w:rsidR="002F7371" w:rsidRPr="00965A42" w:rsidRDefault="002F7371" w:rsidP="00864C30">
            <w:pPr>
              <w:autoSpaceDE w:val="0"/>
              <w:autoSpaceDN w:val="0"/>
              <w:ind w:left="57" w:right="57"/>
              <w:jc w:val="center"/>
              <w:rPr>
                <w:sz w:val="20"/>
                <w:szCs w:val="20"/>
              </w:rPr>
            </w:pPr>
            <w:r w:rsidRPr="00965A42">
              <w:rPr>
                <w:sz w:val="20"/>
                <w:szCs w:val="20"/>
              </w:rPr>
              <w:t xml:space="preserve">площадь </w:t>
            </w:r>
            <w:proofErr w:type="gramStart"/>
            <w:r w:rsidRPr="00965A42">
              <w:rPr>
                <w:sz w:val="20"/>
                <w:szCs w:val="20"/>
              </w:rPr>
              <w:t>жилого</w:t>
            </w:r>
            <w:proofErr w:type="gramEnd"/>
          </w:p>
          <w:p w:rsidR="002F7371" w:rsidRPr="00965A42" w:rsidRDefault="002F7371" w:rsidP="00864C30">
            <w:pPr>
              <w:autoSpaceDE w:val="0"/>
              <w:autoSpaceDN w:val="0"/>
              <w:ind w:left="57" w:right="57"/>
              <w:jc w:val="center"/>
              <w:rPr>
                <w:sz w:val="20"/>
                <w:szCs w:val="20"/>
              </w:rPr>
            </w:pPr>
            <w:r w:rsidRPr="00965A42">
              <w:rPr>
                <w:sz w:val="20"/>
                <w:szCs w:val="20"/>
              </w:rPr>
              <w:t>помещения, кв. м</w:t>
            </w:r>
          </w:p>
        </w:tc>
        <w:tc>
          <w:tcPr>
            <w:tcW w:w="1799" w:type="dxa"/>
          </w:tcPr>
          <w:p w:rsidR="002F7371" w:rsidRPr="00965A42" w:rsidRDefault="002F7371" w:rsidP="00864C30">
            <w:pPr>
              <w:autoSpaceDE w:val="0"/>
              <w:autoSpaceDN w:val="0"/>
              <w:ind w:left="57" w:right="57"/>
              <w:jc w:val="center"/>
              <w:rPr>
                <w:sz w:val="20"/>
                <w:szCs w:val="20"/>
              </w:rPr>
            </w:pPr>
            <w:r w:rsidRPr="00965A42">
              <w:rPr>
                <w:sz w:val="20"/>
                <w:szCs w:val="20"/>
              </w:rP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2F7371" w:rsidRPr="00965A42" w:rsidTr="00864C30">
        <w:trPr>
          <w:trHeight w:val="284"/>
        </w:trPr>
        <w:tc>
          <w:tcPr>
            <w:tcW w:w="621" w:type="dxa"/>
            <w:vAlign w:val="bottom"/>
          </w:tcPr>
          <w:p w:rsidR="002F7371" w:rsidRPr="00965A42" w:rsidRDefault="002F7371" w:rsidP="00864C30">
            <w:pPr>
              <w:autoSpaceDE w:val="0"/>
              <w:autoSpaceDN w:val="0"/>
              <w:ind w:left="57" w:right="57"/>
              <w:rPr>
                <w:sz w:val="20"/>
                <w:szCs w:val="20"/>
              </w:rPr>
            </w:pPr>
            <w:r w:rsidRPr="00965A42">
              <w:rPr>
                <w:sz w:val="20"/>
                <w:szCs w:val="20"/>
              </w:rPr>
              <w:t>1</w:t>
            </w:r>
          </w:p>
        </w:tc>
        <w:tc>
          <w:tcPr>
            <w:tcW w:w="2398"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Default="002F7371" w:rsidP="00864C30">
            <w:pPr>
              <w:autoSpaceDE w:val="0"/>
              <w:autoSpaceDN w:val="0"/>
              <w:ind w:left="57" w:right="57"/>
              <w:rPr>
                <w:sz w:val="20"/>
                <w:szCs w:val="20"/>
              </w:rPr>
            </w:pPr>
          </w:p>
          <w:p w:rsidR="002F7371" w:rsidRDefault="002F7371" w:rsidP="00864C30">
            <w:pPr>
              <w:autoSpaceDE w:val="0"/>
              <w:autoSpaceDN w:val="0"/>
              <w:ind w:left="57" w:right="57"/>
              <w:rPr>
                <w:sz w:val="20"/>
                <w:szCs w:val="20"/>
              </w:rPr>
            </w:pPr>
          </w:p>
          <w:p w:rsidR="002F7371" w:rsidRPr="00965A42" w:rsidRDefault="002F7371" w:rsidP="00864C30">
            <w:pPr>
              <w:autoSpaceDE w:val="0"/>
              <w:autoSpaceDN w:val="0"/>
              <w:ind w:left="57" w:right="57"/>
              <w:rPr>
                <w:sz w:val="20"/>
                <w:szCs w:val="20"/>
              </w:rPr>
            </w:pPr>
          </w:p>
        </w:tc>
      </w:tr>
      <w:tr w:rsidR="002F7371" w:rsidRPr="00965A42" w:rsidTr="00864C30">
        <w:trPr>
          <w:trHeight w:val="284"/>
        </w:trPr>
        <w:tc>
          <w:tcPr>
            <w:tcW w:w="621" w:type="dxa"/>
            <w:vAlign w:val="bottom"/>
          </w:tcPr>
          <w:p w:rsidR="002F7371" w:rsidRPr="00965A42" w:rsidRDefault="002F7371" w:rsidP="00864C30">
            <w:pPr>
              <w:autoSpaceDE w:val="0"/>
              <w:autoSpaceDN w:val="0"/>
              <w:ind w:left="57" w:right="57"/>
              <w:rPr>
                <w:sz w:val="20"/>
                <w:szCs w:val="20"/>
              </w:rPr>
            </w:pPr>
            <w:r w:rsidRPr="00965A42">
              <w:rPr>
                <w:sz w:val="20"/>
                <w:szCs w:val="20"/>
              </w:rPr>
              <w:t>2</w:t>
            </w:r>
          </w:p>
        </w:tc>
        <w:tc>
          <w:tcPr>
            <w:tcW w:w="2398"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Default="002F7371" w:rsidP="00864C30">
            <w:pPr>
              <w:autoSpaceDE w:val="0"/>
              <w:autoSpaceDN w:val="0"/>
              <w:ind w:left="57" w:right="57"/>
              <w:rPr>
                <w:sz w:val="20"/>
                <w:szCs w:val="20"/>
              </w:rPr>
            </w:pPr>
          </w:p>
          <w:p w:rsidR="002F7371" w:rsidRDefault="002F7371" w:rsidP="00864C30">
            <w:pPr>
              <w:autoSpaceDE w:val="0"/>
              <w:autoSpaceDN w:val="0"/>
              <w:ind w:left="57" w:right="57"/>
              <w:rPr>
                <w:sz w:val="20"/>
                <w:szCs w:val="20"/>
              </w:rPr>
            </w:pPr>
          </w:p>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r>
      <w:tr w:rsidR="002F7371" w:rsidRPr="00965A42" w:rsidTr="00864C30">
        <w:trPr>
          <w:trHeight w:val="284"/>
        </w:trPr>
        <w:tc>
          <w:tcPr>
            <w:tcW w:w="621" w:type="dxa"/>
            <w:vAlign w:val="bottom"/>
          </w:tcPr>
          <w:p w:rsidR="002F7371" w:rsidRPr="00965A42" w:rsidRDefault="002F7371" w:rsidP="00864C30">
            <w:pPr>
              <w:autoSpaceDE w:val="0"/>
              <w:autoSpaceDN w:val="0"/>
              <w:ind w:left="57" w:right="57"/>
              <w:rPr>
                <w:sz w:val="20"/>
                <w:szCs w:val="20"/>
              </w:rPr>
            </w:pPr>
            <w:r w:rsidRPr="00965A42">
              <w:rPr>
                <w:sz w:val="20"/>
                <w:szCs w:val="20"/>
              </w:rPr>
              <w:t>3</w:t>
            </w:r>
          </w:p>
        </w:tc>
        <w:tc>
          <w:tcPr>
            <w:tcW w:w="2398"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Default="002F7371" w:rsidP="00864C30">
            <w:pPr>
              <w:autoSpaceDE w:val="0"/>
              <w:autoSpaceDN w:val="0"/>
              <w:ind w:left="57" w:right="57"/>
              <w:rPr>
                <w:sz w:val="20"/>
                <w:szCs w:val="20"/>
              </w:rPr>
            </w:pPr>
          </w:p>
          <w:p w:rsidR="002F7371" w:rsidRDefault="002F7371" w:rsidP="00864C30">
            <w:pPr>
              <w:autoSpaceDE w:val="0"/>
              <w:autoSpaceDN w:val="0"/>
              <w:ind w:left="57" w:right="57"/>
              <w:rPr>
                <w:sz w:val="20"/>
                <w:szCs w:val="20"/>
              </w:rPr>
            </w:pPr>
          </w:p>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c>
          <w:tcPr>
            <w:tcW w:w="1799" w:type="dxa"/>
            <w:vAlign w:val="bottom"/>
          </w:tcPr>
          <w:p w:rsidR="002F7371" w:rsidRPr="00965A42" w:rsidRDefault="002F7371" w:rsidP="00864C30">
            <w:pPr>
              <w:autoSpaceDE w:val="0"/>
              <w:autoSpaceDN w:val="0"/>
              <w:ind w:left="57" w:right="57"/>
              <w:rPr>
                <w:sz w:val="20"/>
                <w:szCs w:val="20"/>
              </w:rPr>
            </w:pPr>
          </w:p>
        </w:tc>
      </w:tr>
    </w:tbl>
    <w:p w:rsidR="002F7371" w:rsidRPr="00965A42" w:rsidRDefault="002F7371" w:rsidP="00F12206"/>
    <w:p w:rsidR="002F7371" w:rsidRPr="00965A42" w:rsidRDefault="002F7371" w:rsidP="00F12206">
      <w:pPr>
        <w:ind w:firstLine="340"/>
        <w:jc w:val="both"/>
      </w:pPr>
      <w:r w:rsidRPr="00965A42">
        <w:t>Я и члены моей семьи достоверность и полноту настоящих сведений подтверждаем. Даем согласие на проведение проверки представленных сведений в федеральных органах исполнительной власти, включая Федеральную налоговую службу, Федеральную миграционную службу, Федеральную службу государственной регистрации, кадастра и картографии, а также согласие на обработку персональных данных.</w:t>
      </w:r>
    </w:p>
    <w:p w:rsidR="002F7371" w:rsidRPr="00965A42" w:rsidRDefault="002F7371" w:rsidP="00F12206">
      <w:pPr>
        <w:ind w:firstLine="340"/>
        <w:rPr>
          <w:sz w:val="2"/>
          <w:szCs w:val="2"/>
        </w:rPr>
      </w:pPr>
    </w:p>
    <w:tbl>
      <w:tblPr>
        <w:tblW w:w="10191" w:type="dxa"/>
        <w:tblInd w:w="14" w:type="dxa"/>
        <w:tblCellMar>
          <w:left w:w="0" w:type="dxa"/>
          <w:right w:w="0" w:type="dxa"/>
        </w:tblCellMar>
        <w:tblLook w:val="01E0" w:firstRow="1" w:lastRow="1" w:firstColumn="1" w:lastColumn="1" w:noHBand="0" w:noVBand="0"/>
      </w:tblPr>
      <w:tblGrid>
        <w:gridCol w:w="728"/>
        <w:gridCol w:w="9281"/>
        <w:gridCol w:w="182"/>
      </w:tblGrid>
      <w:tr w:rsidR="002F7371" w:rsidRPr="00965A42" w:rsidTr="00864C30">
        <w:tc>
          <w:tcPr>
            <w:tcW w:w="728" w:type="dxa"/>
            <w:vAlign w:val="bottom"/>
          </w:tcPr>
          <w:p w:rsidR="002F7371" w:rsidRPr="00965A42" w:rsidRDefault="002F7371" w:rsidP="00864C30">
            <w:pPr>
              <w:autoSpaceDE w:val="0"/>
              <w:autoSpaceDN w:val="0"/>
              <w:adjustRightInd w:val="0"/>
              <w:ind w:firstLine="340"/>
            </w:pPr>
            <w:r w:rsidRPr="00965A42">
              <w:t>Я,</w:t>
            </w:r>
          </w:p>
        </w:tc>
        <w:tc>
          <w:tcPr>
            <w:tcW w:w="9281"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82" w:type="dxa"/>
            <w:vAlign w:val="bottom"/>
          </w:tcPr>
          <w:p w:rsidR="002F7371" w:rsidRPr="00965A42" w:rsidRDefault="002F7371" w:rsidP="00864C30">
            <w:pPr>
              <w:autoSpaceDE w:val="0"/>
              <w:autoSpaceDN w:val="0"/>
              <w:adjustRightInd w:val="0"/>
            </w:pPr>
            <w:r w:rsidRPr="00965A42">
              <w:t>,</w:t>
            </w:r>
          </w:p>
        </w:tc>
      </w:tr>
      <w:tr w:rsidR="002F7371" w:rsidRPr="00965A42" w:rsidTr="00864C30">
        <w:tc>
          <w:tcPr>
            <w:tcW w:w="728" w:type="dxa"/>
            <w:vAlign w:val="bottom"/>
          </w:tcPr>
          <w:p w:rsidR="002F7371" w:rsidRPr="00965A42" w:rsidRDefault="002F7371" w:rsidP="00864C30">
            <w:pPr>
              <w:autoSpaceDE w:val="0"/>
              <w:autoSpaceDN w:val="0"/>
              <w:adjustRightInd w:val="0"/>
              <w:rPr>
                <w:sz w:val="14"/>
                <w:szCs w:val="14"/>
              </w:rPr>
            </w:pPr>
          </w:p>
        </w:tc>
        <w:tc>
          <w:tcPr>
            <w:tcW w:w="9281" w:type="dxa"/>
            <w:tcBorders>
              <w:top w:val="single" w:sz="4" w:space="0" w:color="auto"/>
            </w:tcBorders>
            <w:vAlign w:val="bottom"/>
          </w:tcPr>
          <w:p w:rsidR="002F7371" w:rsidRPr="00965A42" w:rsidRDefault="002F7371" w:rsidP="00864C30">
            <w:pPr>
              <w:autoSpaceDE w:val="0"/>
              <w:autoSpaceDN w:val="0"/>
              <w:adjustRightInd w:val="0"/>
              <w:jc w:val="center"/>
              <w:rPr>
                <w:sz w:val="14"/>
                <w:szCs w:val="14"/>
              </w:rPr>
            </w:pPr>
            <w:r w:rsidRPr="00965A42">
              <w:rPr>
                <w:sz w:val="14"/>
                <w:szCs w:val="14"/>
              </w:rPr>
              <w:t>(ф. и. о.)</w:t>
            </w:r>
          </w:p>
        </w:tc>
        <w:tc>
          <w:tcPr>
            <w:tcW w:w="182" w:type="dxa"/>
            <w:vAlign w:val="bottom"/>
          </w:tcPr>
          <w:p w:rsidR="002F7371" w:rsidRPr="00965A42" w:rsidRDefault="002F7371" w:rsidP="00864C30">
            <w:pPr>
              <w:autoSpaceDE w:val="0"/>
              <w:autoSpaceDN w:val="0"/>
              <w:adjustRightInd w:val="0"/>
              <w:jc w:val="center"/>
              <w:rPr>
                <w:sz w:val="14"/>
                <w:szCs w:val="14"/>
              </w:rPr>
            </w:pPr>
          </w:p>
        </w:tc>
      </w:tr>
    </w:tbl>
    <w:p w:rsidR="002F7371" w:rsidRPr="00965A42" w:rsidRDefault="002F7371" w:rsidP="00F12206">
      <w:pPr>
        <w:jc w:val="both"/>
      </w:pPr>
      <w:r w:rsidRPr="00965A42">
        <w:t xml:space="preserve">предупрежден </w:t>
      </w:r>
      <w:proofErr w:type="gramStart"/>
      <w:r w:rsidRPr="00965A42">
        <w:t>о привлечении к ответственности в соответствии с законодательством Российской Федерации в случае</w:t>
      </w:r>
      <w:proofErr w:type="gramEnd"/>
      <w:r w:rsidRPr="00965A42">
        <w:t xml:space="preserve"> выявления в представленных мною сведениях и </w:t>
      </w:r>
      <w:r w:rsidRPr="00965A42">
        <w:lastRenderedPageBreak/>
        <w:t>документах, прилагаемых к заявлению, данных, не соответствующих действительности и послуживших основанием для получения свидетельства на социальную выплату.</w:t>
      </w:r>
    </w:p>
    <w:p w:rsidR="002F7371" w:rsidRPr="00965A42" w:rsidRDefault="002F7371" w:rsidP="00F12206"/>
    <w:tbl>
      <w:tblPr>
        <w:tblW w:w="0" w:type="auto"/>
        <w:tblCellMar>
          <w:left w:w="0" w:type="dxa"/>
          <w:right w:w="0" w:type="dxa"/>
        </w:tblCellMar>
        <w:tblLook w:val="01E0" w:firstRow="1" w:lastRow="1" w:firstColumn="1" w:lastColumn="1" w:noHBand="0" w:noVBand="0"/>
      </w:tblPr>
      <w:tblGrid>
        <w:gridCol w:w="4618"/>
        <w:gridCol w:w="114"/>
        <w:gridCol w:w="1622"/>
        <w:gridCol w:w="114"/>
        <w:gridCol w:w="2886"/>
      </w:tblGrid>
      <w:tr w:rsidR="002F7371" w:rsidRPr="00965A42" w:rsidTr="00864C30">
        <w:tc>
          <w:tcPr>
            <w:tcW w:w="5054" w:type="dxa"/>
            <w:tcBorders>
              <w:bottom w:val="single" w:sz="4" w:space="0" w:color="auto"/>
            </w:tcBorders>
            <w:vAlign w:val="bottom"/>
          </w:tcPr>
          <w:p w:rsidR="002F7371" w:rsidRPr="00965A42" w:rsidRDefault="002F7371" w:rsidP="00864C30">
            <w:pPr>
              <w:autoSpaceDE w:val="0"/>
              <w:autoSpaceDN w:val="0"/>
              <w:jc w:val="center"/>
            </w:pPr>
          </w:p>
        </w:tc>
        <w:tc>
          <w:tcPr>
            <w:tcW w:w="126" w:type="dxa"/>
            <w:vAlign w:val="bottom"/>
          </w:tcPr>
          <w:p w:rsidR="002F7371" w:rsidRPr="00965A42" w:rsidRDefault="002F7371" w:rsidP="00864C30">
            <w:pPr>
              <w:autoSpaceDE w:val="0"/>
              <w:autoSpaceDN w:val="0"/>
            </w:pPr>
          </w:p>
        </w:tc>
        <w:tc>
          <w:tcPr>
            <w:tcW w:w="1735" w:type="dxa"/>
            <w:tcBorders>
              <w:bottom w:val="single" w:sz="4" w:space="0" w:color="auto"/>
            </w:tcBorders>
            <w:vAlign w:val="bottom"/>
          </w:tcPr>
          <w:p w:rsidR="002F7371" w:rsidRPr="00965A42" w:rsidRDefault="002F7371" w:rsidP="00864C30">
            <w:pPr>
              <w:autoSpaceDE w:val="0"/>
              <w:autoSpaceDN w:val="0"/>
              <w:jc w:val="center"/>
            </w:pPr>
          </w:p>
        </w:tc>
        <w:tc>
          <w:tcPr>
            <w:tcW w:w="126" w:type="dxa"/>
            <w:vAlign w:val="bottom"/>
          </w:tcPr>
          <w:p w:rsidR="002F7371" w:rsidRPr="00965A42" w:rsidRDefault="002F7371" w:rsidP="00864C30">
            <w:pPr>
              <w:autoSpaceDE w:val="0"/>
              <w:autoSpaceDN w:val="0"/>
            </w:pPr>
          </w:p>
        </w:tc>
        <w:tc>
          <w:tcPr>
            <w:tcW w:w="3164" w:type="dxa"/>
            <w:tcBorders>
              <w:bottom w:val="single" w:sz="4" w:space="0" w:color="auto"/>
            </w:tcBorders>
            <w:vAlign w:val="bottom"/>
          </w:tcPr>
          <w:p w:rsidR="002F7371" w:rsidRPr="00965A42" w:rsidRDefault="002F7371" w:rsidP="00864C30">
            <w:pPr>
              <w:autoSpaceDE w:val="0"/>
              <w:autoSpaceDN w:val="0"/>
              <w:jc w:val="center"/>
            </w:pPr>
          </w:p>
        </w:tc>
      </w:tr>
      <w:tr w:rsidR="002F7371" w:rsidRPr="00965A42" w:rsidTr="00864C30">
        <w:tc>
          <w:tcPr>
            <w:tcW w:w="5054" w:type="dxa"/>
            <w:tcBorders>
              <w:top w:val="single" w:sz="4" w:space="0" w:color="auto"/>
            </w:tcBorders>
          </w:tcPr>
          <w:p w:rsidR="002F7371" w:rsidRPr="00965A42" w:rsidRDefault="002F7371" w:rsidP="00864C30">
            <w:pPr>
              <w:autoSpaceDE w:val="0"/>
              <w:autoSpaceDN w:val="0"/>
              <w:jc w:val="center"/>
              <w:rPr>
                <w:sz w:val="14"/>
                <w:szCs w:val="14"/>
              </w:rPr>
            </w:pPr>
            <w:r w:rsidRPr="00965A42">
              <w:rPr>
                <w:noProof/>
                <w:sz w:val="14"/>
                <w:szCs w:val="14"/>
              </w:rPr>
              <w:t>(ф. и. о. заявителя)</w:t>
            </w:r>
          </w:p>
        </w:tc>
        <w:tc>
          <w:tcPr>
            <w:tcW w:w="126" w:type="dxa"/>
          </w:tcPr>
          <w:p w:rsidR="002F7371" w:rsidRPr="00965A42" w:rsidRDefault="002F7371" w:rsidP="00864C30">
            <w:pPr>
              <w:autoSpaceDE w:val="0"/>
              <w:autoSpaceDN w:val="0"/>
              <w:jc w:val="center"/>
              <w:rPr>
                <w:sz w:val="14"/>
                <w:szCs w:val="14"/>
              </w:rPr>
            </w:pPr>
          </w:p>
        </w:tc>
        <w:tc>
          <w:tcPr>
            <w:tcW w:w="1735" w:type="dxa"/>
            <w:tcBorders>
              <w:top w:val="single" w:sz="4" w:space="0" w:color="auto"/>
            </w:tcBorders>
          </w:tcPr>
          <w:p w:rsidR="002F7371" w:rsidRPr="00965A42" w:rsidRDefault="002F7371" w:rsidP="00864C30">
            <w:pPr>
              <w:autoSpaceDE w:val="0"/>
              <w:autoSpaceDN w:val="0"/>
              <w:jc w:val="center"/>
              <w:rPr>
                <w:sz w:val="14"/>
                <w:szCs w:val="14"/>
              </w:rPr>
            </w:pPr>
            <w:r w:rsidRPr="00965A42">
              <w:rPr>
                <w:noProof/>
                <w:sz w:val="14"/>
                <w:szCs w:val="14"/>
              </w:rPr>
              <w:t>(подпись)</w:t>
            </w:r>
          </w:p>
        </w:tc>
        <w:tc>
          <w:tcPr>
            <w:tcW w:w="126" w:type="dxa"/>
          </w:tcPr>
          <w:p w:rsidR="002F7371" w:rsidRPr="00965A42" w:rsidRDefault="002F7371" w:rsidP="00864C30">
            <w:pPr>
              <w:autoSpaceDE w:val="0"/>
              <w:autoSpaceDN w:val="0"/>
              <w:jc w:val="center"/>
              <w:rPr>
                <w:sz w:val="14"/>
                <w:szCs w:val="14"/>
              </w:rPr>
            </w:pPr>
          </w:p>
        </w:tc>
        <w:tc>
          <w:tcPr>
            <w:tcW w:w="3164" w:type="dxa"/>
            <w:tcBorders>
              <w:top w:val="single" w:sz="4" w:space="0" w:color="auto"/>
            </w:tcBorders>
          </w:tcPr>
          <w:p w:rsidR="002F7371" w:rsidRPr="00965A42" w:rsidRDefault="002F7371" w:rsidP="00864C30">
            <w:pPr>
              <w:autoSpaceDE w:val="0"/>
              <w:autoSpaceDN w:val="0"/>
              <w:jc w:val="center"/>
              <w:rPr>
                <w:sz w:val="14"/>
                <w:szCs w:val="14"/>
              </w:rPr>
            </w:pPr>
            <w:r w:rsidRPr="00965A42">
              <w:rPr>
                <w:noProof/>
                <w:sz w:val="14"/>
                <w:szCs w:val="14"/>
              </w:rPr>
              <w:t>(дата)</w:t>
            </w:r>
          </w:p>
        </w:tc>
      </w:tr>
    </w:tbl>
    <w:p w:rsidR="002F7371" w:rsidRPr="00965A42" w:rsidRDefault="002F7371" w:rsidP="00F12206"/>
    <w:p w:rsidR="002F7371" w:rsidRPr="00965A42" w:rsidRDefault="002F7371" w:rsidP="00F12206">
      <w:r w:rsidRPr="00965A42">
        <w:rPr>
          <w:noProof/>
        </w:rPr>
        <w:t>Члены семьи с заявлением согласны:</w:t>
      </w:r>
    </w:p>
    <w:tbl>
      <w:tblPr>
        <w:tblW w:w="0" w:type="auto"/>
        <w:tblCellMar>
          <w:left w:w="0" w:type="dxa"/>
          <w:right w:w="0" w:type="dxa"/>
        </w:tblCellMar>
        <w:tblLook w:val="01E0" w:firstRow="1" w:lastRow="1" w:firstColumn="1" w:lastColumn="1" w:noHBand="0" w:noVBand="0"/>
      </w:tblPr>
      <w:tblGrid>
        <w:gridCol w:w="312"/>
        <w:gridCol w:w="5781"/>
        <w:gridCol w:w="102"/>
        <w:gridCol w:w="2988"/>
        <w:gridCol w:w="171"/>
      </w:tblGrid>
      <w:tr w:rsidR="002F7371" w:rsidRPr="00965A42" w:rsidTr="00864C30">
        <w:tc>
          <w:tcPr>
            <w:tcW w:w="322" w:type="dxa"/>
            <w:vAlign w:val="bottom"/>
          </w:tcPr>
          <w:p w:rsidR="002F7371" w:rsidRPr="00965A42" w:rsidRDefault="002F7371" w:rsidP="00864C30">
            <w:pPr>
              <w:autoSpaceDE w:val="0"/>
              <w:autoSpaceDN w:val="0"/>
            </w:pPr>
          </w:p>
          <w:p w:rsidR="002F7371" w:rsidRPr="00965A42" w:rsidRDefault="002F7371" w:rsidP="00864C30">
            <w:pPr>
              <w:autoSpaceDE w:val="0"/>
              <w:autoSpaceDN w:val="0"/>
            </w:pPr>
            <w:r w:rsidRPr="00965A42">
              <w:t>1)</w:t>
            </w:r>
          </w:p>
        </w:tc>
        <w:tc>
          <w:tcPr>
            <w:tcW w:w="6355"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12" w:type="dxa"/>
            <w:vAlign w:val="bottom"/>
          </w:tcPr>
          <w:p w:rsidR="002F7371" w:rsidRPr="00965A42" w:rsidRDefault="002F7371" w:rsidP="00864C30">
            <w:pPr>
              <w:autoSpaceDE w:val="0"/>
              <w:autoSpaceDN w:val="0"/>
              <w:adjustRightInd w:val="0"/>
              <w:jc w:val="center"/>
            </w:pPr>
          </w:p>
        </w:tc>
        <w:tc>
          <w:tcPr>
            <w:tcW w:w="3234"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82"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22" w:type="dxa"/>
          </w:tcPr>
          <w:p w:rsidR="002F7371" w:rsidRPr="00965A42" w:rsidRDefault="002F7371" w:rsidP="00864C30">
            <w:pPr>
              <w:autoSpaceDE w:val="0"/>
              <w:autoSpaceDN w:val="0"/>
              <w:rPr>
                <w:sz w:val="14"/>
                <w:szCs w:val="14"/>
              </w:rPr>
            </w:pPr>
          </w:p>
        </w:tc>
        <w:tc>
          <w:tcPr>
            <w:tcW w:w="6355"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(ф. и. о.)</w:t>
            </w:r>
          </w:p>
        </w:tc>
        <w:tc>
          <w:tcPr>
            <w:tcW w:w="112" w:type="dxa"/>
          </w:tcPr>
          <w:p w:rsidR="002F7371" w:rsidRPr="00965A42" w:rsidRDefault="002F7371" w:rsidP="00864C30">
            <w:pPr>
              <w:autoSpaceDE w:val="0"/>
              <w:autoSpaceDN w:val="0"/>
              <w:adjustRightInd w:val="0"/>
              <w:jc w:val="center"/>
              <w:rPr>
                <w:sz w:val="14"/>
                <w:szCs w:val="14"/>
              </w:rPr>
            </w:pPr>
          </w:p>
        </w:tc>
        <w:tc>
          <w:tcPr>
            <w:tcW w:w="3234"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(подпись)</w:t>
            </w:r>
          </w:p>
        </w:tc>
        <w:tc>
          <w:tcPr>
            <w:tcW w:w="182" w:type="dxa"/>
          </w:tcPr>
          <w:p w:rsidR="002F7371" w:rsidRPr="00965A42" w:rsidRDefault="002F7371" w:rsidP="00864C30">
            <w:pPr>
              <w:autoSpaceDE w:val="0"/>
              <w:autoSpaceDN w:val="0"/>
              <w:adjustRightInd w:val="0"/>
              <w:rPr>
                <w:noProof/>
                <w:sz w:val="14"/>
                <w:szCs w:val="14"/>
              </w:rPr>
            </w:pPr>
          </w:p>
        </w:tc>
      </w:tr>
      <w:tr w:rsidR="002F7371" w:rsidRPr="00965A42" w:rsidTr="00864C30">
        <w:tc>
          <w:tcPr>
            <w:tcW w:w="322" w:type="dxa"/>
            <w:vAlign w:val="bottom"/>
          </w:tcPr>
          <w:p w:rsidR="002F7371" w:rsidRPr="00965A42" w:rsidRDefault="002F7371" w:rsidP="00864C30">
            <w:pPr>
              <w:autoSpaceDE w:val="0"/>
              <w:autoSpaceDN w:val="0"/>
            </w:pPr>
            <w:r w:rsidRPr="00965A42">
              <w:t>2)</w:t>
            </w:r>
          </w:p>
        </w:tc>
        <w:tc>
          <w:tcPr>
            <w:tcW w:w="6355"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12" w:type="dxa"/>
            <w:vAlign w:val="bottom"/>
          </w:tcPr>
          <w:p w:rsidR="002F7371" w:rsidRPr="00965A42" w:rsidRDefault="002F7371" w:rsidP="00864C30">
            <w:pPr>
              <w:autoSpaceDE w:val="0"/>
              <w:autoSpaceDN w:val="0"/>
              <w:adjustRightInd w:val="0"/>
              <w:jc w:val="center"/>
            </w:pPr>
          </w:p>
        </w:tc>
        <w:tc>
          <w:tcPr>
            <w:tcW w:w="3234"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82"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22" w:type="dxa"/>
          </w:tcPr>
          <w:p w:rsidR="002F7371" w:rsidRPr="00965A42" w:rsidRDefault="002F7371" w:rsidP="00864C30">
            <w:pPr>
              <w:autoSpaceDE w:val="0"/>
              <w:autoSpaceDN w:val="0"/>
              <w:rPr>
                <w:sz w:val="14"/>
                <w:szCs w:val="14"/>
              </w:rPr>
            </w:pPr>
          </w:p>
        </w:tc>
        <w:tc>
          <w:tcPr>
            <w:tcW w:w="6355"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(ф. и. о.)</w:t>
            </w:r>
          </w:p>
        </w:tc>
        <w:tc>
          <w:tcPr>
            <w:tcW w:w="112" w:type="dxa"/>
          </w:tcPr>
          <w:p w:rsidR="002F7371" w:rsidRPr="00965A42" w:rsidRDefault="002F7371" w:rsidP="00864C30">
            <w:pPr>
              <w:autoSpaceDE w:val="0"/>
              <w:autoSpaceDN w:val="0"/>
              <w:adjustRightInd w:val="0"/>
              <w:jc w:val="center"/>
              <w:rPr>
                <w:sz w:val="14"/>
                <w:szCs w:val="14"/>
              </w:rPr>
            </w:pPr>
          </w:p>
        </w:tc>
        <w:tc>
          <w:tcPr>
            <w:tcW w:w="3234"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(подпись)</w:t>
            </w:r>
          </w:p>
        </w:tc>
        <w:tc>
          <w:tcPr>
            <w:tcW w:w="182" w:type="dxa"/>
          </w:tcPr>
          <w:p w:rsidR="002F7371" w:rsidRPr="00965A42" w:rsidRDefault="002F7371" w:rsidP="00864C30">
            <w:pPr>
              <w:autoSpaceDE w:val="0"/>
              <w:autoSpaceDN w:val="0"/>
              <w:adjustRightInd w:val="0"/>
              <w:rPr>
                <w:noProof/>
                <w:sz w:val="14"/>
                <w:szCs w:val="14"/>
              </w:rPr>
            </w:pPr>
          </w:p>
        </w:tc>
      </w:tr>
      <w:tr w:rsidR="002F7371" w:rsidRPr="00965A42" w:rsidTr="00864C30">
        <w:tc>
          <w:tcPr>
            <w:tcW w:w="322" w:type="dxa"/>
            <w:vAlign w:val="bottom"/>
          </w:tcPr>
          <w:p w:rsidR="002F7371" w:rsidRPr="00965A42" w:rsidRDefault="002F7371" w:rsidP="00864C30">
            <w:pPr>
              <w:autoSpaceDE w:val="0"/>
              <w:autoSpaceDN w:val="0"/>
            </w:pPr>
            <w:r w:rsidRPr="00965A42">
              <w:t>3)</w:t>
            </w:r>
          </w:p>
        </w:tc>
        <w:tc>
          <w:tcPr>
            <w:tcW w:w="6355"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12" w:type="dxa"/>
            <w:vAlign w:val="bottom"/>
          </w:tcPr>
          <w:p w:rsidR="002F7371" w:rsidRPr="00965A42" w:rsidRDefault="002F7371" w:rsidP="00864C30">
            <w:pPr>
              <w:autoSpaceDE w:val="0"/>
              <w:autoSpaceDN w:val="0"/>
              <w:adjustRightInd w:val="0"/>
              <w:jc w:val="center"/>
            </w:pPr>
          </w:p>
        </w:tc>
        <w:tc>
          <w:tcPr>
            <w:tcW w:w="3234"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82"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22" w:type="dxa"/>
          </w:tcPr>
          <w:p w:rsidR="002F7371" w:rsidRPr="00965A42" w:rsidRDefault="002F7371" w:rsidP="00864C30">
            <w:pPr>
              <w:autoSpaceDE w:val="0"/>
              <w:autoSpaceDN w:val="0"/>
              <w:rPr>
                <w:sz w:val="14"/>
                <w:szCs w:val="14"/>
              </w:rPr>
            </w:pPr>
          </w:p>
        </w:tc>
        <w:tc>
          <w:tcPr>
            <w:tcW w:w="6355"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(ф. и. о.)</w:t>
            </w:r>
          </w:p>
        </w:tc>
        <w:tc>
          <w:tcPr>
            <w:tcW w:w="112" w:type="dxa"/>
          </w:tcPr>
          <w:p w:rsidR="002F7371" w:rsidRPr="00965A42" w:rsidRDefault="002F7371" w:rsidP="00864C30">
            <w:pPr>
              <w:autoSpaceDE w:val="0"/>
              <w:autoSpaceDN w:val="0"/>
              <w:adjustRightInd w:val="0"/>
              <w:jc w:val="center"/>
              <w:rPr>
                <w:sz w:val="14"/>
                <w:szCs w:val="14"/>
              </w:rPr>
            </w:pPr>
          </w:p>
        </w:tc>
        <w:tc>
          <w:tcPr>
            <w:tcW w:w="3234"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(подпись)</w:t>
            </w:r>
          </w:p>
        </w:tc>
        <w:tc>
          <w:tcPr>
            <w:tcW w:w="182" w:type="dxa"/>
          </w:tcPr>
          <w:p w:rsidR="002F7371" w:rsidRPr="00965A42" w:rsidRDefault="002F7371" w:rsidP="00864C30">
            <w:pPr>
              <w:autoSpaceDE w:val="0"/>
              <w:autoSpaceDN w:val="0"/>
              <w:adjustRightInd w:val="0"/>
              <w:rPr>
                <w:noProof/>
                <w:sz w:val="14"/>
                <w:szCs w:val="14"/>
              </w:rPr>
            </w:pPr>
          </w:p>
        </w:tc>
      </w:tr>
      <w:tr w:rsidR="002F7371" w:rsidRPr="00965A42" w:rsidTr="00864C30">
        <w:tc>
          <w:tcPr>
            <w:tcW w:w="322" w:type="dxa"/>
            <w:vAlign w:val="bottom"/>
          </w:tcPr>
          <w:p w:rsidR="002F7371" w:rsidRPr="00965A42" w:rsidRDefault="002F7371" w:rsidP="00864C30">
            <w:pPr>
              <w:autoSpaceDE w:val="0"/>
              <w:autoSpaceDN w:val="0"/>
            </w:pPr>
            <w:r w:rsidRPr="00965A42">
              <w:t>4)</w:t>
            </w:r>
          </w:p>
        </w:tc>
        <w:tc>
          <w:tcPr>
            <w:tcW w:w="6355"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12" w:type="dxa"/>
            <w:vAlign w:val="bottom"/>
          </w:tcPr>
          <w:p w:rsidR="002F7371" w:rsidRPr="00965A42" w:rsidRDefault="002F7371" w:rsidP="00864C30">
            <w:pPr>
              <w:autoSpaceDE w:val="0"/>
              <w:autoSpaceDN w:val="0"/>
              <w:adjustRightInd w:val="0"/>
              <w:jc w:val="center"/>
            </w:pPr>
          </w:p>
        </w:tc>
        <w:tc>
          <w:tcPr>
            <w:tcW w:w="3234"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82"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22" w:type="dxa"/>
          </w:tcPr>
          <w:p w:rsidR="002F7371" w:rsidRPr="00965A42" w:rsidRDefault="002F7371" w:rsidP="00864C30">
            <w:pPr>
              <w:autoSpaceDE w:val="0"/>
              <w:autoSpaceDN w:val="0"/>
              <w:rPr>
                <w:sz w:val="14"/>
                <w:szCs w:val="14"/>
              </w:rPr>
            </w:pPr>
          </w:p>
        </w:tc>
        <w:tc>
          <w:tcPr>
            <w:tcW w:w="6355"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(ф. и. о.)</w:t>
            </w:r>
          </w:p>
        </w:tc>
        <w:tc>
          <w:tcPr>
            <w:tcW w:w="112" w:type="dxa"/>
          </w:tcPr>
          <w:p w:rsidR="002F7371" w:rsidRPr="00965A42" w:rsidRDefault="002F7371" w:rsidP="00864C30">
            <w:pPr>
              <w:autoSpaceDE w:val="0"/>
              <w:autoSpaceDN w:val="0"/>
              <w:adjustRightInd w:val="0"/>
              <w:jc w:val="center"/>
              <w:rPr>
                <w:sz w:val="14"/>
                <w:szCs w:val="14"/>
              </w:rPr>
            </w:pPr>
          </w:p>
        </w:tc>
        <w:tc>
          <w:tcPr>
            <w:tcW w:w="3234" w:type="dxa"/>
            <w:tcBorders>
              <w:top w:val="single" w:sz="4" w:space="0" w:color="auto"/>
            </w:tcBorders>
          </w:tcPr>
          <w:p w:rsidR="002F7371" w:rsidRPr="00965A42" w:rsidRDefault="002F7371" w:rsidP="00864C30">
            <w:pPr>
              <w:autoSpaceDE w:val="0"/>
              <w:autoSpaceDN w:val="0"/>
              <w:adjustRightInd w:val="0"/>
              <w:jc w:val="center"/>
              <w:rPr>
                <w:sz w:val="14"/>
                <w:szCs w:val="14"/>
              </w:rPr>
            </w:pPr>
            <w:r w:rsidRPr="00965A42">
              <w:rPr>
                <w:sz w:val="14"/>
                <w:szCs w:val="14"/>
              </w:rPr>
              <w:t>(подпись)</w:t>
            </w:r>
          </w:p>
        </w:tc>
        <w:tc>
          <w:tcPr>
            <w:tcW w:w="182" w:type="dxa"/>
          </w:tcPr>
          <w:p w:rsidR="002F7371" w:rsidRPr="00965A42" w:rsidRDefault="002F7371" w:rsidP="00864C30">
            <w:pPr>
              <w:autoSpaceDE w:val="0"/>
              <w:autoSpaceDN w:val="0"/>
              <w:adjustRightInd w:val="0"/>
              <w:rPr>
                <w:noProof/>
                <w:sz w:val="14"/>
                <w:szCs w:val="14"/>
              </w:rPr>
            </w:pPr>
          </w:p>
        </w:tc>
      </w:tr>
    </w:tbl>
    <w:p w:rsidR="002F7371" w:rsidRPr="00965A42" w:rsidRDefault="002F7371" w:rsidP="00F12206"/>
    <w:p w:rsidR="002F7371" w:rsidRPr="00965A42" w:rsidRDefault="002F7371" w:rsidP="00F12206">
      <w:pPr>
        <w:ind w:firstLine="340"/>
      </w:pPr>
      <w:r w:rsidRPr="00965A42">
        <w:rPr>
          <w:noProof/>
        </w:rPr>
        <w:t>К заявлению прилагаются следующие документы:</w:t>
      </w:r>
    </w:p>
    <w:tbl>
      <w:tblPr>
        <w:tblW w:w="0" w:type="auto"/>
        <w:tblCellMar>
          <w:left w:w="0" w:type="dxa"/>
          <w:right w:w="0" w:type="dxa"/>
        </w:tblCellMar>
        <w:tblLook w:val="01E0" w:firstRow="1" w:lastRow="1" w:firstColumn="1" w:lastColumn="1" w:noHBand="0" w:noVBand="0"/>
      </w:tblPr>
      <w:tblGrid>
        <w:gridCol w:w="311"/>
        <w:gridCol w:w="8872"/>
        <w:gridCol w:w="171"/>
      </w:tblGrid>
      <w:tr w:rsidR="002F7371" w:rsidRPr="00965A42" w:rsidTr="00864C30">
        <w:tc>
          <w:tcPr>
            <w:tcW w:w="311" w:type="dxa"/>
            <w:vAlign w:val="bottom"/>
          </w:tcPr>
          <w:p w:rsidR="002F7371" w:rsidRPr="00965A42" w:rsidRDefault="002F7371" w:rsidP="00864C30">
            <w:pPr>
              <w:autoSpaceDE w:val="0"/>
              <w:autoSpaceDN w:val="0"/>
            </w:pPr>
            <w:r w:rsidRPr="00965A42">
              <w:t>1)</w:t>
            </w: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11" w:type="dxa"/>
            <w:vAlign w:val="bottom"/>
          </w:tcPr>
          <w:p w:rsidR="002F7371" w:rsidRDefault="002F7371" w:rsidP="00864C30">
            <w:pPr>
              <w:autoSpaceDE w:val="0"/>
              <w:autoSpaceDN w:val="0"/>
            </w:pPr>
          </w:p>
          <w:p w:rsidR="002F7371" w:rsidRPr="00965A42" w:rsidRDefault="002F7371" w:rsidP="00864C30">
            <w:pPr>
              <w:autoSpaceDE w:val="0"/>
              <w:autoSpaceDN w:val="0"/>
            </w:pP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rPr>
                <w:noProof/>
              </w:rPr>
            </w:pPr>
          </w:p>
        </w:tc>
      </w:tr>
      <w:tr w:rsidR="002F7371" w:rsidRPr="00965A42" w:rsidTr="00864C30">
        <w:tc>
          <w:tcPr>
            <w:tcW w:w="311" w:type="dxa"/>
            <w:vAlign w:val="bottom"/>
          </w:tcPr>
          <w:p w:rsidR="002F7371" w:rsidRPr="00965A42" w:rsidRDefault="002F7371" w:rsidP="00864C30">
            <w:pPr>
              <w:autoSpaceDE w:val="0"/>
              <w:autoSpaceDN w:val="0"/>
              <w:jc w:val="center"/>
              <w:rPr>
                <w:sz w:val="14"/>
                <w:szCs w:val="14"/>
              </w:rPr>
            </w:pPr>
          </w:p>
        </w:tc>
        <w:tc>
          <w:tcPr>
            <w:tcW w:w="8872" w:type="dxa"/>
            <w:tcBorders>
              <w:top w:val="single" w:sz="4" w:space="0" w:color="auto"/>
            </w:tcBorders>
            <w:vAlign w:val="bottom"/>
          </w:tcPr>
          <w:p w:rsidR="002F7371" w:rsidRPr="00965A42" w:rsidRDefault="002F7371" w:rsidP="00864C30">
            <w:pPr>
              <w:autoSpaceDE w:val="0"/>
              <w:autoSpaceDN w:val="0"/>
              <w:jc w:val="center"/>
              <w:rPr>
                <w:sz w:val="14"/>
                <w:szCs w:val="14"/>
              </w:rPr>
            </w:pPr>
          </w:p>
        </w:tc>
        <w:tc>
          <w:tcPr>
            <w:tcW w:w="171" w:type="dxa"/>
            <w:vAlign w:val="bottom"/>
          </w:tcPr>
          <w:p w:rsidR="002F7371" w:rsidRPr="00965A42" w:rsidRDefault="002F7371" w:rsidP="00864C30">
            <w:pPr>
              <w:autoSpaceDE w:val="0"/>
              <w:autoSpaceDN w:val="0"/>
              <w:adjustRightInd w:val="0"/>
              <w:jc w:val="center"/>
              <w:rPr>
                <w:noProof/>
                <w:sz w:val="14"/>
                <w:szCs w:val="14"/>
              </w:rPr>
            </w:pPr>
          </w:p>
        </w:tc>
      </w:tr>
      <w:tr w:rsidR="002F7371" w:rsidRPr="00965A42" w:rsidTr="00864C30">
        <w:tc>
          <w:tcPr>
            <w:tcW w:w="311" w:type="dxa"/>
            <w:vAlign w:val="bottom"/>
          </w:tcPr>
          <w:p w:rsidR="002F7371" w:rsidRPr="00965A42" w:rsidRDefault="002F7371" w:rsidP="00864C30">
            <w:pPr>
              <w:autoSpaceDE w:val="0"/>
              <w:autoSpaceDN w:val="0"/>
            </w:pPr>
            <w:r w:rsidRPr="00965A42">
              <w:t>2)</w:t>
            </w: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11" w:type="dxa"/>
            <w:vAlign w:val="bottom"/>
          </w:tcPr>
          <w:p w:rsidR="002F7371" w:rsidRDefault="002F7371" w:rsidP="00864C30">
            <w:pPr>
              <w:autoSpaceDE w:val="0"/>
              <w:autoSpaceDN w:val="0"/>
            </w:pPr>
          </w:p>
          <w:p w:rsidR="002F7371" w:rsidRPr="00965A42" w:rsidRDefault="002F7371" w:rsidP="00864C30">
            <w:pPr>
              <w:autoSpaceDE w:val="0"/>
              <w:autoSpaceDN w:val="0"/>
            </w:pP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rPr>
                <w:noProof/>
              </w:rPr>
            </w:pPr>
          </w:p>
        </w:tc>
      </w:tr>
      <w:tr w:rsidR="002F7371" w:rsidRPr="00965A42" w:rsidTr="00864C30">
        <w:tc>
          <w:tcPr>
            <w:tcW w:w="311" w:type="dxa"/>
            <w:vAlign w:val="bottom"/>
          </w:tcPr>
          <w:p w:rsidR="002F7371" w:rsidRPr="00965A42" w:rsidRDefault="002F7371" w:rsidP="00864C30">
            <w:pPr>
              <w:autoSpaceDE w:val="0"/>
              <w:autoSpaceDN w:val="0"/>
              <w:jc w:val="center"/>
              <w:rPr>
                <w:sz w:val="14"/>
                <w:szCs w:val="14"/>
              </w:rPr>
            </w:pPr>
          </w:p>
        </w:tc>
        <w:tc>
          <w:tcPr>
            <w:tcW w:w="8872" w:type="dxa"/>
            <w:tcBorders>
              <w:top w:val="single" w:sz="4" w:space="0" w:color="auto"/>
            </w:tcBorders>
            <w:vAlign w:val="bottom"/>
          </w:tcPr>
          <w:p w:rsidR="002F7371" w:rsidRPr="00965A42" w:rsidRDefault="002F7371" w:rsidP="00864C30">
            <w:pPr>
              <w:autoSpaceDE w:val="0"/>
              <w:autoSpaceDN w:val="0"/>
              <w:jc w:val="center"/>
              <w:rPr>
                <w:sz w:val="14"/>
                <w:szCs w:val="14"/>
              </w:rPr>
            </w:pPr>
          </w:p>
        </w:tc>
        <w:tc>
          <w:tcPr>
            <w:tcW w:w="171" w:type="dxa"/>
            <w:vAlign w:val="bottom"/>
          </w:tcPr>
          <w:p w:rsidR="002F7371" w:rsidRPr="00965A42" w:rsidRDefault="002F7371" w:rsidP="00864C30">
            <w:pPr>
              <w:autoSpaceDE w:val="0"/>
              <w:autoSpaceDN w:val="0"/>
              <w:adjustRightInd w:val="0"/>
              <w:jc w:val="center"/>
              <w:rPr>
                <w:noProof/>
                <w:sz w:val="14"/>
                <w:szCs w:val="14"/>
              </w:rPr>
            </w:pPr>
          </w:p>
        </w:tc>
      </w:tr>
      <w:tr w:rsidR="002F7371" w:rsidRPr="00965A42" w:rsidTr="00864C30">
        <w:tc>
          <w:tcPr>
            <w:tcW w:w="311" w:type="dxa"/>
            <w:vAlign w:val="bottom"/>
          </w:tcPr>
          <w:p w:rsidR="002F7371" w:rsidRPr="00965A42" w:rsidRDefault="002F7371" w:rsidP="00864C30">
            <w:pPr>
              <w:autoSpaceDE w:val="0"/>
              <w:autoSpaceDN w:val="0"/>
            </w:pPr>
            <w:r w:rsidRPr="00965A42">
              <w:t>3)</w:t>
            </w: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11" w:type="dxa"/>
            <w:vAlign w:val="bottom"/>
          </w:tcPr>
          <w:p w:rsidR="002F7371" w:rsidRDefault="002F7371" w:rsidP="00864C30">
            <w:pPr>
              <w:autoSpaceDE w:val="0"/>
              <w:autoSpaceDN w:val="0"/>
            </w:pPr>
          </w:p>
          <w:p w:rsidR="002F7371" w:rsidRPr="00965A42" w:rsidRDefault="002F7371" w:rsidP="00864C30">
            <w:pPr>
              <w:autoSpaceDE w:val="0"/>
              <w:autoSpaceDN w:val="0"/>
            </w:pP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rPr>
                <w:noProof/>
              </w:rPr>
            </w:pPr>
          </w:p>
        </w:tc>
      </w:tr>
      <w:tr w:rsidR="002F7371" w:rsidRPr="00965A42" w:rsidTr="00864C30">
        <w:tc>
          <w:tcPr>
            <w:tcW w:w="311" w:type="dxa"/>
            <w:vAlign w:val="bottom"/>
          </w:tcPr>
          <w:p w:rsidR="002F7371" w:rsidRPr="00965A42" w:rsidRDefault="002F7371" w:rsidP="00864C30">
            <w:pPr>
              <w:autoSpaceDE w:val="0"/>
              <w:autoSpaceDN w:val="0"/>
              <w:jc w:val="center"/>
              <w:rPr>
                <w:sz w:val="14"/>
                <w:szCs w:val="14"/>
              </w:rPr>
            </w:pPr>
          </w:p>
        </w:tc>
        <w:tc>
          <w:tcPr>
            <w:tcW w:w="8872" w:type="dxa"/>
            <w:tcBorders>
              <w:top w:val="single" w:sz="4" w:space="0" w:color="auto"/>
            </w:tcBorders>
            <w:vAlign w:val="bottom"/>
          </w:tcPr>
          <w:p w:rsidR="002F7371" w:rsidRPr="00965A42" w:rsidRDefault="002F7371" w:rsidP="00864C30">
            <w:pPr>
              <w:autoSpaceDE w:val="0"/>
              <w:autoSpaceDN w:val="0"/>
              <w:jc w:val="center"/>
              <w:rPr>
                <w:sz w:val="14"/>
                <w:szCs w:val="14"/>
              </w:rPr>
            </w:pPr>
          </w:p>
        </w:tc>
        <w:tc>
          <w:tcPr>
            <w:tcW w:w="171" w:type="dxa"/>
            <w:vAlign w:val="bottom"/>
          </w:tcPr>
          <w:p w:rsidR="002F7371" w:rsidRPr="00965A42" w:rsidRDefault="002F7371" w:rsidP="00864C30">
            <w:pPr>
              <w:autoSpaceDE w:val="0"/>
              <w:autoSpaceDN w:val="0"/>
              <w:adjustRightInd w:val="0"/>
              <w:jc w:val="center"/>
              <w:rPr>
                <w:noProof/>
                <w:sz w:val="14"/>
                <w:szCs w:val="14"/>
              </w:rPr>
            </w:pPr>
          </w:p>
        </w:tc>
      </w:tr>
      <w:tr w:rsidR="002F7371" w:rsidRPr="00965A42" w:rsidTr="00864C30">
        <w:tc>
          <w:tcPr>
            <w:tcW w:w="311" w:type="dxa"/>
            <w:vAlign w:val="bottom"/>
          </w:tcPr>
          <w:p w:rsidR="002F7371" w:rsidRPr="00965A42" w:rsidRDefault="002F7371" w:rsidP="00864C30">
            <w:pPr>
              <w:autoSpaceDE w:val="0"/>
              <w:autoSpaceDN w:val="0"/>
            </w:pPr>
            <w:r w:rsidRPr="00965A42">
              <w:t>4)</w:t>
            </w: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11" w:type="dxa"/>
            <w:vAlign w:val="bottom"/>
          </w:tcPr>
          <w:p w:rsidR="002F7371" w:rsidRDefault="002F7371" w:rsidP="00864C30">
            <w:pPr>
              <w:autoSpaceDE w:val="0"/>
              <w:autoSpaceDN w:val="0"/>
            </w:pPr>
          </w:p>
          <w:p w:rsidR="002F7371" w:rsidRPr="00965A42" w:rsidRDefault="002F7371" w:rsidP="00864C30">
            <w:pPr>
              <w:autoSpaceDE w:val="0"/>
              <w:autoSpaceDN w:val="0"/>
            </w:pP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rPr>
                <w:noProof/>
              </w:rPr>
            </w:pPr>
          </w:p>
        </w:tc>
      </w:tr>
      <w:tr w:rsidR="002F7371" w:rsidRPr="00965A42" w:rsidTr="00864C30">
        <w:tc>
          <w:tcPr>
            <w:tcW w:w="311" w:type="dxa"/>
            <w:vAlign w:val="bottom"/>
          </w:tcPr>
          <w:p w:rsidR="002F7371" w:rsidRPr="00965A42" w:rsidRDefault="002F7371" w:rsidP="00864C30">
            <w:pPr>
              <w:autoSpaceDE w:val="0"/>
              <w:autoSpaceDN w:val="0"/>
              <w:jc w:val="center"/>
              <w:rPr>
                <w:sz w:val="14"/>
                <w:szCs w:val="14"/>
              </w:rPr>
            </w:pPr>
          </w:p>
        </w:tc>
        <w:tc>
          <w:tcPr>
            <w:tcW w:w="8872" w:type="dxa"/>
            <w:tcBorders>
              <w:top w:val="single" w:sz="4" w:space="0" w:color="auto"/>
            </w:tcBorders>
            <w:vAlign w:val="bottom"/>
          </w:tcPr>
          <w:p w:rsidR="002F7371" w:rsidRPr="00965A42" w:rsidRDefault="002F7371" w:rsidP="00864C30">
            <w:pPr>
              <w:autoSpaceDE w:val="0"/>
              <w:autoSpaceDN w:val="0"/>
              <w:jc w:val="center"/>
              <w:rPr>
                <w:sz w:val="14"/>
                <w:szCs w:val="14"/>
              </w:rPr>
            </w:pPr>
          </w:p>
        </w:tc>
        <w:tc>
          <w:tcPr>
            <w:tcW w:w="171" w:type="dxa"/>
            <w:vAlign w:val="bottom"/>
          </w:tcPr>
          <w:p w:rsidR="002F7371" w:rsidRPr="00965A42" w:rsidRDefault="002F7371" w:rsidP="00864C30">
            <w:pPr>
              <w:autoSpaceDE w:val="0"/>
              <w:autoSpaceDN w:val="0"/>
              <w:adjustRightInd w:val="0"/>
              <w:jc w:val="center"/>
              <w:rPr>
                <w:noProof/>
                <w:sz w:val="14"/>
                <w:szCs w:val="14"/>
              </w:rPr>
            </w:pPr>
          </w:p>
        </w:tc>
      </w:tr>
      <w:tr w:rsidR="002F7371" w:rsidRPr="00965A42" w:rsidTr="00864C30">
        <w:tc>
          <w:tcPr>
            <w:tcW w:w="311" w:type="dxa"/>
            <w:vAlign w:val="bottom"/>
          </w:tcPr>
          <w:p w:rsidR="002F7371" w:rsidRPr="00965A42" w:rsidRDefault="002F7371" w:rsidP="00864C30">
            <w:pPr>
              <w:autoSpaceDE w:val="0"/>
              <w:autoSpaceDN w:val="0"/>
            </w:pPr>
            <w:r w:rsidRPr="00965A42">
              <w:t>5)</w:t>
            </w: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11" w:type="dxa"/>
            <w:vAlign w:val="bottom"/>
          </w:tcPr>
          <w:p w:rsidR="002F7371" w:rsidRDefault="002F7371" w:rsidP="00864C30">
            <w:pPr>
              <w:autoSpaceDE w:val="0"/>
              <w:autoSpaceDN w:val="0"/>
            </w:pPr>
          </w:p>
          <w:p w:rsidR="002F7371" w:rsidRPr="00965A42" w:rsidRDefault="002F7371" w:rsidP="00864C30">
            <w:pPr>
              <w:autoSpaceDE w:val="0"/>
              <w:autoSpaceDN w:val="0"/>
            </w:pP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rPr>
                <w:noProof/>
              </w:rPr>
            </w:pPr>
          </w:p>
        </w:tc>
      </w:tr>
      <w:tr w:rsidR="002F7371" w:rsidRPr="00965A42" w:rsidTr="00864C30">
        <w:tc>
          <w:tcPr>
            <w:tcW w:w="311" w:type="dxa"/>
            <w:vAlign w:val="bottom"/>
          </w:tcPr>
          <w:p w:rsidR="002F7371" w:rsidRPr="00965A42" w:rsidRDefault="002F7371" w:rsidP="00864C30">
            <w:pPr>
              <w:autoSpaceDE w:val="0"/>
              <w:autoSpaceDN w:val="0"/>
              <w:jc w:val="center"/>
              <w:rPr>
                <w:sz w:val="14"/>
                <w:szCs w:val="14"/>
              </w:rPr>
            </w:pPr>
          </w:p>
        </w:tc>
        <w:tc>
          <w:tcPr>
            <w:tcW w:w="8872" w:type="dxa"/>
            <w:tcBorders>
              <w:top w:val="single" w:sz="4" w:space="0" w:color="auto"/>
            </w:tcBorders>
            <w:vAlign w:val="bottom"/>
          </w:tcPr>
          <w:p w:rsidR="002F7371" w:rsidRPr="00965A42" w:rsidRDefault="002F7371" w:rsidP="00864C30">
            <w:pPr>
              <w:autoSpaceDE w:val="0"/>
              <w:autoSpaceDN w:val="0"/>
              <w:jc w:val="center"/>
              <w:rPr>
                <w:sz w:val="14"/>
                <w:szCs w:val="14"/>
              </w:rPr>
            </w:pPr>
          </w:p>
        </w:tc>
        <w:tc>
          <w:tcPr>
            <w:tcW w:w="171" w:type="dxa"/>
            <w:vAlign w:val="bottom"/>
          </w:tcPr>
          <w:p w:rsidR="002F7371" w:rsidRPr="00965A42" w:rsidRDefault="002F7371" w:rsidP="00864C30">
            <w:pPr>
              <w:autoSpaceDE w:val="0"/>
              <w:autoSpaceDN w:val="0"/>
              <w:adjustRightInd w:val="0"/>
              <w:jc w:val="center"/>
              <w:rPr>
                <w:noProof/>
                <w:sz w:val="14"/>
                <w:szCs w:val="14"/>
              </w:rPr>
            </w:pPr>
          </w:p>
        </w:tc>
      </w:tr>
      <w:tr w:rsidR="002F7371" w:rsidRPr="00965A42" w:rsidTr="00864C30">
        <w:tc>
          <w:tcPr>
            <w:tcW w:w="311" w:type="dxa"/>
            <w:vAlign w:val="bottom"/>
          </w:tcPr>
          <w:p w:rsidR="002F7371" w:rsidRPr="00965A42" w:rsidRDefault="002F7371" w:rsidP="00864C30">
            <w:pPr>
              <w:autoSpaceDE w:val="0"/>
              <w:autoSpaceDN w:val="0"/>
            </w:pPr>
            <w:r w:rsidRPr="00965A42">
              <w:t>6)</w:t>
            </w: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11" w:type="dxa"/>
            <w:vAlign w:val="bottom"/>
          </w:tcPr>
          <w:p w:rsidR="002F7371" w:rsidRDefault="002F7371" w:rsidP="00864C30">
            <w:pPr>
              <w:autoSpaceDE w:val="0"/>
              <w:autoSpaceDN w:val="0"/>
            </w:pPr>
          </w:p>
          <w:p w:rsidR="002F7371" w:rsidRPr="00965A42" w:rsidRDefault="002F7371" w:rsidP="00864C30">
            <w:pPr>
              <w:autoSpaceDE w:val="0"/>
              <w:autoSpaceDN w:val="0"/>
            </w:pP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rPr>
                <w:noProof/>
              </w:rPr>
            </w:pPr>
          </w:p>
        </w:tc>
      </w:tr>
      <w:tr w:rsidR="002F7371" w:rsidRPr="00965A42" w:rsidTr="00864C30">
        <w:tc>
          <w:tcPr>
            <w:tcW w:w="311" w:type="dxa"/>
            <w:vAlign w:val="bottom"/>
          </w:tcPr>
          <w:p w:rsidR="002F7371" w:rsidRPr="00965A42" w:rsidRDefault="002F7371" w:rsidP="00864C30">
            <w:pPr>
              <w:autoSpaceDE w:val="0"/>
              <w:autoSpaceDN w:val="0"/>
              <w:jc w:val="center"/>
              <w:rPr>
                <w:sz w:val="14"/>
                <w:szCs w:val="14"/>
              </w:rPr>
            </w:pPr>
          </w:p>
        </w:tc>
        <w:tc>
          <w:tcPr>
            <w:tcW w:w="8872" w:type="dxa"/>
            <w:tcBorders>
              <w:top w:val="single" w:sz="4" w:space="0" w:color="auto"/>
            </w:tcBorders>
            <w:vAlign w:val="bottom"/>
          </w:tcPr>
          <w:p w:rsidR="002F7371" w:rsidRPr="00965A42" w:rsidRDefault="002F7371" w:rsidP="00864C30">
            <w:pPr>
              <w:autoSpaceDE w:val="0"/>
              <w:autoSpaceDN w:val="0"/>
              <w:jc w:val="center"/>
              <w:rPr>
                <w:sz w:val="14"/>
                <w:szCs w:val="14"/>
              </w:rPr>
            </w:pPr>
          </w:p>
        </w:tc>
        <w:tc>
          <w:tcPr>
            <w:tcW w:w="171" w:type="dxa"/>
            <w:vAlign w:val="bottom"/>
          </w:tcPr>
          <w:p w:rsidR="002F7371" w:rsidRPr="00965A42" w:rsidRDefault="002F7371" w:rsidP="00864C30">
            <w:pPr>
              <w:autoSpaceDE w:val="0"/>
              <w:autoSpaceDN w:val="0"/>
              <w:adjustRightInd w:val="0"/>
              <w:jc w:val="center"/>
              <w:rPr>
                <w:noProof/>
                <w:sz w:val="14"/>
                <w:szCs w:val="14"/>
              </w:rPr>
            </w:pPr>
          </w:p>
        </w:tc>
      </w:tr>
      <w:tr w:rsidR="002F7371" w:rsidRPr="00965A42" w:rsidTr="00864C30">
        <w:tc>
          <w:tcPr>
            <w:tcW w:w="311" w:type="dxa"/>
            <w:vAlign w:val="bottom"/>
          </w:tcPr>
          <w:p w:rsidR="002F7371" w:rsidRPr="00965A42" w:rsidRDefault="002F7371" w:rsidP="00864C30">
            <w:pPr>
              <w:autoSpaceDE w:val="0"/>
              <w:autoSpaceDN w:val="0"/>
            </w:pPr>
            <w:r w:rsidRPr="00965A42">
              <w:t>7)</w:t>
            </w: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pPr>
            <w:r w:rsidRPr="00965A42">
              <w:rPr>
                <w:noProof/>
              </w:rPr>
              <w:t>.</w:t>
            </w:r>
          </w:p>
        </w:tc>
      </w:tr>
      <w:tr w:rsidR="002F7371" w:rsidRPr="00965A42" w:rsidTr="00864C30">
        <w:tc>
          <w:tcPr>
            <w:tcW w:w="311" w:type="dxa"/>
            <w:vAlign w:val="bottom"/>
          </w:tcPr>
          <w:p w:rsidR="002F7371" w:rsidRDefault="002F7371" w:rsidP="00864C30">
            <w:pPr>
              <w:autoSpaceDE w:val="0"/>
              <w:autoSpaceDN w:val="0"/>
            </w:pPr>
          </w:p>
          <w:p w:rsidR="002F7371" w:rsidRPr="00965A42" w:rsidRDefault="002F7371" w:rsidP="00864C30">
            <w:pPr>
              <w:autoSpaceDE w:val="0"/>
              <w:autoSpaceDN w:val="0"/>
            </w:pPr>
          </w:p>
        </w:tc>
        <w:tc>
          <w:tcPr>
            <w:tcW w:w="8872" w:type="dxa"/>
            <w:tcBorders>
              <w:bottom w:val="single" w:sz="4" w:space="0" w:color="auto"/>
            </w:tcBorders>
            <w:vAlign w:val="bottom"/>
          </w:tcPr>
          <w:p w:rsidR="002F7371" w:rsidRPr="00965A42" w:rsidRDefault="002F7371" w:rsidP="00864C30">
            <w:pPr>
              <w:autoSpaceDE w:val="0"/>
              <w:autoSpaceDN w:val="0"/>
              <w:adjustRightInd w:val="0"/>
              <w:jc w:val="center"/>
            </w:pPr>
          </w:p>
        </w:tc>
        <w:tc>
          <w:tcPr>
            <w:tcW w:w="171" w:type="dxa"/>
            <w:vAlign w:val="bottom"/>
          </w:tcPr>
          <w:p w:rsidR="002F7371" w:rsidRPr="00965A42" w:rsidRDefault="002F7371" w:rsidP="00864C30">
            <w:pPr>
              <w:autoSpaceDE w:val="0"/>
              <w:autoSpaceDN w:val="0"/>
              <w:adjustRightInd w:val="0"/>
              <w:rPr>
                <w:noProof/>
              </w:rPr>
            </w:pPr>
          </w:p>
        </w:tc>
      </w:tr>
    </w:tbl>
    <w:p w:rsidR="002F7371" w:rsidRPr="00965A42" w:rsidRDefault="002F7371" w:rsidP="00A250CA"/>
    <w:p w:rsidR="002F7371" w:rsidRPr="00965A42" w:rsidRDefault="002F7371" w:rsidP="00A250CA">
      <w:r w:rsidRPr="00965A42">
        <w:t>Примечание. Согласие с заявлением за несовершеннолетних и (или) недееспособных членов семьи подписывают их законные представители.</w:t>
      </w:r>
    </w:p>
    <w:p w:rsidR="002F7371" w:rsidRPr="00965A42" w:rsidRDefault="002F7371">
      <w:pPr>
        <w:pStyle w:val="a5"/>
        <w:tabs>
          <w:tab w:val="left" w:pos="0"/>
        </w:tabs>
        <w:ind w:left="0" w:firstLine="567"/>
        <w:jc w:val="both"/>
      </w:pPr>
    </w:p>
    <w:p w:rsidR="002F7371" w:rsidRPr="00965A42" w:rsidRDefault="002F7371">
      <w:pPr>
        <w:pStyle w:val="a5"/>
        <w:tabs>
          <w:tab w:val="left" w:pos="0"/>
        </w:tabs>
        <w:ind w:left="0" w:firstLine="567"/>
        <w:jc w:val="both"/>
      </w:pPr>
    </w:p>
    <w:p w:rsidR="002F7371" w:rsidRPr="00965A42" w:rsidRDefault="002F7371">
      <w:pPr>
        <w:pStyle w:val="a5"/>
        <w:tabs>
          <w:tab w:val="left" w:pos="0"/>
        </w:tabs>
        <w:ind w:left="0" w:firstLine="567"/>
        <w:jc w:val="both"/>
      </w:pPr>
    </w:p>
    <w:p w:rsidR="002F7371" w:rsidRPr="00965A42" w:rsidRDefault="002F7371">
      <w:pPr>
        <w:pStyle w:val="a5"/>
        <w:tabs>
          <w:tab w:val="left" w:pos="0"/>
        </w:tabs>
        <w:ind w:left="0" w:firstLine="567"/>
        <w:jc w:val="both"/>
      </w:pPr>
    </w:p>
    <w:p w:rsidR="002F7371" w:rsidRPr="00965A42" w:rsidRDefault="002F7371">
      <w:pPr>
        <w:pStyle w:val="a5"/>
        <w:tabs>
          <w:tab w:val="left" w:pos="0"/>
        </w:tabs>
        <w:ind w:left="0" w:firstLine="567"/>
        <w:jc w:val="both"/>
      </w:pPr>
    </w:p>
    <w:p w:rsidR="002F7371" w:rsidRPr="00965A42" w:rsidRDefault="002F7371">
      <w:pPr>
        <w:pStyle w:val="a5"/>
        <w:tabs>
          <w:tab w:val="left" w:pos="0"/>
        </w:tabs>
        <w:ind w:left="0" w:firstLine="567"/>
        <w:jc w:val="both"/>
      </w:pPr>
    </w:p>
    <w:p w:rsidR="002F7371" w:rsidRPr="00965A42" w:rsidRDefault="002F7371">
      <w:pPr>
        <w:pStyle w:val="a5"/>
        <w:tabs>
          <w:tab w:val="left" w:pos="0"/>
        </w:tabs>
        <w:ind w:left="0" w:firstLine="567"/>
        <w:jc w:val="both"/>
      </w:pPr>
    </w:p>
    <w:p w:rsidR="002F7371" w:rsidRPr="00965A42" w:rsidRDefault="002F7371">
      <w:pPr>
        <w:pStyle w:val="a5"/>
        <w:tabs>
          <w:tab w:val="left" w:pos="0"/>
        </w:tabs>
        <w:ind w:left="0" w:firstLine="567"/>
        <w:jc w:val="both"/>
      </w:pPr>
    </w:p>
    <w:p w:rsidR="002F7371" w:rsidRDefault="002F7371" w:rsidP="00D2173D">
      <w:pPr>
        <w:tabs>
          <w:tab w:val="left" w:pos="1078"/>
        </w:tabs>
        <w:suppressAutoHyphens/>
        <w:ind w:left="360"/>
        <w:jc w:val="right"/>
      </w:pPr>
      <w:r w:rsidRPr="00965A42">
        <w:lastRenderedPageBreak/>
        <w:t xml:space="preserve">                                     Приложение №2   </w:t>
      </w:r>
    </w:p>
    <w:p w:rsidR="002F7371" w:rsidRDefault="002F7371" w:rsidP="00D2173D">
      <w:pPr>
        <w:tabs>
          <w:tab w:val="left" w:pos="1078"/>
        </w:tabs>
        <w:suppressAutoHyphens/>
        <w:ind w:left="360"/>
        <w:jc w:val="right"/>
      </w:pPr>
      <w:r>
        <w:t xml:space="preserve"> К </w:t>
      </w:r>
      <w:r w:rsidRPr="00965A42">
        <w:t>Положени</w:t>
      </w:r>
      <w:r>
        <w:t>ю</w:t>
      </w:r>
      <w:r w:rsidRPr="00965A42">
        <w:t xml:space="preserve"> о Порядке </w:t>
      </w:r>
      <w:r>
        <w:t xml:space="preserve">учета граждан, </w:t>
      </w:r>
    </w:p>
    <w:p w:rsidR="002F7371" w:rsidRDefault="002F7371" w:rsidP="00D2173D">
      <w:pPr>
        <w:tabs>
          <w:tab w:val="left" w:pos="1078"/>
        </w:tabs>
        <w:suppressAutoHyphens/>
        <w:ind w:left="360"/>
        <w:jc w:val="right"/>
      </w:pPr>
      <w:r w:rsidRPr="00965A42">
        <w:t xml:space="preserve">зарегистрированных и проживающих </w:t>
      </w:r>
      <w:r>
        <w:t xml:space="preserve">в </w:t>
      </w:r>
    </w:p>
    <w:p w:rsidR="002F7371" w:rsidRDefault="002F7371" w:rsidP="00D2173D">
      <w:pPr>
        <w:tabs>
          <w:tab w:val="left" w:pos="1078"/>
        </w:tabs>
        <w:suppressAutoHyphens/>
        <w:ind w:left="360"/>
        <w:jc w:val="right"/>
      </w:pPr>
      <w:r>
        <w:t xml:space="preserve">неперспективных населенных </w:t>
      </w:r>
      <w:proofErr w:type="gramStart"/>
      <w:r>
        <w:t>пунктах</w:t>
      </w:r>
      <w:proofErr w:type="gramEnd"/>
      <w:r>
        <w:t xml:space="preserve"> </w:t>
      </w:r>
    </w:p>
    <w:p w:rsidR="002F7371" w:rsidRDefault="002F7371" w:rsidP="00D2173D">
      <w:pPr>
        <w:tabs>
          <w:tab w:val="left" w:pos="1078"/>
        </w:tabs>
        <w:suppressAutoHyphens/>
        <w:ind w:left="360"/>
        <w:jc w:val="right"/>
      </w:pPr>
      <w:proofErr w:type="spellStart"/>
      <w:r>
        <w:t>Сусуманского</w:t>
      </w:r>
      <w:proofErr w:type="spellEnd"/>
      <w:r>
        <w:t xml:space="preserve"> городского округа, </w:t>
      </w:r>
      <w:proofErr w:type="gramStart"/>
      <w:r>
        <w:t>изъявивших</w:t>
      </w:r>
      <w:proofErr w:type="gramEnd"/>
    </w:p>
    <w:p w:rsidR="002F7371" w:rsidRDefault="002F7371" w:rsidP="00D2173D">
      <w:pPr>
        <w:tabs>
          <w:tab w:val="left" w:pos="1078"/>
        </w:tabs>
        <w:suppressAutoHyphens/>
        <w:ind w:left="360"/>
        <w:jc w:val="right"/>
      </w:pPr>
      <w:r>
        <w:t xml:space="preserve">желание сменить место жительства в рамках </w:t>
      </w:r>
    </w:p>
    <w:p w:rsidR="002F7371" w:rsidRDefault="002F7371" w:rsidP="00D2173D">
      <w:pPr>
        <w:tabs>
          <w:tab w:val="left" w:pos="1078"/>
        </w:tabs>
        <w:suppressAutoHyphens/>
        <w:ind w:left="360"/>
        <w:jc w:val="right"/>
      </w:pPr>
      <w:r>
        <w:t xml:space="preserve">реализации муниципальной программы </w:t>
      </w:r>
      <w:proofErr w:type="gramStart"/>
      <w:r>
        <w:t>по</w:t>
      </w:r>
      <w:proofErr w:type="gramEnd"/>
      <w:r>
        <w:t xml:space="preserve"> </w:t>
      </w:r>
    </w:p>
    <w:p w:rsidR="002F7371" w:rsidRDefault="002F7371" w:rsidP="00D2173D">
      <w:pPr>
        <w:tabs>
          <w:tab w:val="left" w:pos="1078"/>
        </w:tabs>
        <w:suppressAutoHyphens/>
        <w:ind w:left="360"/>
        <w:jc w:val="right"/>
      </w:pPr>
      <w:r>
        <w:t>оптимизации  системы расселения</w:t>
      </w:r>
    </w:p>
    <w:p w:rsidR="002F7371" w:rsidRDefault="002F7371" w:rsidP="00D2173D">
      <w:pPr>
        <w:tabs>
          <w:tab w:val="left" w:pos="1078"/>
        </w:tabs>
        <w:suppressAutoHyphens/>
        <w:ind w:left="360"/>
        <w:jc w:val="right"/>
      </w:pPr>
      <w:proofErr w:type="gramStart"/>
      <w:r>
        <w:t xml:space="preserve">(постановление администрации </w:t>
      </w:r>
      <w:proofErr w:type="spellStart"/>
      <w:r>
        <w:t>Сусуманского</w:t>
      </w:r>
      <w:proofErr w:type="spellEnd"/>
      <w:r>
        <w:t xml:space="preserve"> </w:t>
      </w:r>
      <w:proofErr w:type="gramEnd"/>
    </w:p>
    <w:p w:rsidR="002F7371" w:rsidRPr="00965A42" w:rsidRDefault="002F7371" w:rsidP="00393E9F">
      <w:pPr>
        <w:tabs>
          <w:tab w:val="left" w:pos="1078"/>
        </w:tabs>
        <w:suppressAutoHyphens/>
        <w:ind w:left="360"/>
        <w:jc w:val="right"/>
      </w:pPr>
      <w:r>
        <w:t>городского округа от  11.10.2017 №</w:t>
      </w:r>
      <w:r w:rsidR="00D12213">
        <w:t xml:space="preserve"> </w:t>
      </w:r>
      <w:r>
        <w:t xml:space="preserve">585  </w:t>
      </w:r>
    </w:p>
    <w:p w:rsidR="002F7371" w:rsidRPr="00965A42" w:rsidRDefault="002F7371" w:rsidP="00D2173D">
      <w:pPr>
        <w:tabs>
          <w:tab w:val="left" w:pos="1078"/>
        </w:tabs>
        <w:suppressAutoHyphens/>
        <w:ind w:left="360"/>
        <w:jc w:val="right"/>
      </w:pPr>
    </w:p>
    <w:p w:rsidR="002F7371" w:rsidRDefault="002F7371" w:rsidP="00D2173D">
      <w:pPr>
        <w:tabs>
          <w:tab w:val="left" w:pos="1078"/>
        </w:tabs>
        <w:suppressAutoHyphens/>
        <w:ind w:left="360"/>
        <w:jc w:val="right"/>
      </w:pPr>
    </w:p>
    <w:p w:rsidR="002F7371" w:rsidRPr="00965A42" w:rsidRDefault="002F7371" w:rsidP="00D2173D">
      <w:pPr>
        <w:jc w:val="center"/>
      </w:pPr>
    </w:p>
    <w:p w:rsidR="002F7371" w:rsidRPr="00965A42" w:rsidRDefault="002F7371" w:rsidP="00241841">
      <w:pPr>
        <w:autoSpaceDE w:val="0"/>
        <w:autoSpaceDN w:val="0"/>
        <w:adjustRightInd w:val="0"/>
        <w:jc w:val="center"/>
        <w:rPr>
          <w:b/>
          <w:bCs/>
        </w:rPr>
      </w:pPr>
      <w:r w:rsidRPr="00965A42">
        <w:rPr>
          <w:b/>
          <w:bCs/>
        </w:rPr>
        <w:t>КНИГА РЕГИСТРАЦИИ ЗАЯВЛЕНИЙ И УЧЕТА  ГРАЖДАН,</w:t>
      </w:r>
    </w:p>
    <w:p w:rsidR="002F7371" w:rsidRPr="00965A42" w:rsidRDefault="002F7371" w:rsidP="00241841">
      <w:pPr>
        <w:autoSpaceDE w:val="0"/>
        <w:autoSpaceDN w:val="0"/>
        <w:adjustRightInd w:val="0"/>
        <w:jc w:val="center"/>
        <w:rPr>
          <w:b/>
          <w:bCs/>
        </w:rPr>
      </w:pPr>
      <w:proofErr w:type="gramStart"/>
      <w:r w:rsidRPr="00965A42">
        <w:rPr>
          <w:b/>
          <w:bCs/>
        </w:rPr>
        <w:t>ИМЕЮЩИХ</w:t>
      </w:r>
      <w:proofErr w:type="gramEnd"/>
      <w:r w:rsidRPr="00965A42">
        <w:rPr>
          <w:b/>
          <w:bCs/>
        </w:rPr>
        <w:t xml:space="preserve"> ПРАВО НА ПОЛУЧЕНИЕ СОЦИАЛЬНОЙ ВЫПЛАТЫ ДЛЯ ПРИБРИТЕНИЯ ЖИЛЬЯ</w:t>
      </w:r>
    </w:p>
    <w:p w:rsidR="002F7371" w:rsidRPr="00965A42" w:rsidRDefault="002F7371" w:rsidP="00241841">
      <w:pPr>
        <w:autoSpaceDE w:val="0"/>
        <w:autoSpaceDN w:val="0"/>
        <w:adjustRightInd w:val="0"/>
        <w:ind w:firstLine="540"/>
        <w:jc w:val="both"/>
        <w:outlineLvl w:val="0"/>
      </w:pPr>
    </w:p>
    <w:p w:rsidR="002F7371" w:rsidRPr="00965A42" w:rsidRDefault="002F7371" w:rsidP="00241841">
      <w:pPr>
        <w:autoSpaceDE w:val="0"/>
        <w:autoSpaceDN w:val="0"/>
        <w:adjustRightInd w:val="0"/>
        <w:jc w:val="both"/>
        <w:rPr>
          <w:rFonts w:ascii="Courier New" w:hAnsi="Courier New" w:cs="Courier New"/>
          <w:sz w:val="20"/>
          <w:szCs w:val="20"/>
        </w:rPr>
      </w:pPr>
      <w:r w:rsidRPr="00965A42">
        <w:rPr>
          <w:rFonts w:ascii="Courier New" w:hAnsi="Courier New" w:cs="Courier New"/>
          <w:sz w:val="20"/>
          <w:szCs w:val="20"/>
        </w:rPr>
        <w:t xml:space="preserve">    Населенный пункт ____________________________________________</w:t>
      </w:r>
    </w:p>
    <w:p w:rsidR="002F7371" w:rsidRPr="00965A42" w:rsidRDefault="002F7371" w:rsidP="00241841">
      <w:pPr>
        <w:autoSpaceDE w:val="0"/>
        <w:autoSpaceDN w:val="0"/>
        <w:adjustRightInd w:val="0"/>
        <w:jc w:val="both"/>
        <w:rPr>
          <w:rFonts w:ascii="Courier New" w:hAnsi="Courier New" w:cs="Courier New"/>
          <w:sz w:val="20"/>
          <w:szCs w:val="20"/>
        </w:rPr>
      </w:pPr>
      <w:r w:rsidRPr="00965A42">
        <w:rPr>
          <w:rFonts w:ascii="Courier New" w:hAnsi="Courier New" w:cs="Courier New"/>
          <w:sz w:val="20"/>
          <w:szCs w:val="20"/>
        </w:rPr>
        <w:t xml:space="preserve">    _____________________________________________________________</w:t>
      </w:r>
    </w:p>
    <w:p w:rsidR="002F7371" w:rsidRPr="00965A42" w:rsidRDefault="002F7371" w:rsidP="00241841">
      <w:pPr>
        <w:autoSpaceDE w:val="0"/>
        <w:autoSpaceDN w:val="0"/>
        <w:adjustRightInd w:val="0"/>
        <w:jc w:val="both"/>
        <w:rPr>
          <w:rFonts w:ascii="Courier New" w:hAnsi="Courier New" w:cs="Courier New"/>
          <w:sz w:val="20"/>
          <w:szCs w:val="20"/>
        </w:rPr>
      </w:pPr>
      <w:r w:rsidRPr="00965A42">
        <w:rPr>
          <w:rFonts w:ascii="Courier New" w:hAnsi="Courier New" w:cs="Courier New"/>
          <w:sz w:val="20"/>
          <w:szCs w:val="20"/>
        </w:rPr>
        <w:t xml:space="preserve">          (наименование органа местного самоуправления)</w:t>
      </w:r>
    </w:p>
    <w:p w:rsidR="002F7371" w:rsidRPr="00965A42" w:rsidRDefault="002F7371" w:rsidP="00241841">
      <w:pPr>
        <w:autoSpaceDE w:val="0"/>
        <w:autoSpaceDN w:val="0"/>
        <w:adjustRightInd w:val="0"/>
        <w:jc w:val="both"/>
        <w:rPr>
          <w:rFonts w:ascii="Courier New" w:hAnsi="Courier New" w:cs="Courier New"/>
          <w:sz w:val="20"/>
          <w:szCs w:val="20"/>
        </w:rPr>
      </w:pPr>
    </w:p>
    <w:p w:rsidR="002F7371" w:rsidRPr="00965A42" w:rsidRDefault="002F7371" w:rsidP="00241841">
      <w:pPr>
        <w:autoSpaceDE w:val="0"/>
        <w:autoSpaceDN w:val="0"/>
        <w:adjustRightInd w:val="0"/>
        <w:jc w:val="both"/>
        <w:rPr>
          <w:rFonts w:ascii="Courier New" w:hAnsi="Courier New" w:cs="Courier New"/>
          <w:sz w:val="20"/>
          <w:szCs w:val="20"/>
        </w:rPr>
      </w:pPr>
      <w:r w:rsidRPr="00965A42">
        <w:rPr>
          <w:rFonts w:ascii="Courier New" w:hAnsi="Courier New" w:cs="Courier New"/>
          <w:sz w:val="20"/>
          <w:szCs w:val="20"/>
        </w:rPr>
        <w:t xml:space="preserve">                               </w:t>
      </w:r>
      <w:proofErr w:type="gramStart"/>
      <w:r w:rsidRPr="00965A42">
        <w:rPr>
          <w:rFonts w:ascii="Courier New" w:hAnsi="Courier New" w:cs="Courier New"/>
          <w:sz w:val="20"/>
          <w:szCs w:val="20"/>
        </w:rPr>
        <w:t>Начата</w:t>
      </w:r>
      <w:proofErr w:type="gramEnd"/>
      <w:r w:rsidRPr="00965A42">
        <w:rPr>
          <w:rFonts w:ascii="Courier New" w:hAnsi="Courier New" w:cs="Courier New"/>
          <w:sz w:val="20"/>
          <w:szCs w:val="20"/>
        </w:rPr>
        <w:t xml:space="preserve"> ____________________ 200 г.</w:t>
      </w:r>
    </w:p>
    <w:p w:rsidR="002F7371" w:rsidRPr="00965A42" w:rsidRDefault="002F7371" w:rsidP="00241841">
      <w:pPr>
        <w:autoSpaceDE w:val="0"/>
        <w:autoSpaceDN w:val="0"/>
        <w:adjustRightInd w:val="0"/>
        <w:jc w:val="both"/>
        <w:rPr>
          <w:rFonts w:ascii="Courier New" w:hAnsi="Courier New" w:cs="Courier New"/>
          <w:sz w:val="20"/>
          <w:szCs w:val="20"/>
        </w:rPr>
      </w:pPr>
    </w:p>
    <w:p w:rsidR="002F7371" w:rsidRPr="00965A42" w:rsidRDefault="002F7371" w:rsidP="00241841">
      <w:pPr>
        <w:autoSpaceDE w:val="0"/>
        <w:autoSpaceDN w:val="0"/>
        <w:adjustRightInd w:val="0"/>
        <w:jc w:val="both"/>
        <w:rPr>
          <w:rFonts w:ascii="Courier New" w:hAnsi="Courier New" w:cs="Courier New"/>
          <w:sz w:val="20"/>
          <w:szCs w:val="20"/>
        </w:rPr>
      </w:pPr>
      <w:r w:rsidRPr="00965A42">
        <w:rPr>
          <w:rFonts w:ascii="Courier New" w:hAnsi="Courier New" w:cs="Courier New"/>
          <w:sz w:val="20"/>
          <w:szCs w:val="20"/>
        </w:rPr>
        <w:t xml:space="preserve">                               </w:t>
      </w:r>
      <w:proofErr w:type="gramStart"/>
      <w:r w:rsidRPr="00965A42">
        <w:rPr>
          <w:rFonts w:ascii="Courier New" w:hAnsi="Courier New" w:cs="Courier New"/>
          <w:sz w:val="20"/>
          <w:szCs w:val="20"/>
        </w:rPr>
        <w:t>Окончена</w:t>
      </w:r>
      <w:proofErr w:type="gramEnd"/>
      <w:r w:rsidRPr="00965A42">
        <w:rPr>
          <w:rFonts w:ascii="Courier New" w:hAnsi="Courier New" w:cs="Courier New"/>
          <w:sz w:val="20"/>
          <w:szCs w:val="20"/>
        </w:rPr>
        <w:t xml:space="preserve"> __________________ 200 г.</w:t>
      </w:r>
    </w:p>
    <w:p w:rsidR="002F7371" w:rsidRPr="00965A42" w:rsidRDefault="002F7371" w:rsidP="00241841">
      <w:pPr>
        <w:autoSpaceDE w:val="0"/>
        <w:autoSpaceDN w:val="0"/>
        <w:adjustRightInd w:val="0"/>
        <w:ind w:firstLine="540"/>
        <w:jc w:val="both"/>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00"/>
        <w:gridCol w:w="1440"/>
        <w:gridCol w:w="1260"/>
        <w:gridCol w:w="900"/>
        <w:gridCol w:w="1620"/>
        <w:gridCol w:w="1620"/>
        <w:gridCol w:w="1325"/>
      </w:tblGrid>
      <w:tr w:rsidR="002F7371" w:rsidRPr="00965A42" w:rsidTr="00241841">
        <w:trPr>
          <w:jc w:val="center"/>
        </w:trPr>
        <w:tc>
          <w:tcPr>
            <w:tcW w:w="600" w:type="dxa"/>
            <w:tcBorders>
              <w:top w:val="single" w:sz="4" w:space="0" w:color="auto"/>
              <w:left w:val="single" w:sz="4" w:space="0" w:color="auto"/>
              <w:bottom w:val="single" w:sz="4" w:space="0" w:color="auto"/>
              <w:right w:val="single" w:sz="4" w:space="0" w:color="auto"/>
            </w:tcBorders>
          </w:tcPr>
          <w:p w:rsidR="002F7371" w:rsidRPr="00965A42" w:rsidRDefault="002F7371">
            <w:pPr>
              <w:autoSpaceDE w:val="0"/>
              <w:autoSpaceDN w:val="0"/>
              <w:adjustRightInd w:val="0"/>
              <w:jc w:val="center"/>
            </w:pPr>
            <w:r w:rsidRPr="00965A42">
              <w:t xml:space="preserve">N </w:t>
            </w:r>
            <w:proofErr w:type="gramStart"/>
            <w:r w:rsidRPr="00965A42">
              <w:t>п</w:t>
            </w:r>
            <w:proofErr w:type="gramEnd"/>
            <w:r w:rsidRPr="00965A42">
              <w:t>/п</w:t>
            </w:r>
          </w:p>
        </w:tc>
        <w:tc>
          <w:tcPr>
            <w:tcW w:w="1440" w:type="dxa"/>
            <w:tcBorders>
              <w:top w:val="single" w:sz="4" w:space="0" w:color="auto"/>
              <w:left w:val="single" w:sz="4" w:space="0" w:color="auto"/>
              <w:bottom w:val="single" w:sz="4" w:space="0" w:color="auto"/>
              <w:right w:val="single" w:sz="4" w:space="0" w:color="auto"/>
            </w:tcBorders>
          </w:tcPr>
          <w:p w:rsidR="002F7371" w:rsidRPr="00965A42" w:rsidRDefault="002F7371">
            <w:pPr>
              <w:autoSpaceDE w:val="0"/>
              <w:autoSpaceDN w:val="0"/>
              <w:adjustRightInd w:val="0"/>
              <w:jc w:val="center"/>
            </w:pPr>
            <w:r w:rsidRPr="00965A42">
              <w:t>Дата поступления заявления с полным пакетом документов согласно Перечню</w:t>
            </w:r>
          </w:p>
        </w:tc>
        <w:tc>
          <w:tcPr>
            <w:tcW w:w="1260" w:type="dxa"/>
            <w:tcBorders>
              <w:top w:val="single" w:sz="4" w:space="0" w:color="auto"/>
              <w:left w:val="single" w:sz="4" w:space="0" w:color="auto"/>
              <w:bottom w:val="single" w:sz="4" w:space="0" w:color="auto"/>
              <w:right w:val="single" w:sz="4" w:space="0" w:color="auto"/>
            </w:tcBorders>
          </w:tcPr>
          <w:p w:rsidR="002F7371" w:rsidRPr="00965A42" w:rsidRDefault="002F7371">
            <w:pPr>
              <w:autoSpaceDE w:val="0"/>
              <w:autoSpaceDN w:val="0"/>
              <w:adjustRightInd w:val="0"/>
              <w:jc w:val="center"/>
            </w:pPr>
            <w:r w:rsidRPr="00965A42">
              <w:t>Фамилия, имя, отчество заявителя</w:t>
            </w:r>
          </w:p>
        </w:tc>
        <w:tc>
          <w:tcPr>
            <w:tcW w:w="900" w:type="dxa"/>
            <w:tcBorders>
              <w:top w:val="single" w:sz="4" w:space="0" w:color="auto"/>
              <w:left w:val="single" w:sz="4" w:space="0" w:color="auto"/>
              <w:bottom w:val="single" w:sz="4" w:space="0" w:color="auto"/>
              <w:right w:val="single" w:sz="4" w:space="0" w:color="auto"/>
            </w:tcBorders>
          </w:tcPr>
          <w:p w:rsidR="002F7371" w:rsidRPr="00965A42" w:rsidRDefault="002F7371">
            <w:pPr>
              <w:autoSpaceDE w:val="0"/>
              <w:autoSpaceDN w:val="0"/>
              <w:adjustRightInd w:val="0"/>
              <w:jc w:val="center"/>
            </w:pPr>
            <w:r w:rsidRPr="00965A42">
              <w:t>Адрес занимаемого жилого помещения</w:t>
            </w:r>
          </w:p>
        </w:tc>
        <w:tc>
          <w:tcPr>
            <w:tcW w:w="1620" w:type="dxa"/>
            <w:tcBorders>
              <w:top w:val="single" w:sz="4" w:space="0" w:color="auto"/>
              <w:left w:val="single" w:sz="4" w:space="0" w:color="auto"/>
              <w:bottom w:val="single" w:sz="4" w:space="0" w:color="auto"/>
              <w:right w:val="single" w:sz="4" w:space="0" w:color="auto"/>
            </w:tcBorders>
          </w:tcPr>
          <w:p w:rsidR="002F7371" w:rsidRPr="00965A42" w:rsidRDefault="002F7371">
            <w:pPr>
              <w:autoSpaceDE w:val="0"/>
              <w:autoSpaceDN w:val="0"/>
              <w:adjustRightInd w:val="0"/>
              <w:jc w:val="center"/>
            </w:pPr>
            <w:r w:rsidRPr="00965A42">
              <w:t>Решение о принятии на учет или об отказе в принятии на учет (дата и номер)</w:t>
            </w:r>
          </w:p>
        </w:tc>
        <w:tc>
          <w:tcPr>
            <w:tcW w:w="1620" w:type="dxa"/>
            <w:tcBorders>
              <w:top w:val="single" w:sz="4" w:space="0" w:color="auto"/>
              <w:left w:val="single" w:sz="4" w:space="0" w:color="auto"/>
              <w:bottom w:val="single" w:sz="4" w:space="0" w:color="auto"/>
              <w:right w:val="single" w:sz="4" w:space="0" w:color="auto"/>
            </w:tcBorders>
          </w:tcPr>
          <w:p w:rsidR="002F7371" w:rsidRPr="00965A42" w:rsidRDefault="002F7371">
            <w:pPr>
              <w:autoSpaceDE w:val="0"/>
              <w:autoSpaceDN w:val="0"/>
              <w:adjustRightInd w:val="0"/>
              <w:jc w:val="center"/>
            </w:pPr>
            <w:r w:rsidRPr="00965A42">
              <w:t>Сообщение заявителю о принятом решении (дата и номер)</w:t>
            </w:r>
          </w:p>
        </w:tc>
        <w:tc>
          <w:tcPr>
            <w:tcW w:w="1325" w:type="dxa"/>
            <w:tcBorders>
              <w:top w:val="single" w:sz="4" w:space="0" w:color="auto"/>
              <w:left w:val="single" w:sz="4" w:space="0" w:color="auto"/>
              <w:bottom w:val="single" w:sz="4" w:space="0" w:color="auto"/>
              <w:right w:val="single" w:sz="4" w:space="0" w:color="auto"/>
            </w:tcBorders>
          </w:tcPr>
          <w:p w:rsidR="002F7371" w:rsidRPr="00965A42" w:rsidRDefault="002F7371">
            <w:pPr>
              <w:autoSpaceDE w:val="0"/>
              <w:autoSpaceDN w:val="0"/>
              <w:adjustRightInd w:val="0"/>
              <w:jc w:val="center"/>
            </w:pPr>
            <w:r w:rsidRPr="00965A42">
              <w:t>Примечание</w:t>
            </w:r>
          </w:p>
        </w:tc>
      </w:tr>
    </w:tbl>
    <w:p w:rsidR="002F7371" w:rsidRPr="00965A42" w:rsidRDefault="002F7371" w:rsidP="00241841">
      <w:pPr>
        <w:autoSpaceDE w:val="0"/>
        <w:autoSpaceDN w:val="0"/>
        <w:adjustRightInd w:val="0"/>
        <w:ind w:firstLine="540"/>
        <w:jc w:val="both"/>
      </w:pPr>
    </w:p>
    <w:p w:rsidR="002F7371" w:rsidRPr="00965A42" w:rsidRDefault="002F7371" w:rsidP="00241841">
      <w:pPr>
        <w:autoSpaceDE w:val="0"/>
        <w:autoSpaceDN w:val="0"/>
        <w:adjustRightInd w:val="0"/>
        <w:ind w:firstLine="540"/>
        <w:jc w:val="both"/>
      </w:pPr>
    </w:p>
    <w:sectPr w:rsidR="002F7371" w:rsidRPr="00965A42" w:rsidSect="00F224C0">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C74C3"/>
    <w:multiLevelType w:val="hybridMultilevel"/>
    <w:tmpl w:val="2B76C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3B25BE"/>
    <w:multiLevelType w:val="hybridMultilevel"/>
    <w:tmpl w:val="F2C0582E"/>
    <w:lvl w:ilvl="0" w:tplc="0419000F">
      <w:start w:val="1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00C4C2B"/>
    <w:multiLevelType w:val="hybridMultilevel"/>
    <w:tmpl w:val="892CECA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3">
    <w:nsid w:val="1396192B"/>
    <w:multiLevelType w:val="hybridMultilevel"/>
    <w:tmpl w:val="8F1CA95E"/>
    <w:lvl w:ilvl="0" w:tplc="BE38F57E">
      <w:start w:val="16"/>
      <w:numFmt w:val="decimal"/>
      <w:lvlText w:val="%1."/>
      <w:lvlJc w:val="left"/>
      <w:pPr>
        <w:ind w:left="928" w:hanging="360"/>
      </w:pPr>
      <w:rPr>
        <w:rFonts w:cs="Times New Roman" w:hint="default"/>
      </w:rPr>
    </w:lvl>
    <w:lvl w:ilvl="1" w:tplc="04190019" w:tentative="1">
      <w:start w:val="1"/>
      <w:numFmt w:val="lowerLetter"/>
      <w:lvlText w:val="%2."/>
      <w:lvlJc w:val="left"/>
      <w:pPr>
        <w:ind w:left="1935" w:hanging="360"/>
      </w:pPr>
      <w:rPr>
        <w:rFonts w:cs="Times New Roman"/>
      </w:rPr>
    </w:lvl>
    <w:lvl w:ilvl="2" w:tplc="0419001B" w:tentative="1">
      <w:start w:val="1"/>
      <w:numFmt w:val="lowerRoman"/>
      <w:lvlText w:val="%3."/>
      <w:lvlJc w:val="right"/>
      <w:pPr>
        <w:ind w:left="2655" w:hanging="180"/>
      </w:pPr>
      <w:rPr>
        <w:rFonts w:cs="Times New Roman"/>
      </w:rPr>
    </w:lvl>
    <w:lvl w:ilvl="3" w:tplc="0419000F" w:tentative="1">
      <w:start w:val="1"/>
      <w:numFmt w:val="decimal"/>
      <w:lvlText w:val="%4."/>
      <w:lvlJc w:val="left"/>
      <w:pPr>
        <w:ind w:left="3375" w:hanging="360"/>
      </w:pPr>
      <w:rPr>
        <w:rFonts w:cs="Times New Roman"/>
      </w:rPr>
    </w:lvl>
    <w:lvl w:ilvl="4" w:tplc="04190019" w:tentative="1">
      <w:start w:val="1"/>
      <w:numFmt w:val="lowerLetter"/>
      <w:lvlText w:val="%5."/>
      <w:lvlJc w:val="left"/>
      <w:pPr>
        <w:ind w:left="4095" w:hanging="360"/>
      </w:pPr>
      <w:rPr>
        <w:rFonts w:cs="Times New Roman"/>
      </w:rPr>
    </w:lvl>
    <w:lvl w:ilvl="5" w:tplc="0419001B" w:tentative="1">
      <w:start w:val="1"/>
      <w:numFmt w:val="lowerRoman"/>
      <w:lvlText w:val="%6."/>
      <w:lvlJc w:val="right"/>
      <w:pPr>
        <w:ind w:left="4815" w:hanging="180"/>
      </w:pPr>
      <w:rPr>
        <w:rFonts w:cs="Times New Roman"/>
      </w:rPr>
    </w:lvl>
    <w:lvl w:ilvl="6" w:tplc="0419000F" w:tentative="1">
      <w:start w:val="1"/>
      <w:numFmt w:val="decimal"/>
      <w:lvlText w:val="%7."/>
      <w:lvlJc w:val="left"/>
      <w:pPr>
        <w:ind w:left="5535" w:hanging="360"/>
      </w:pPr>
      <w:rPr>
        <w:rFonts w:cs="Times New Roman"/>
      </w:rPr>
    </w:lvl>
    <w:lvl w:ilvl="7" w:tplc="04190019" w:tentative="1">
      <w:start w:val="1"/>
      <w:numFmt w:val="lowerLetter"/>
      <w:lvlText w:val="%8."/>
      <w:lvlJc w:val="left"/>
      <w:pPr>
        <w:ind w:left="6255" w:hanging="360"/>
      </w:pPr>
      <w:rPr>
        <w:rFonts w:cs="Times New Roman"/>
      </w:rPr>
    </w:lvl>
    <w:lvl w:ilvl="8" w:tplc="0419001B" w:tentative="1">
      <w:start w:val="1"/>
      <w:numFmt w:val="lowerRoman"/>
      <w:lvlText w:val="%9."/>
      <w:lvlJc w:val="right"/>
      <w:pPr>
        <w:ind w:left="6975" w:hanging="180"/>
      </w:pPr>
      <w:rPr>
        <w:rFonts w:cs="Times New Roman"/>
      </w:rPr>
    </w:lvl>
  </w:abstractNum>
  <w:abstractNum w:abstractNumId="4">
    <w:nsid w:val="1E5D7AD5"/>
    <w:multiLevelType w:val="hybridMultilevel"/>
    <w:tmpl w:val="435214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2BB292A"/>
    <w:multiLevelType w:val="hybridMultilevel"/>
    <w:tmpl w:val="91AE2CC2"/>
    <w:lvl w:ilvl="0" w:tplc="0419000F">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27971305"/>
    <w:multiLevelType w:val="hybridMultilevel"/>
    <w:tmpl w:val="458A34DE"/>
    <w:lvl w:ilvl="0" w:tplc="BE6007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93625F1"/>
    <w:multiLevelType w:val="hybridMultilevel"/>
    <w:tmpl w:val="F6D63996"/>
    <w:lvl w:ilvl="0" w:tplc="0936C2BA">
      <w:start w:val="1"/>
      <w:numFmt w:val="upperRoman"/>
      <w:lvlText w:val="%1."/>
      <w:lvlJc w:val="left"/>
      <w:pPr>
        <w:ind w:left="4260" w:hanging="720"/>
      </w:pPr>
      <w:rPr>
        <w:rFonts w:cs="Times New Roman" w:hint="default"/>
      </w:rPr>
    </w:lvl>
    <w:lvl w:ilvl="1" w:tplc="04190019" w:tentative="1">
      <w:start w:val="1"/>
      <w:numFmt w:val="lowerLetter"/>
      <w:lvlText w:val="%2."/>
      <w:lvlJc w:val="left"/>
      <w:pPr>
        <w:ind w:left="4620" w:hanging="360"/>
      </w:pPr>
      <w:rPr>
        <w:rFonts w:cs="Times New Roman"/>
      </w:rPr>
    </w:lvl>
    <w:lvl w:ilvl="2" w:tplc="0419001B" w:tentative="1">
      <w:start w:val="1"/>
      <w:numFmt w:val="lowerRoman"/>
      <w:lvlText w:val="%3."/>
      <w:lvlJc w:val="right"/>
      <w:pPr>
        <w:ind w:left="5340" w:hanging="180"/>
      </w:pPr>
      <w:rPr>
        <w:rFonts w:cs="Times New Roman"/>
      </w:rPr>
    </w:lvl>
    <w:lvl w:ilvl="3" w:tplc="0419000F" w:tentative="1">
      <w:start w:val="1"/>
      <w:numFmt w:val="decimal"/>
      <w:lvlText w:val="%4."/>
      <w:lvlJc w:val="left"/>
      <w:pPr>
        <w:ind w:left="6060" w:hanging="360"/>
      </w:pPr>
      <w:rPr>
        <w:rFonts w:cs="Times New Roman"/>
      </w:rPr>
    </w:lvl>
    <w:lvl w:ilvl="4" w:tplc="04190019" w:tentative="1">
      <w:start w:val="1"/>
      <w:numFmt w:val="lowerLetter"/>
      <w:lvlText w:val="%5."/>
      <w:lvlJc w:val="left"/>
      <w:pPr>
        <w:ind w:left="6780" w:hanging="360"/>
      </w:pPr>
      <w:rPr>
        <w:rFonts w:cs="Times New Roman"/>
      </w:rPr>
    </w:lvl>
    <w:lvl w:ilvl="5" w:tplc="0419001B" w:tentative="1">
      <w:start w:val="1"/>
      <w:numFmt w:val="lowerRoman"/>
      <w:lvlText w:val="%6."/>
      <w:lvlJc w:val="right"/>
      <w:pPr>
        <w:ind w:left="7500" w:hanging="180"/>
      </w:pPr>
      <w:rPr>
        <w:rFonts w:cs="Times New Roman"/>
      </w:rPr>
    </w:lvl>
    <w:lvl w:ilvl="6" w:tplc="0419000F" w:tentative="1">
      <w:start w:val="1"/>
      <w:numFmt w:val="decimal"/>
      <w:lvlText w:val="%7."/>
      <w:lvlJc w:val="left"/>
      <w:pPr>
        <w:ind w:left="8220" w:hanging="360"/>
      </w:pPr>
      <w:rPr>
        <w:rFonts w:cs="Times New Roman"/>
      </w:rPr>
    </w:lvl>
    <w:lvl w:ilvl="7" w:tplc="04190019" w:tentative="1">
      <w:start w:val="1"/>
      <w:numFmt w:val="lowerLetter"/>
      <w:lvlText w:val="%8."/>
      <w:lvlJc w:val="left"/>
      <w:pPr>
        <w:ind w:left="8940" w:hanging="360"/>
      </w:pPr>
      <w:rPr>
        <w:rFonts w:cs="Times New Roman"/>
      </w:rPr>
    </w:lvl>
    <w:lvl w:ilvl="8" w:tplc="0419001B" w:tentative="1">
      <w:start w:val="1"/>
      <w:numFmt w:val="lowerRoman"/>
      <w:lvlText w:val="%9."/>
      <w:lvlJc w:val="right"/>
      <w:pPr>
        <w:ind w:left="9660" w:hanging="180"/>
      </w:pPr>
      <w:rPr>
        <w:rFonts w:cs="Times New Roman"/>
      </w:rPr>
    </w:lvl>
  </w:abstractNum>
  <w:abstractNum w:abstractNumId="8">
    <w:nsid w:val="2E4540C1"/>
    <w:multiLevelType w:val="multilevel"/>
    <w:tmpl w:val="DA0A7178"/>
    <w:lvl w:ilvl="0">
      <w:start w:val="1"/>
      <w:numFmt w:val="decimal"/>
      <w:lvlText w:val="%1."/>
      <w:lvlJc w:val="left"/>
      <w:pPr>
        <w:ind w:left="720" w:hanging="360"/>
      </w:pPr>
      <w:rPr>
        <w:rFonts w:cs="Times New Roman" w:hint="default"/>
      </w:rPr>
    </w:lvl>
    <w:lvl w:ilvl="1">
      <w:start w:val="1"/>
      <w:numFmt w:val="decimal"/>
      <w:isLgl/>
      <w:lvlText w:val="%1.%2."/>
      <w:lvlJc w:val="left"/>
      <w:pPr>
        <w:ind w:left="510" w:hanging="51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9">
    <w:nsid w:val="32052628"/>
    <w:multiLevelType w:val="hybridMultilevel"/>
    <w:tmpl w:val="B6CE8F80"/>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64D58D7"/>
    <w:multiLevelType w:val="hybridMultilevel"/>
    <w:tmpl w:val="0FF6A994"/>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1">
    <w:nsid w:val="38671430"/>
    <w:multiLevelType w:val="hybridMultilevel"/>
    <w:tmpl w:val="4614EB1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53598A"/>
    <w:multiLevelType w:val="hybridMultilevel"/>
    <w:tmpl w:val="9476F3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3">
    <w:nsid w:val="44C7468F"/>
    <w:multiLevelType w:val="hybridMultilevel"/>
    <w:tmpl w:val="4556447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47CE780D"/>
    <w:multiLevelType w:val="hybridMultilevel"/>
    <w:tmpl w:val="BDE6A224"/>
    <w:lvl w:ilvl="0" w:tplc="BE600788">
      <w:start w:val="9"/>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5">
    <w:nsid w:val="48D251CA"/>
    <w:multiLevelType w:val="hybridMultilevel"/>
    <w:tmpl w:val="E5FC9DF0"/>
    <w:lvl w:ilvl="0" w:tplc="0419000F">
      <w:start w:val="1"/>
      <w:numFmt w:val="decimal"/>
      <w:lvlText w:val="%1."/>
      <w:lvlJc w:val="left"/>
      <w:pPr>
        <w:ind w:left="1797" w:hanging="360"/>
      </w:pPr>
      <w:rPr>
        <w:rFonts w:cs="Times New Roman"/>
      </w:rPr>
    </w:lvl>
    <w:lvl w:ilvl="1" w:tplc="04190019" w:tentative="1">
      <w:start w:val="1"/>
      <w:numFmt w:val="lowerLetter"/>
      <w:lvlText w:val="%2."/>
      <w:lvlJc w:val="left"/>
      <w:pPr>
        <w:ind w:left="2517" w:hanging="360"/>
      </w:pPr>
      <w:rPr>
        <w:rFonts w:cs="Times New Roman"/>
      </w:rPr>
    </w:lvl>
    <w:lvl w:ilvl="2" w:tplc="0419001B" w:tentative="1">
      <w:start w:val="1"/>
      <w:numFmt w:val="lowerRoman"/>
      <w:lvlText w:val="%3."/>
      <w:lvlJc w:val="right"/>
      <w:pPr>
        <w:ind w:left="3237" w:hanging="180"/>
      </w:pPr>
      <w:rPr>
        <w:rFonts w:cs="Times New Roman"/>
      </w:rPr>
    </w:lvl>
    <w:lvl w:ilvl="3" w:tplc="0419000F" w:tentative="1">
      <w:start w:val="1"/>
      <w:numFmt w:val="decimal"/>
      <w:lvlText w:val="%4."/>
      <w:lvlJc w:val="left"/>
      <w:pPr>
        <w:ind w:left="3957" w:hanging="360"/>
      </w:pPr>
      <w:rPr>
        <w:rFonts w:cs="Times New Roman"/>
      </w:rPr>
    </w:lvl>
    <w:lvl w:ilvl="4" w:tplc="04190019" w:tentative="1">
      <w:start w:val="1"/>
      <w:numFmt w:val="lowerLetter"/>
      <w:lvlText w:val="%5."/>
      <w:lvlJc w:val="left"/>
      <w:pPr>
        <w:ind w:left="4677" w:hanging="360"/>
      </w:pPr>
      <w:rPr>
        <w:rFonts w:cs="Times New Roman"/>
      </w:rPr>
    </w:lvl>
    <w:lvl w:ilvl="5" w:tplc="0419001B" w:tentative="1">
      <w:start w:val="1"/>
      <w:numFmt w:val="lowerRoman"/>
      <w:lvlText w:val="%6."/>
      <w:lvlJc w:val="right"/>
      <w:pPr>
        <w:ind w:left="5397" w:hanging="180"/>
      </w:pPr>
      <w:rPr>
        <w:rFonts w:cs="Times New Roman"/>
      </w:rPr>
    </w:lvl>
    <w:lvl w:ilvl="6" w:tplc="0419000F" w:tentative="1">
      <w:start w:val="1"/>
      <w:numFmt w:val="decimal"/>
      <w:lvlText w:val="%7."/>
      <w:lvlJc w:val="left"/>
      <w:pPr>
        <w:ind w:left="6117" w:hanging="360"/>
      </w:pPr>
      <w:rPr>
        <w:rFonts w:cs="Times New Roman"/>
      </w:rPr>
    </w:lvl>
    <w:lvl w:ilvl="7" w:tplc="04190019" w:tentative="1">
      <w:start w:val="1"/>
      <w:numFmt w:val="lowerLetter"/>
      <w:lvlText w:val="%8."/>
      <w:lvlJc w:val="left"/>
      <w:pPr>
        <w:ind w:left="6837" w:hanging="360"/>
      </w:pPr>
      <w:rPr>
        <w:rFonts w:cs="Times New Roman"/>
      </w:rPr>
    </w:lvl>
    <w:lvl w:ilvl="8" w:tplc="0419001B" w:tentative="1">
      <w:start w:val="1"/>
      <w:numFmt w:val="lowerRoman"/>
      <w:lvlText w:val="%9."/>
      <w:lvlJc w:val="right"/>
      <w:pPr>
        <w:ind w:left="7557" w:hanging="180"/>
      </w:pPr>
      <w:rPr>
        <w:rFonts w:cs="Times New Roman"/>
      </w:rPr>
    </w:lvl>
  </w:abstractNum>
  <w:abstractNum w:abstractNumId="16">
    <w:nsid w:val="4A641153"/>
    <w:multiLevelType w:val="hybridMultilevel"/>
    <w:tmpl w:val="34761E2C"/>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D6432F9"/>
    <w:multiLevelType w:val="hybridMultilevel"/>
    <w:tmpl w:val="4D58AFB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E624594"/>
    <w:multiLevelType w:val="multilevel"/>
    <w:tmpl w:val="1B26C648"/>
    <w:lvl w:ilvl="0">
      <w:start w:val="6"/>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9">
    <w:nsid w:val="4F617152"/>
    <w:multiLevelType w:val="hybridMultilevel"/>
    <w:tmpl w:val="3828C0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553F08BD"/>
    <w:multiLevelType w:val="hybridMultilevel"/>
    <w:tmpl w:val="E788CD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F841233"/>
    <w:multiLevelType w:val="hybridMultilevel"/>
    <w:tmpl w:val="D9CE3F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FD700D1"/>
    <w:multiLevelType w:val="multilevel"/>
    <w:tmpl w:val="6BBEE638"/>
    <w:lvl w:ilvl="0">
      <w:start w:val="3"/>
      <w:numFmt w:val="decimal"/>
      <w:lvlText w:val="%1."/>
      <w:lvlJc w:val="left"/>
      <w:pPr>
        <w:ind w:left="720" w:hanging="360"/>
      </w:pPr>
      <w:rPr>
        <w:rFonts w:cs="Times New Roman"/>
      </w:rPr>
    </w:lvl>
    <w:lvl w:ilvl="1">
      <w:start w:val="3"/>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nsid w:val="6D9E03EC"/>
    <w:multiLevelType w:val="hybridMultilevel"/>
    <w:tmpl w:val="458A34DE"/>
    <w:lvl w:ilvl="0" w:tplc="BE60078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4">
    <w:nsid w:val="74121CF0"/>
    <w:multiLevelType w:val="hybridMultilevel"/>
    <w:tmpl w:val="0F1CF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76BA7DEF"/>
    <w:multiLevelType w:val="hybridMultilevel"/>
    <w:tmpl w:val="2446F95C"/>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6">
    <w:nsid w:val="7A4747D2"/>
    <w:multiLevelType w:val="hybridMultilevel"/>
    <w:tmpl w:val="00C60C12"/>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24"/>
  </w:num>
  <w:num w:numId="6">
    <w:abstractNumId w:val="6"/>
  </w:num>
  <w:num w:numId="7">
    <w:abstractNumId w:val="23"/>
  </w:num>
  <w:num w:numId="8">
    <w:abstractNumId w:val="14"/>
  </w:num>
  <w:num w:numId="9">
    <w:abstractNumId w:val="9"/>
  </w:num>
  <w:num w:numId="10">
    <w:abstractNumId w:val="10"/>
  </w:num>
  <w:num w:numId="11">
    <w:abstractNumId w:val="3"/>
  </w:num>
  <w:num w:numId="12">
    <w:abstractNumId w:val="0"/>
  </w:num>
  <w:num w:numId="13">
    <w:abstractNumId w:val="17"/>
  </w:num>
  <w:num w:numId="14">
    <w:abstractNumId w:val="16"/>
  </w:num>
  <w:num w:numId="15">
    <w:abstractNumId w:val="1"/>
  </w:num>
  <w:num w:numId="16">
    <w:abstractNumId w:val="4"/>
  </w:num>
  <w:num w:numId="17">
    <w:abstractNumId w:val="26"/>
  </w:num>
  <w:num w:numId="18">
    <w:abstractNumId w:val="25"/>
  </w:num>
  <w:num w:numId="19">
    <w:abstractNumId w:val="2"/>
  </w:num>
  <w:num w:numId="20">
    <w:abstractNumId w:val="12"/>
  </w:num>
  <w:num w:numId="21">
    <w:abstractNumId w:val="21"/>
  </w:num>
  <w:num w:numId="22">
    <w:abstractNumId w:val="20"/>
  </w:num>
  <w:num w:numId="23">
    <w:abstractNumId w:val="15"/>
  </w:num>
  <w:num w:numId="24">
    <w:abstractNumId w:val="13"/>
  </w:num>
  <w:num w:numId="25">
    <w:abstractNumId w:val="11"/>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3CB2"/>
    <w:rsid w:val="00004E58"/>
    <w:rsid w:val="0000608D"/>
    <w:rsid w:val="00007114"/>
    <w:rsid w:val="00016B5D"/>
    <w:rsid w:val="00021856"/>
    <w:rsid w:val="00023B4F"/>
    <w:rsid w:val="00027492"/>
    <w:rsid w:val="00027ABA"/>
    <w:rsid w:val="00036672"/>
    <w:rsid w:val="0005129B"/>
    <w:rsid w:val="0005285B"/>
    <w:rsid w:val="00057AB1"/>
    <w:rsid w:val="0006065F"/>
    <w:rsid w:val="00081B60"/>
    <w:rsid w:val="0008516D"/>
    <w:rsid w:val="00094F68"/>
    <w:rsid w:val="000C0DEF"/>
    <w:rsid w:val="000C5FD4"/>
    <w:rsid w:val="000D22C6"/>
    <w:rsid w:val="000D59D2"/>
    <w:rsid w:val="000D5C21"/>
    <w:rsid w:val="000D6C65"/>
    <w:rsid w:val="000E01AF"/>
    <w:rsid w:val="000E2805"/>
    <w:rsid w:val="000F1E97"/>
    <w:rsid w:val="000F23E8"/>
    <w:rsid w:val="00102BB0"/>
    <w:rsid w:val="0011065C"/>
    <w:rsid w:val="00124593"/>
    <w:rsid w:val="00135690"/>
    <w:rsid w:val="00136E8E"/>
    <w:rsid w:val="0014697E"/>
    <w:rsid w:val="00151328"/>
    <w:rsid w:val="00153D2C"/>
    <w:rsid w:val="00154ECA"/>
    <w:rsid w:val="00165C9A"/>
    <w:rsid w:val="00165D75"/>
    <w:rsid w:val="001665A9"/>
    <w:rsid w:val="00167E10"/>
    <w:rsid w:val="001748D6"/>
    <w:rsid w:val="00182F7D"/>
    <w:rsid w:val="001856D5"/>
    <w:rsid w:val="001A322B"/>
    <w:rsid w:val="001B7159"/>
    <w:rsid w:val="001B757A"/>
    <w:rsid w:val="001C1C50"/>
    <w:rsid w:val="001C32B6"/>
    <w:rsid w:val="001C3475"/>
    <w:rsid w:val="001C3E5E"/>
    <w:rsid w:val="001E2839"/>
    <w:rsid w:val="001E7AA1"/>
    <w:rsid w:val="002209FE"/>
    <w:rsid w:val="002223BB"/>
    <w:rsid w:val="00223D0F"/>
    <w:rsid w:val="00230D8A"/>
    <w:rsid w:val="00233786"/>
    <w:rsid w:val="00241841"/>
    <w:rsid w:val="0025368E"/>
    <w:rsid w:val="00270B5D"/>
    <w:rsid w:val="002752ED"/>
    <w:rsid w:val="002861B0"/>
    <w:rsid w:val="002A31C6"/>
    <w:rsid w:val="002A4CE8"/>
    <w:rsid w:val="002A6157"/>
    <w:rsid w:val="002C27D1"/>
    <w:rsid w:val="002C5550"/>
    <w:rsid w:val="002E7D78"/>
    <w:rsid w:val="002F7371"/>
    <w:rsid w:val="0030133D"/>
    <w:rsid w:val="003034CC"/>
    <w:rsid w:val="003077D6"/>
    <w:rsid w:val="003126FC"/>
    <w:rsid w:val="00335914"/>
    <w:rsid w:val="00337789"/>
    <w:rsid w:val="003558F5"/>
    <w:rsid w:val="00357E16"/>
    <w:rsid w:val="003923EC"/>
    <w:rsid w:val="00393E9F"/>
    <w:rsid w:val="003A0EF9"/>
    <w:rsid w:val="003A46E8"/>
    <w:rsid w:val="003A5542"/>
    <w:rsid w:val="003B33F1"/>
    <w:rsid w:val="003B5DCC"/>
    <w:rsid w:val="003C20FA"/>
    <w:rsid w:val="003C2A99"/>
    <w:rsid w:val="003D2611"/>
    <w:rsid w:val="003E25DF"/>
    <w:rsid w:val="003E54C5"/>
    <w:rsid w:val="003F45DB"/>
    <w:rsid w:val="004003AD"/>
    <w:rsid w:val="004129E6"/>
    <w:rsid w:val="0042598E"/>
    <w:rsid w:val="00431461"/>
    <w:rsid w:val="00436560"/>
    <w:rsid w:val="004439C8"/>
    <w:rsid w:val="00450F98"/>
    <w:rsid w:val="00464F03"/>
    <w:rsid w:val="00470D6B"/>
    <w:rsid w:val="004844A6"/>
    <w:rsid w:val="00486AB5"/>
    <w:rsid w:val="00492757"/>
    <w:rsid w:val="00496E6B"/>
    <w:rsid w:val="004A545F"/>
    <w:rsid w:val="004B3F38"/>
    <w:rsid w:val="004B7BF4"/>
    <w:rsid w:val="004C0129"/>
    <w:rsid w:val="004D205E"/>
    <w:rsid w:val="004E470D"/>
    <w:rsid w:val="004E74A1"/>
    <w:rsid w:val="004F1577"/>
    <w:rsid w:val="004F699B"/>
    <w:rsid w:val="00501A56"/>
    <w:rsid w:val="00502137"/>
    <w:rsid w:val="00515FC2"/>
    <w:rsid w:val="005274AC"/>
    <w:rsid w:val="00537CB3"/>
    <w:rsid w:val="00544CDE"/>
    <w:rsid w:val="00566839"/>
    <w:rsid w:val="005718D2"/>
    <w:rsid w:val="005C1AA1"/>
    <w:rsid w:val="005C34C5"/>
    <w:rsid w:val="005D06B1"/>
    <w:rsid w:val="005D42BE"/>
    <w:rsid w:val="005E03D3"/>
    <w:rsid w:val="005E3FEB"/>
    <w:rsid w:val="005F4E0C"/>
    <w:rsid w:val="00612152"/>
    <w:rsid w:val="0061390C"/>
    <w:rsid w:val="00622E46"/>
    <w:rsid w:val="006244DC"/>
    <w:rsid w:val="006500F1"/>
    <w:rsid w:val="00651EAE"/>
    <w:rsid w:val="00665A5D"/>
    <w:rsid w:val="00673CB2"/>
    <w:rsid w:val="006933C4"/>
    <w:rsid w:val="006A2052"/>
    <w:rsid w:val="006B144A"/>
    <w:rsid w:val="006B1741"/>
    <w:rsid w:val="006B7976"/>
    <w:rsid w:val="006C09B3"/>
    <w:rsid w:val="006C22D5"/>
    <w:rsid w:val="006E4605"/>
    <w:rsid w:val="006E70B7"/>
    <w:rsid w:val="006F18FD"/>
    <w:rsid w:val="006F4092"/>
    <w:rsid w:val="00701BC1"/>
    <w:rsid w:val="00715C46"/>
    <w:rsid w:val="007175EB"/>
    <w:rsid w:val="007207BD"/>
    <w:rsid w:val="00731F56"/>
    <w:rsid w:val="00732A29"/>
    <w:rsid w:val="0074573F"/>
    <w:rsid w:val="00751154"/>
    <w:rsid w:val="00756DE4"/>
    <w:rsid w:val="007629BB"/>
    <w:rsid w:val="00771CA5"/>
    <w:rsid w:val="007841CC"/>
    <w:rsid w:val="007846D2"/>
    <w:rsid w:val="007A4BC7"/>
    <w:rsid w:val="007C164C"/>
    <w:rsid w:val="007D5265"/>
    <w:rsid w:val="007D5F47"/>
    <w:rsid w:val="007E5AEB"/>
    <w:rsid w:val="007E7799"/>
    <w:rsid w:val="007F60CF"/>
    <w:rsid w:val="007F72C4"/>
    <w:rsid w:val="007F7A9D"/>
    <w:rsid w:val="00801B18"/>
    <w:rsid w:val="00806A61"/>
    <w:rsid w:val="008139C0"/>
    <w:rsid w:val="008235B1"/>
    <w:rsid w:val="008311CF"/>
    <w:rsid w:val="00842B6B"/>
    <w:rsid w:val="00864C30"/>
    <w:rsid w:val="0087102C"/>
    <w:rsid w:val="00880C4C"/>
    <w:rsid w:val="0088151D"/>
    <w:rsid w:val="008B040B"/>
    <w:rsid w:val="008B1085"/>
    <w:rsid w:val="008B1233"/>
    <w:rsid w:val="008B5232"/>
    <w:rsid w:val="008B5856"/>
    <w:rsid w:val="008B5D5E"/>
    <w:rsid w:val="008D0C4F"/>
    <w:rsid w:val="008F13C3"/>
    <w:rsid w:val="008F1409"/>
    <w:rsid w:val="008F34F6"/>
    <w:rsid w:val="008F5B68"/>
    <w:rsid w:val="00916840"/>
    <w:rsid w:val="00930333"/>
    <w:rsid w:val="009403E2"/>
    <w:rsid w:val="00954CB2"/>
    <w:rsid w:val="00965A42"/>
    <w:rsid w:val="00976339"/>
    <w:rsid w:val="00983B08"/>
    <w:rsid w:val="0098593E"/>
    <w:rsid w:val="00986A1F"/>
    <w:rsid w:val="009A1116"/>
    <w:rsid w:val="009B2D42"/>
    <w:rsid w:val="009C15FB"/>
    <w:rsid w:val="009D32CE"/>
    <w:rsid w:val="009E25F8"/>
    <w:rsid w:val="009E2824"/>
    <w:rsid w:val="009E6596"/>
    <w:rsid w:val="009E7A83"/>
    <w:rsid w:val="009E7C55"/>
    <w:rsid w:val="009F168D"/>
    <w:rsid w:val="009F50B5"/>
    <w:rsid w:val="00A025AA"/>
    <w:rsid w:val="00A05502"/>
    <w:rsid w:val="00A06570"/>
    <w:rsid w:val="00A1536C"/>
    <w:rsid w:val="00A1605D"/>
    <w:rsid w:val="00A22801"/>
    <w:rsid w:val="00A22F25"/>
    <w:rsid w:val="00A23011"/>
    <w:rsid w:val="00A23508"/>
    <w:rsid w:val="00A250CA"/>
    <w:rsid w:val="00A33050"/>
    <w:rsid w:val="00A461AE"/>
    <w:rsid w:val="00A55725"/>
    <w:rsid w:val="00A738B5"/>
    <w:rsid w:val="00A8138A"/>
    <w:rsid w:val="00A81C64"/>
    <w:rsid w:val="00A914C8"/>
    <w:rsid w:val="00A9212D"/>
    <w:rsid w:val="00A9584E"/>
    <w:rsid w:val="00AA0FF1"/>
    <w:rsid w:val="00AA1A26"/>
    <w:rsid w:val="00AA258B"/>
    <w:rsid w:val="00AA51FC"/>
    <w:rsid w:val="00AC6998"/>
    <w:rsid w:val="00B100F7"/>
    <w:rsid w:val="00B110B7"/>
    <w:rsid w:val="00B16E70"/>
    <w:rsid w:val="00B17132"/>
    <w:rsid w:val="00B22D8F"/>
    <w:rsid w:val="00B24355"/>
    <w:rsid w:val="00B32CE1"/>
    <w:rsid w:val="00B44948"/>
    <w:rsid w:val="00B47E34"/>
    <w:rsid w:val="00B641A7"/>
    <w:rsid w:val="00B73731"/>
    <w:rsid w:val="00B7514E"/>
    <w:rsid w:val="00B77CD8"/>
    <w:rsid w:val="00B964AC"/>
    <w:rsid w:val="00BA35FF"/>
    <w:rsid w:val="00BA6DE2"/>
    <w:rsid w:val="00BA74A2"/>
    <w:rsid w:val="00BB16E1"/>
    <w:rsid w:val="00BB3A8E"/>
    <w:rsid w:val="00BD744E"/>
    <w:rsid w:val="00BE25DB"/>
    <w:rsid w:val="00BF59D5"/>
    <w:rsid w:val="00C021C1"/>
    <w:rsid w:val="00C05832"/>
    <w:rsid w:val="00C10E19"/>
    <w:rsid w:val="00C16D7A"/>
    <w:rsid w:val="00C26232"/>
    <w:rsid w:val="00C35147"/>
    <w:rsid w:val="00C36B1B"/>
    <w:rsid w:val="00C40BF5"/>
    <w:rsid w:val="00C46F00"/>
    <w:rsid w:val="00C50666"/>
    <w:rsid w:val="00C64E88"/>
    <w:rsid w:val="00C65A12"/>
    <w:rsid w:val="00C9197D"/>
    <w:rsid w:val="00C92914"/>
    <w:rsid w:val="00CB1A09"/>
    <w:rsid w:val="00CC3B52"/>
    <w:rsid w:val="00CC3DBE"/>
    <w:rsid w:val="00CF723F"/>
    <w:rsid w:val="00D002F6"/>
    <w:rsid w:val="00D06122"/>
    <w:rsid w:val="00D11B46"/>
    <w:rsid w:val="00D12213"/>
    <w:rsid w:val="00D1723E"/>
    <w:rsid w:val="00D2173D"/>
    <w:rsid w:val="00D22618"/>
    <w:rsid w:val="00D23881"/>
    <w:rsid w:val="00D300C5"/>
    <w:rsid w:val="00D41F04"/>
    <w:rsid w:val="00D4205E"/>
    <w:rsid w:val="00D4310B"/>
    <w:rsid w:val="00D512BE"/>
    <w:rsid w:val="00D65E74"/>
    <w:rsid w:val="00D74C5B"/>
    <w:rsid w:val="00D772C2"/>
    <w:rsid w:val="00D8299A"/>
    <w:rsid w:val="00D917D0"/>
    <w:rsid w:val="00DA68E4"/>
    <w:rsid w:val="00DA7C7E"/>
    <w:rsid w:val="00DB2257"/>
    <w:rsid w:val="00DB5E49"/>
    <w:rsid w:val="00DC4788"/>
    <w:rsid w:val="00DD4007"/>
    <w:rsid w:val="00DD7ED1"/>
    <w:rsid w:val="00DE07CA"/>
    <w:rsid w:val="00DF5686"/>
    <w:rsid w:val="00E01236"/>
    <w:rsid w:val="00E169C3"/>
    <w:rsid w:val="00E16C73"/>
    <w:rsid w:val="00E3476D"/>
    <w:rsid w:val="00E454BB"/>
    <w:rsid w:val="00E53187"/>
    <w:rsid w:val="00E560C3"/>
    <w:rsid w:val="00E63774"/>
    <w:rsid w:val="00E730CD"/>
    <w:rsid w:val="00E7574A"/>
    <w:rsid w:val="00E76386"/>
    <w:rsid w:val="00E7749D"/>
    <w:rsid w:val="00E82E25"/>
    <w:rsid w:val="00E83235"/>
    <w:rsid w:val="00E95462"/>
    <w:rsid w:val="00E97D4B"/>
    <w:rsid w:val="00EA0F3F"/>
    <w:rsid w:val="00EA1024"/>
    <w:rsid w:val="00EC4B3D"/>
    <w:rsid w:val="00EC5218"/>
    <w:rsid w:val="00ED0F4A"/>
    <w:rsid w:val="00ED20F5"/>
    <w:rsid w:val="00ED330C"/>
    <w:rsid w:val="00EE314A"/>
    <w:rsid w:val="00EF2BC2"/>
    <w:rsid w:val="00EF6DA5"/>
    <w:rsid w:val="00F007E3"/>
    <w:rsid w:val="00F02E5E"/>
    <w:rsid w:val="00F045D5"/>
    <w:rsid w:val="00F12206"/>
    <w:rsid w:val="00F224C0"/>
    <w:rsid w:val="00F32EF2"/>
    <w:rsid w:val="00F402EA"/>
    <w:rsid w:val="00F411FF"/>
    <w:rsid w:val="00F46CD3"/>
    <w:rsid w:val="00F54805"/>
    <w:rsid w:val="00F57FD4"/>
    <w:rsid w:val="00F7355E"/>
    <w:rsid w:val="00F808B7"/>
    <w:rsid w:val="00F80AB4"/>
    <w:rsid w:val="00F80DE4"/>
    <w:rsid w:val="00F81C03"/>
    <w:rsid w:val="00F81FC4"/>
    <w:rsid w:val="00F85919"/>
    <w:rsid w:val="00F91169"/>
    <w:rsid w:val="00FA21BF"/>
    <w:rsid w:val="00FC2AC9"/>
    <w:rsid w:val="00FD30D8"/>
    <w:rsid w:val="00FD512C"/>
    <w:rsid w:val="00FE30A1"/>
    <w:rsid w:val="00FE367A"/>
    <w:rsid w:val="00FF54CB"/>
    <w:rsid w:val="00FF5700"/>
    <w:rsid w:val="00FF7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CB2"/>
    <w:rPr>
      <w:sz w:val="24"/>
      <w:szCs w:val="24"/>
    </w:rPr>
  </w:style>
  <w:style w:type="paragraph" w:styleId="1">
    <w:name w:val="heading 1"/>
    <w:basedOn w:val="a"/>
    <w:next w:val="a"/>
    <w:link w:val="10"/>
    <w:uiPriority w:val="99"/>
    <w:qFormat/>
    <w:rsid w:val="007846D2"/>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46D2"/>
    <w:rPr>
      <w:rFonts w:ascii="Arial" w:hAnsi="Arial" w:cs="Times New Roman"/>
      <w:b/>
      <w:color w:val="26282F"/>
      <w:sz w:val="24"/>
    </w:rPr>
  </w:style>
  <w:style w:type="paragraph" w:styleId="a3">
    <w:name w:val="Body Text"/>
    <w:basedOn w:val="a"/>
    <w:link w:val="a4"/>
    <w:uiPriority w:val="99"/>
    <w:rsid w:val="00673CB2"/>
    <w:pPr>
      <w:jc w:val="center"/>
    </w:pPr>
    <w:rPr>
      <w:b/>
    </w:rPr>
  </w:style>
  <w:style w:type="character" w:customStyle="1" w:styleId="a4">
    <w:name w:val="Основной текст Знак"/>
    <w:link w:val="a3"/>
    <w:uiPriority w:val="99"/>
    <w:locked/>
    <w:rsid w:val="00673CB2"/>
    <w:rPr>
      <w:rFonts w:cs="Times New Roman"/>
      <w:b/>
      <w:sz w:val="24"/>
    </w:rPr>
  </w:style>
  <w:style w:type="paragraph" w:styleId="a5">
    <w:name w:val="List Paragraph"/>
    <w:basedOn w:val="a"/>
    <w:uiPriority w:val="99"/>
    <w:qFormat/>
    <w:rsid w:val="00673CB2"/>
    <w:pPr>
      <w:ind w:left="720"/>
      <w:contextualSpacing/>
    </w:pPr>
  </w:style>
  <w:style w:type="paragraph" w:styleId="a6">
    <w:name w:val="Balloon Text"/>
    <w:basedOn w:val="a"/>
    <w:link w:val="a7"/>
    <w:uiPriority w:val="99"/>
    <w:rsid w:val="0006065F"/>
    <w:rPr>
      <w:rFonts w:ascii="Tahoma" w:hAnsi="Tahoma"/>
      <w:sz w:val="16"/>
      <w:szCs w:val="16"/>
    </w:rPr>
  </w:style>
  <w:style w:type="character" w:customStyle="1" w:styleId="a7">
    <w:name w:val="Текст выноски Знак"/>
    <w:link w:val="a6"/>
    <w:uiPriority w:val="99"/>
    <w:locked/>
    <w:rsid w:val="0006065F"/>
    <w:rPr>
      <w:rFonts w:ascii="Tahoma" w:hAnsi="Tahoma" w:cs="Times New Roman"/>
      <w:sz w:val="16"/>
    </w:rPr>
  </w:style>
  <w:style w:type="paragraph" w:customStyle="1" w:styleId="ConsPlusNormal">
    <w:name w:val="ConsPlusNormal"/>
    <w:uiPriority w:val="99"/>
    <w:rsid w:val="005C34C5"/>
    <w:pPr>
      <w:widowControl w:val="0"/>
      <w:autoSpaceDE w:val="0"/>
      <w:autoSpaceDN w:val="0"/>
    </w:pPr>
    <w:rPr>
      <w:sz w:val="24"/>
    </w:rPr>
  </w:style>
  <w:style w:type="table" w:styleId="a8">
    <w:name w:val="Table Grid"/>
    <w:basedOn w:val="a1"/>
    <w:uiPriority w:val="99"/>
    <w:rsid w:val="00A250CA"/>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
    <w:basedOn w:val="a"/>
    <w:uiPriority w:val="99"/>
    <w:rsid w:val="00C10E19"/>
    <w:rPr>
      <w:color w:val="000000"/>
      <w:sz w:val="20"/>
      <w:szCs w:val="20"/>
    </w:rPr>
  </w:style>
  <w:style w:type="paragraph" w:customStyle="1" w:styleId="ConsPlusTitle">
    <w:name w:val="ConsPlusTitle"/>
    <w:uiPriority w:val="99"/>
    <w:rsid w:val="00C10E19"/>
    <w:pPr>
      <w:widowControl w:val="0"/>
      <w:autoSpaceDE w:val="0"/>
      <w:autoSpaceDN w:val="0"/>
    </w:pPr>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991148">
      <w:marLeft w:val="0"/>
      <w:marRight w:val="0"/>
      <w:marTop w:val="0"/>
      <w:marBottom w:val="0"/>
      <w:divBdr>
        <w:top w:val="none" w:sz="0" w:space="0" w:color="auto"/>
        <w:left w:val="none" w:sz="0" w:space="0" w:color="auto"/>
        <w:bottom w:val="none" w:sz="0" w:space="0" w:color="auto"/>
        <w:right w:val="none" w:sz="0" w:space="0" w:color="auto"/>
      </w:divBdr>
    </w:div>
    <w:div w:id="87099114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3302</Words>
  <Characters>18822</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Роменская</dc:creator>
  <cp:keywords/>
  <dc:description/>
  <cp:lastModifiedBy>Пользователь</cp:lastModifiedBy>
  <cp:revision>16</cp:revision>
  <cp:lastPrinted>2017-10-13T03:43:00Z</cp:lastPrinted>
  <dcterms:created xsi:type="dcterms:W3CDTF">2017-09-30T02:01:00Z</dcterms:created>
  <dcterms:modified xsi:type="dcterms:W3CDTF">2017-10-13T03:52:00Z</dcterms:modified>
</cp:coreProperties>
</file>