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12" w:rsidRDefault="00EC1512" w:rsidP="000B17C9">
      <w:pPr>
        <w:pStyle w:val="ConsPlusNormal"/>
        <w:outlineLvl w:val="0"/>
      </w:pPr>
    </w:p>
    <w:p w:rsidR="000B17C9" w:rsidRPr="000B17C9" w:rsidRDefault="000B17C9" w:rsidP="000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17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СУСУМАНСКОГО  ГОРОДСКОГО ОКРУГА</w:t>
      </w:r>
    </w:p>
    <w:p w:rsidR="000A1044" w:rsidRDefault="000A1044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17C9" w:rsidRPr="000A1044" w:rsidRDefault="000B17C9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10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0B17C9" w:rsidRPr="000B17C9" w:rsidRDefault="000B17C9" w:rsidP="000B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44" w:rsidRDefault="000A1044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___________2021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Сусуман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«Прием </w:t>
      </w: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заявлений, постановка на учет и зачисление детей </w:t>
      </w: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образовательные учреждения  Сусуманского городского</w:t>
      </w: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округа, реализующие основную образовательную </w:t>
      </w: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дошкольного образования (детские сады)» 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в соответствии с постановлениями администрации Сусуманского городского округа от 19.05.2016г. № 276  «Об  утверждении перечня муниципальных услуг и муниципального контроля», от 18.05.2015г. №207 «Об утверждении Перечня муниципальных услуг, предоставление которых осуществляется по принципу «одного окна» в МОГАУ «Многофункциональный центр предоставления государственных и муниципальных услуг», на основании  ст.7.33 Устава   муниципального образования «Сусуманский городской округ» администрация Сусуманского городского округа</w:t>
      </w: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ПОСТАНОВЛЯЕТ:</w:t>
      </w: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7C9" w:rsidRPr="000B17C9" w:rsidRDefault="000B17C9" w:rsidP="009C308F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 Сусуманского городского округа, реализующие основную образовательную программу дошкольного образования (детские сады)» согласно приложению.</w:t>
      </w:r>
    </w:p>
    <w:p w:rsidR="000B17C9" w:rsidRPr="000B17C9" w:rsidRDefault="000B17C9" w:rsidP="009C308F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0B17C9" w:rsidRPr="000B17C9" w:rsidRDefault="000B17C9" w:rsidP="009C308F">
      <w:pPr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4. Считать утратившим силу постановление админис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трации Сусуманского района от</w:t>
      </w:r>
      <w:r w:rsidR="000851D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30.12.2019 г. № 682</w:t>
      </w: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</w:t>
      </w:r>
      <w:r w:rsidR="000851D8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  <w:r w:rsidR="00E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1D8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«Прием заявлений, постановка на учет и зачисление детей в образовательные учреждения  Сусуманского городского</w:t>
      </w:r>
      <w:r w:rsidR="00E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1D8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округа, реализующие основную образовательную программу дошкольн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(детские сады)»</w:t>
      </w: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B17C9" w:rsidRPr="000B17C9" w:rsidRDefault="000B17C9" w:rsidP="009C308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Контроль за исполнением настоящего постановления возложить на заместителя главы администрации Сусуманского городского округа</w:t>
      </w:r>
      <w:r w:rsidR="00E7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социальным вопросам ЗиненкоЭ.Р.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12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     </w:t>
      </w:r>
      <w:r w:rsidR="00B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7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И.Н. Пряников</w:t>
      </w:r>
    </w:p>
    <w:p w:rsidR="004B758D" w:rsidRDefault="004B758D" w:rsidP="004B758D">
      <w:pPr>
        <w:pStyle w:val="ConsPlusNormal"/>
        <w:outlineLvl w:val="0"/>
      </w:pPr>
    </w:p>
    <w:p w:rsidR="000B17C9" w:rsidRDefault="000B17C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C308F" w:rsidRDefault="009C308F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0B17C9" w:rsidRDefault="000B17C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1A0F" w:rsidRDefault="00A01A0F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7C9" w:rsidRDefault="000B17C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4359" w:rsidRPr="00D04359" w:rsidRDefault="00D0435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04359">
        <w:rPr>
          <w:rFonts w:ascii="Times New Roman" w:hAnsi="Times New Roman" w:cs="Times New Roman"/>
        </w:rPr>
        <w:lastRenderedPageBreak/>
        <w:t>Приложение</w:t>
      </w:r>
    </w:p>
    <w:p w:rsidR="003F503E" w:rsidRDefault="003F503E" w:rsidP="003F50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</w:t>
      </w:r>
      <w:r w:rsidR="00D04359" w:rsidRPr="00D04359">
        <w:rPr>
          <w:rFonts w:ascii="Times New Roman" w:eastAsia="Times New Roman" w:hAnsi="Times New Roman" w:cs="Times New Roman"/>
          <w:szCs w:val="20"/>
          <w:lang w:eastAsia="ru-RU"/>
        </w:rPr>
        <w:t>Утвержден</w:t>
      </w:r>
      <w:r w:rsidR="004B758D">
        <w:rPr>
          <w:rFonts w:ascii="Times New Roman" w:eastAsia="Times New Roman" w:hAnsi="Times New Roman" w:cs="Times New Roman"/>
          <w:szCs w:val="20"/>
          <w:lang w:eastAsia="ru-RU"/>
        </w:rPr>
        <w:t>о</w:t>
      </w:r>
    </w:p>
    <w:p w:rsidR="009C0174" w:rsidRPr="00D04359" w:rsidRDefault="003F503E" w:rsidP="003F50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</w:t>
      </w:r>
      <w:r w:rsidR="00D04359" w:rsidRPr="00D04359">
        <w:rPr>
          <w:rFonts w:ascii="Times New Roman" w:eastAsia="Times New Roman" w:hAnsi="Times New Roman" w:cs="Times New Roman"/>
          <w:szCs w:val="20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9C0174" w:rsidRPr="00D04359">
        <w:rPr>
          <w:rFonts w:ascii="Times New Roman" w:eastAsia="Times New Roman" w:hAnsi="Times New Roman" w:cs="Times New Roman"/>
          <w:szCs w:val="20"/>
          <w:lang w:eastAsia="ru-RU"/>
        </w:rPr>
        <w:t>администрации</w:t>
      </w:r>
    </w:p>
    <w:p w:rsidR="00D04359" w:rsidRPr="00D04359" w:rsidRDefault="009C0174" w:rsidP="009C0174">
      <w:pPr>
        <w:widowControl w:val="0"/>
        <w:tabs>
          <w:tab w:val="left" w:pos="64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Сусуманского городского округа</w:t>
      </w:r>
    </w:p>
    <w:p w:rsidR="00D04359" w:rsidRPr="00D04359" w:rsidRDefault="004B758D" w:rsidP="009C0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</w:t>
      </w:r>
      <w:r w:rsidR="003F503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о</w:t>
      </w:r>
      <w:r w:rsidR="00D04359" w:rsidRPr="00D04359">
        <w:rPr>
          <w:rFonts w:ascii="Times New Roman" w:eastAsia="Times New Roman" w:hAnsi="Times New Roman" w:cs="Times New Roman"/>
          <w:szCs w:val="20"/>
          <w:lang w:eastAsia="ru-RU"/>
        </w:rPr>
        <w:t>т</w:t>
      </w:r>
      <w:r w:rsidR="003F503E">
        <w:rPr>
          <w:rFonts w:ascii="Times New Roman" w:eastAsia="Times New Roman" w:hAnsi="Times New Roman" w:cs="Times New Roman"/>
          <w:szCs w:val="20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года </w:t>
      </w:r>
      <w:r w:rsidR="00D04359" w:rsidRPr="00D04359">
        <w:rPr>
          <w:rFonts w:ascii="Times New Roman" w:eastAsia="Times New Roman" w:hAnsi="Times New Roman" w:cs="Times New Roman"/>
          <w:szCs w:val="20"/>
          <w:lang w:eastAsia="ru-RU"/>
        </w:rPr>
        <w:t xml:space="preserve">N </w:t>
      </w:r>
      <w:r w:rsidR="003F503E">
        <w:rPr>
          <w:rFonts w:ascii="Times New Roman" w:eastAsia="Times New Roman" w:hAnsi="Times New Roman" w:cs="Times New Roman"/>
          <w:szCs w:val="20"/>
          <w:lang w:eastAsia="ru-RU"/>
        </w:rPr>
        <w:t>_________</w:t>
      </w:r>
    </w:p>
    <w:p w:rsidR="00EC1A36" w:rsidRDefault="00EC1A36" w:rsidP="00D04359">
      <w:pPr>
        <w:tabs>
          <w:tab w:val="left" w:pos="7890"/>
        </w:tabs>
        <w:rPr>
          <w:rFonts w:ascii="Times New Roman" w:hAnsi="Times New Roman" w:cs="Times New Roman"/>
        </w:rPr>
      </w:pPr>
    </w:p>
    <w:p w:rsidR="00EC1A36" w:rsidRDefault="00EC1A36" w:rsidP="00EC1A36">
      <w:pPr>
        <w:rPr>
          <w:rFonts w:ascii="Times New Roman" w:hAnsi="Times New Roman" w:cs="Times New Roman"/>
        </w:rPr>
      </w:pPr>
    </w:p>
    <w:p w:rsidR="00EC1A36" w:rsidRPr="00EC1A36" w:rsidRDefault="00EC1A36" w:rsidP="00023B9D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C1A36">
        <w:rPr>
          <w:rFonts w:ascii="Times New Roman" w:hAnsi="Times New Roman" w:cs="Times New Roman"/>
        </w:rPr>
        <w:t>АДМИНИСТРАТИВНЫЙ РЕГЛАМЕНТ</w:t>
      </w:r>
    </w:p>
    <w:p w:rsidR="00023B9D" w:rsidRPr="00EC1512" w:rsidRDefault="00EC1A36" w:rsidP="00023B9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1512">
        <w:rPr>
          <w:rFonts w:ascii="Times New Roman" w:eastAsia="Times New Roman" w:hAnsi="Times New Roman" w:cs="Times New Roman"/>
          <w:b/>
          <w:lang w:eastAsia="ru-RU"/>
        </w:rPr>
        <w:t xml:space="preserve">ПО ПРЕДОСТАВЛЕНИЮ МУНИЦИПАЛЬНОЙ УСЛУГИ </w:t>
      </w:r>
    </w:p>
    <w:p w:rsidR="00B706AE" w:rsidRDefault="00C17A3D" w:rsidP="000B17C9">
      <w:pPr>
        <w:jc w:val="center"/>
        <w:rPr>
          <w:rFonts w:ascii="Times New Roman" w:hAnsi="Times New Roman" w:cs="Times New Roman"/>
          <w:b/>
          <w:lang w:eastAsia="ru-RU"/>
        </w:rPr>
      </w:pPr>
      <w:r w:rsidRPr="00C17A3D">
        <w:rPr>
          <w:rFonts w:ascii="Times New Roman" w:hAnsi="Times New Roman" w:cs="Times New Roman"/>
          <w:b/>
          <w:lang w:eastAsia="ru-RU"/>
        </w:rPr>
        <w:t>«ПРИЕМ ЗАЯВЛЕНИЙ, ПОСТАНОВКА НА УЧЕТ И ЗАЧИСЛЕНИЕ ДЕТЕЙ                                    В ОБРАЗОВАТЕЛЬНЫЕ УЧРЕЖДЕНИЯ СУСУМАНСКОГО ГОРОДСКОГО ОКРУГА, РЕАЛИЗУЮЩИЕ ОСНОВНУЮ ОБРАЗОВАТЕЛЬНУЮ ПРОГРАММУ ДОШКОЛЬНОГО ОБРАЗОВАНИЯ (ДЕТСКИЕ САДЫ)»</w:t>
      </w:r>
    </w:p>
    <w:p w:rsidR="000B17C9" w:rsidRPr="000B17C9" w:rsidRDefault="000B17C9" w:rsidP="000B17C9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B706AE" w:rsidRPr="00B706AE" w:rsidRDefault="00B706AE" w:rsidP="00B70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706AE">
        <w:rPr>
          <w:rFonts w:ascii="Times New Roman" w:hAnsi="Times New Roman" w:cs="Times New Roman"/>
        </w:rPr>
        <w:t>1. ОБЩИЕ ПОЛОЖЕНИЯ</w:t>
      </w:r>
    </w:p>
    <w:p w:rsidR="00B706AE" w:rsidRPr="00B706AE" w:rsidRDefault="00B706AE" w:rsidP="00B706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6AE" w:rsidRPr="00B706AE" w:rsidRDefault="00B706AE" w:rsidP="00B706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административного регламента.</w:t>
      </w:r>
    </w:p>
    <w:p w:rsidR="00B706AE" w:rsidRPr="00B706AE" w:rsidRDefault="00B706AE" w:rsidP="00B706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Предметом регулирования настоящего Административного регламента (далее по тексту - Регламент) являются общественные отношения, возникающие между физическими лицами и </w:t>
      </w:r>
      <w:r w:rsidR="00B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омитетом </w:t>
      </w:r>
      <w:r w:rsidR="00B8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образования администрации </w:t>
      </w:r>
      <w:r w:rsidR="00B862A7">
        <w:rPr>
          <w:rFonts w:ascii="Times New Roman" w:eastAsia="Times New Roman" w:hAnsi="Times New Roman" w:cs="Times New Roman"/>
          <w:szCs w:val="20"/>
          <w:lang w:eastAsia="ru-RU"/>
        </w:rPr>
        <w:t>Сусуманского городского округа</w:t>
      </w:r>
      <w:r w:rsidR="002573C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Комитет </w:t>
      </w:r>
      <w:r w:rsidR="00B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связанные с приемом заявлений, постановкой на учет детей, подлежащих обучению по образовательным программам дошкольного образования, а также физическими лицами и муниципальными дошкольными либо общеобразовательными учрежден</w:t>
      </w:r>
      <w:r w:rsidR="00B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 Сусуманского городского округа</w:t>
      </w: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реализующими образовательную программу дошкольного образования (далее по тексту - образовательные учреждения), в связи с зачислением детей в образовательные учреждения, реализующие основную образовательную программу дошкольного образования.</w:t>
      </w:r>
    </w:p>
    <w:p w:rsidR="00B706AE" w:rsidRPr="007B3304" w:rsidRDefault="00B706AE" w:rsidP="007B33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Pr="00B862A7">
        <w:rPr>
          <w:rFonts w:ascii="Times New Roman" w:hAnsi="Times New Roman" w:cs="Times New Roman"/>
          <w:sz w:val="24"/>
          <w:szCs w:val="24"/>
          <w:lang w:eastAsia="ru-RU"/>
        </w:rPr>
        <w:t xml:space="preserve">Задачей настоящего Регламента является повышение качества предоставления муниципальной услуги </w:t>
      </w:r>
      <w:r w:rsidR="007B3304" w:rsidRPr="002279F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заявлений, постановка на учет и зачисление детей в образовательные учреждения Сусуманского городского округа, реализующие основную образовательную программу дошколь</w:t>
      </w:r>
      <w:r w:rsidR="007B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(детские сады)» </w:t>
      </w:r>
      <w:r w:rsidRPr="00B862A7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муниципальная услуга), </w:t>
      </w:r>
      <w:r w:rsidRPr="003F47C2">
        <w:rPr>
          <w:rFonts w:ascii="Times New Roman" w:hAnsi="Times New Roman" w:cs="Times New Roman"/>
          <w:sz w:val="24"/>
          <w:szCs w:val="24"/>
          <w:lang w:eastAsia="ru-RU"/>
        </w:rPr>
        <w:t>ее доступности, а также определение сроков и последовательности действий (административных процедур) при предоставлении муниципальной услуги.</w:t>
      </w:r>
    </w:p>
    <w:p w:rsidR="00B706AE" w:rsidRPr="00B706AE" w:rsidRDefault="00B706AE" w:rsidP="00B706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заявителей.</w:t>
      </w:r>
    </w:p>
    <w:p w:rsidR="00B706AE" w:rsidRPr="00B706AE" w:rsidRDefault="00B706AE" w:rsidP="00B706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родители (законные представители) детей в возрасте от двух месяцев до прекращения образовательных отношений.</w:t>
      </w:r>
    </w:p>
    <w:p w:rsidR="00B706AE" w:rsidRPr="00B706AE" w:rsidRDefault="00B706AE" w:rsidP="00B706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8"/>
      <w:bookmarkEnd w:id="1"/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573F4E" w:rsidRPr="00573F4E" w:rsidRDefault="00B706AE" w:rsidP="0040231D">
      <w:pPr>
        <w:tabs>
          <w:tab w:val="left" w:pos="38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6AE">
        <w:rPr>
          <w:rFonts w:ascii="Times New Roman" w:eastAsia="Calibri" w:hAnsi="Times New Roman" w:cs="Times New Roman"/>
          <w:sz w:val="24"/>
          <w:szCs w:val="24"/>
        </w:rPr>
        <w:t>1.3.1. Информирование о порядке предоставления муниципальной услуги производится</w:t>
      </w:r>
      <w:r w:rsidR="00257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 </w:t>
      </w:r>
      <w:r w:rsidR="00BF6D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r w:rsidR="0071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</w:t>
      </w:r>
      <w:r w:rsidR="00A0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</w:t>
      </w:r>
      <w:r w:rsidR="00A0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 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способами: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порядке личного обращения заявителя, в том числе, с использованием средств 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телефонной связи (индивидуальное устное информирование);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письменной форме, в том числе, с использованием средств электронной почты (индивидуальное письменное информирование);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посредством размещения (публикации) информационных материалов на информационных стендах, в средствах массовой информации, на официальных сайтах в сети Интернет (публичное информирование).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1.3.1.1. Информирование проводится по следующим вопросам: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документов, требующихся для получения муниципальной услуги;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порядок и сроки предоставления муниципальной услуги;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услуг, которые являются необходимыми и обязательными для предоставления муниципальной услуги, наименования, места нахождения и телефоны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время приема и выдачи документов;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должность, фамилия, имя, отчество и конта</w:t>
      </w:r>
      <w:r w:rsidR="000C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ктный телефон должностных лиц </w:t>
      </w:r>
      <w:r w:rsidR="002F7A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</w:t>
      </w:r>
      <w:r w:rsidR="002F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C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оказывающего муниципальную услугу;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порядок досудебного (внесудебного) и судебного обжалования результатов предоставления муниципальной услуги.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1.3.1.2. Индивидуальное устное информирование, в части приема заявления и постановки на у</w:t>
      </w:r>
      <w:r w:rsidR="008F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осуществляется должностным лицом </w:t>
      </w:r>
      <w:r w:rsidR="00BF6D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</w:t>
      </w:r>
      <w:r w:rsidR="003A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зачисления детей в образовательное учреждение, реализующее основную образовательную программу дошкольного образования осуществляется </w:t>
      </w:r>
      <w:r w:rsidR="008F7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в часы приема и по адресу (телефону), указанным на официал</w:t>
      </w:r>
      <w:r w:rsidR="008F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 сайте администрации Сусуманского городского округа </w:t>
      </w:r>
      <w:hyperlink r:id="rId7" w:history="1"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susumanskiy</w:t>
        </w:r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rayon</w:t>
        </w:r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="000C61CB">
        <w:t xml:space="preserve"> </w:t>
      </w:r>
      <w:r w:rsidR="0021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–сайт </w:t>
      </w:r>
      <w:r w:rsidR="00BF6D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</w:t>
      </w:r>
      <w:r w:rsidR="002172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 w:rsidR="002172C8"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учреждений.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индивидуальном устном информировании о муниципальной услуге по телефону и при личном обращении </w:t>
      </w:r>
      <w:r w:rsidR="00A06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BF6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митета по образованию</w:t>
      </w:r>
      <w:r w:rsidR="00A0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подробно и в вежливой (корректной) форме доводит до сведения обратившихся информацию по интересующим их вопросам. Ответ на телефонный звонок должен начинаться с информации о наименовании Комитета </w:t>
      </w:r>
      <w:r w:rsidR="00553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образовательного учреждения, фамилии, имени, отчестве и должности специалиста, принявшего телефонный звонок.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телефону не должно превышать 20 минут.</w:t>
      </w:r>
    </w:p>
    <w:p w:rsidR="00573F4E" w:rsidRPr="00573F4E" w:rsidRDefault="006B0C65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 w:rsidR="00A068DE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жностные лица</w:t>
      </w:r>
      <w:r w:rsidR="000C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A0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учреждения, осуществляющие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устное информирование, долж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информирование может осуществляться также путем предоставления раздаточного материала (памяток, образцов).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1.3.1.3. Индивидуальное письменное информирование осуществляется: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письменном обращении заявителя в Комитет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адресу, указанному на его официальном сайте, либо по адресу электронной почты, путем направления ответов почтовым или электронным отправлением;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учреждения, при письменном обращении заявителя в образовательное учреждение по адресу, указанному на его сайте, путем направления ответов почтовым или электронным отправлением.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заявителя предоставляется в простой, четкой и понятной форме с указанием фамилии, имя, отчества и номера телефона исполнителя муниципальной услуги.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заявителя, поступившее по информационным системам общего пользования, направляется по почтовому или электронному адресу, указанному в обращении.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согласия заявителя, письменный ответ на его обращение может ему вручаться непосредственно в Комитете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образовательном учреждении.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1.3.1.4.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осуществляется публичное информирование путем: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размещения (публикации) информационных материалов в общедоступных местах на и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нформационных стендах 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учреждений;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официальном сайте </w:t>
      </w:r>
      <w:r w:rsidR="00705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7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Едином портале государственных и муниципальных услуг www.gosuslugi.ru.</w:t>
      </w:r>
    </w:p>
    <w:p w:rsidR="000A1E15" w:rsidRPr="000A1E15" w:rsidRDefault="000A1E15" w:rsidP="000A1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E8D" w:rsidRDefault="00ED4E8D" w:rsidP="00E070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E07045" w:rsidRPr="00E07045" w:rsidRDefault="00E07045" w:rsidP="00E070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07045">
        <w:rPr>
          <w:rFonts w:ascii="Times New Roman" w:eastAsia="Times New Roman" w:hAnsi="Times New Roman" w:cs="Times New Roman"/>
          <w:b/>
          <w:lang w:eastAsia="ru-RU"/>
        </w:rPr>
        <w:t>2. СТАНДАРТ ПРЕДОСТАВЛЕНИЯ МУНИЦИПАЛЬНОЙ УСЛУГИ</w:t>
      </w:r>
    </w:p>
    <w:p w:rsidR="00E07045" w:rsidRPr="00E07045" w:rsidRDefault="00E07045" w:rsidP="00E070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FF" w:rsidRDefault="00E07045" w:rsidP="002279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услуги: </w:t>
      </w:r>
      <w:r w:rsidR="002279FF" w:rsidRPr="002279F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заявлений, постановка на учет и зачисление детей в образовательные учреждения Сусуманского городского округа, реализующие основную образовательную программу дошкольного образования (детские сады)»</w:t>
      </w:r>
      <w:r w:rsidR="00227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9FF" w:rsidRDefault="002279FF" w:rsidP="002279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45" w:rsidRPr="00E07045" w:rsidRDefault="00E07045" w:rsidP="002279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предоставляющего муниципальную услугу.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на территории </w:t>
      </w:r>
      <w:r w:rsidR="000E5FF6" w:rsidRPr="00B862A7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Комитетом </w:t>
      </w:r>
      <w:r w:rsidR="000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выполнении административной процедуры </w:t>
      </w:r>
      <w:r w:rsidR="000E5F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и постановка на учет детей, подлежащих обучению по основным образовательным про</w:t>
      </w:r>
      <w:r w:rsidR="000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дошкольного образования»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образовательными учреждениями - при выполнении административной процедуры </w:t>
      </w:r>
      <w:r w:rsidR="000E5F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детей в образовательные учреждения, реализующие основную образовательную программу дошкольного образования, перечень которых размеще</w:t>
      </w:r>
      <w:r w:rsidR="000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н на сайте администрации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процедура, указанная в подпункте </w:t>
      </w:r>
      <w:r w:rsidR="00070EAA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2.2, непосредственно оказывается </w:t>
      </w:r>
      <w:r w:rsidR="00E91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К</w:t>
      </w:r>
      <w:r w:rsidR="00E9199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</w:t>
      </w:r>
      <w:r w:rsidR="00E91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Административная процедура, указанная в подпункте </w:t>
      </w:r>
      <w:r w:rsidR="001755A3">
        <w:rPr>
          <w:rFonts w:ascii="Times New Roman" w:eastAsia="Times New Roman" w:hAnsi="Times New Roman" w:cs="Times New Roman"/>
          <w:sz w:val="24"/>
          <w:szCs w:val="24"/>
          <w:lang w:eastAsia="ru-RU"/>
        </w:rPr>
        <w:t>«б»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2.2, непосредственно оказывается </w:t>
      </w:r>
      <w:r w:rsidR="001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образовательного учрежде</w:t>
      </w:r>
      <w:r w:rsidR="0017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приеме заявления - его регистрация в АИС </w:t>
      </w:r>
      <w:r w:rsidR="001755A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детский сад»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постановке на учет детей, подлежащих обучению по образовательным программам дошкольного образования - выдача </w:t>
      </w:r>
      <w:r w:rsidRPr="00E0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сертификата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постановке на учет для зачисления в образовательное учреждение, либо отказ в постановке на учет;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обновлении списка с учетом предоставления детям мест в образовательных учреждениях - внесение обновлений в список детей в АИС 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формировании списка 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«очередников»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детей, нуждающихся в предоставлении места в образовательном учреждении в текущем году, но таким местом не обеспеченных на дату начала учебного года - внесение соответствующих изменений в АИС 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детский сад»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зачислении ребенка в образовательное учреждение - издание руководителем образовательного учреждения приказа о его зачислении в образовательное учреждение.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Муниципальная услуга в части: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приема заявления осуществляется в течение 15 минут;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4"/>
      <w:bookmarkEnd w:id="2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постановки на учет предоставляется в течение 30 дней со дня регистрации письменного обращения заявителя с приложением необходимых документов.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о предоставлении муниципальной услуги посредством портала государственных и муниципальных услуг муниципальная услуга в части постановки на учет предоставляется в течение 30 дней со дня предоставления заявителем всех необходимых документов;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зачисления детей в образовательное учреждение - в течение трех рабочих дней после заключения договора об образовании по образовательным программам дошкольного образования с заявителем.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В исключительных случаях, а также в случае направления запроса, предусмотренного </w:t>
      </w:r>
      <w:hyperlink r:id="rId8" w:history="1">
        <w:r w:rsidRPr="00E070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10</w:t>
        </w:r>
      </w:hyperlink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02.05.2006 N 59-ФЗ 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Комитета 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вправе продлить срок рассмотрения обращения не более чем на 30 дней, с уведомлением заявителя, о продлении срока рассмотрения обращения.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размещен на сайте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susumanskiy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rayon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федеральном реестре и на Едином портале государственных и муниципальных услуг.</w:t>
      </w:r>
    </w:p>
    <w:p w:rsidR="00E07045" w:rsidRPr="00E07045" w:rsidRDefault="00E07045" w:rsidP="0018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Исчерпывающий перечень документов, необходимых для предоставления муниципальной услуги.</w:t>
      </w:r>
    </w:p>
    <w:p w:rsidR="0026511A" w:rsidRPr="00180869" w:rsidRDefault="0026511A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bookmarkStart w:id="3" w:name="P122"/>
      <w:bookmarkEnd w:id="3"/>
    </w:p>
    <w:p w:rsidR="00180869" w:rsidRDefault="0026511A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 xml:space="preserve">2.6.1. </w:t>
      </w:r>
      <w:r w:rsidR="00AB61E2" w:rsidRPr="00180869">
        <w:t>Перечень документов, обязательных для предоставления Заявителем (представителем Заявителя) независимо от категории и основания для обращения при получении Муниципальной услуги:</w:t>
      </w:r>
    </w:p>
    <w:p w:rsidR="00AB61E2" w:rsidRP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>а) Заявления о предоставлении Муниципальной услуги, по форме,</w:t>
      </w:r>
      <w:r w:rsidR="00441DC8" w:rsidRPr="00180869">
        <w:t xml:space="preserve"> утвержденной локальным актом комитета по образованию</w:t>
      </w:r>
      <w:r w:rsidRPr="00180869">
        <w:t>;</w:t>
      </w:r>
    </w:p>
    <w:p w:rsidR="00AB61E2" w:rsidRP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>б) документ, удостоверяющий личность Заявителя;</w:t>
      </w:r>
    </w:p>
    <w:p w:rsidR="00AB61E2" w:rsidRP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>в) документ, удостоверяющий личность представителя Заявителя, в случае обращения за предоставление услуги представителем Заявителя;</w:t>
      </w:r>
    </w:p>
    <w:p w:rsidR="00AB61E2" w:rsidRP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AB61E2" w:rsidRP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>г) документ, подтверждающий полномочия представителя Заявителя, в случае обращения за предоставление Муниципальной услуги представителем Заявителя;</w:t>
      </w:r>
      <w:r w:rsidRPr="00180869">
        <w:br/>
      </w:r>
    </w:p>
    <w:p w:rsid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>д) свидетельство о рождении ребенка или иной докумен</w:t>
      </w:r>
      <w:r w:rsidR="00180869">
        <w:t>т, подтверждающий факт рождения.</w:t>
      </w:r>
    </w:p>
    <w:p w:rsidR="00AB61E2" w:rsidRP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3D25FF" w:rsidRDefault="0026511A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>2.6</w:t>
      </w:r>
      <w:r w:rsidR="00AB61E2" w:rsidRPr="00180869">
        <w:t>.2. В случае обращения Заявителей - родителей (законны</w:t>
      </w:r>
      <w:r w:rsidR="000D53F2" w:rsidRPr="00180869">
        <w:t>х</w:t>
      </w:r>
      <w:r w:rsidR="00AB61E2" w:rsidRPr="00180869">
        <w:t xml:space="preserve"> представител</w:t>
      </w:r>
      <w:r w:rsidR="000D53F2" w:rsidRPr="00180869">
        <w:t>ей</w:t>
      </w:r>
      <w:r w:rsidR="00AB61E2" w:rsidRPr="00180869">
        <w:t xml:space="preserve">) детей, являющихся иностранными гражданами или лицами без гражданства, помимо документов, указанных в пункте </w:t>
      </w:r>
      <w:r w:rsidRPr="00180869">
        <w:t xml:space="preserve">2.6.1 </w:t>
      </w:r>
      <w:r w:rsidR="00AB61E2" w:rsidRPr="00180869">
        <w:t>настоящего Административного регламента, дополнительно предъявляют документ, подтверждающий право на пребывание в Российской Федерации.</w:t>
      </w:r>
    </w:p>
    <w:p w:rsidR="00AB61E2" w:rsidRPr="00180869" w:rsidRDefault="00AB61E2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AB61E2" w:rsidRPr="00180869" w:rsidRDefault="0026511A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>2.6</w:t>
      </w:r>
      <w:r w:rsidR="00AB61E2" w:rsidRPr="00180869">
        <w:t>.3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="00AB61E2" w:rsidRPr="00180869">
        <w:br/>
      </w:r>
    </w:p>
    <w:p w:rsidR="00AB61E2" w:rsidRPr="00180869" w:rsidRDefault="0026511A" w:rsidP="0018086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80869">
        <w:t>2.6</w:t>
      </w:r>
      <w:r w:rsidR="00AB61E2" w:rsidRPr="00180869">
        <w:t xml:space="preserve">.4.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 помимо документов, указанных в пункте </w:t>
      </w:r>
      <w:r w:rsidR="00A8356B" w:rsidRPr="00180869">
        <w:t>2.6.1</w:t>
      </w:r>
      <w:r w:rsidR="00AB61E2" w:rsidRPr="00180869">
        <w:t xml:space="preserve"> настоящего административного регламента, дополнительно предоставляются рекомендации (заключения) психолого-медико-педагогической комиссии (далее - ПМПК) для детей с ограниченными возможностями здоровья.</w:t>
      </w:r>
    </w:p>
    <w:p w:rsidR="00E07045" w:rsidRPr="00E07045" w:rsidRDefault="00E07045" w:rsidP="001808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33"/>
      <w:bookmarkStart w:id="5" w:name="P152"/>
      <w:bookmarkEnd w:id="4"/>
      <w:bookmarkEnd w:id="5"/>
      <w:r w:rsidRPr="00180869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57397D" w:rsidRPr="001808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808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Представляемые документы должны быть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оформлены в соответствии с требованиями законодательства, не иметь помарок, подчисток, приписок, зачеркнутых слов и иных не оговоренных в них исправлений.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документов должен быть четким и разборчивым, с оформлением всех реквизитов, позволяющим с определенностью установить их содержание.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предоставляемые заявителем, не должны иметь повреждений, исключающих или существенно затрудняющих установление их содержания.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5739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предоставляет оригиналы указанных документов, которые подлежат возврату</w:t>
      </w:r>
      <w:r w:rsidR="000D53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представившему их лицу после занесения данных в АИС </w:t>
      </w:r>
      <w:r w:rsidR="00C842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C842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предоставляются копии документов, верность которых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засвидетельствована в установленном законом порядке, предоставление оригиналов документов не требуется.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отсутствуют.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Указание на запрет требовать от заявителя не предусмотренных Регламентом документов.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</w:t>
      </w:r>
      <w:r w:rsidR="00C8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C8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не вправе требовать предоставления других документов, кроме документов, установленных </w:t>
      </w:r>
      <w:hyperlink w:anchor="P122" w:history="1">
        <w:r w:rsidRPr="00E070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</w:t>
        </w:r>
        <w:r w:rsidR="00B63D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ом </w:t>
        </w:r>
        <w:r w:rsidRPr="00E070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2.6.1</w:t>
        </w:r>
      </w:hyperlink>
      <w:r w:rsidR="00B63DCA">
        <w:t xml:space="preserve">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61"/>
      <w:bookmarkEnd w:id="6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Отказ в предоставлении муниципальной услуги в части постановки на учет детей, подлежащих обучению по образовательным программам дошкольного образования, допускается в случае отсутствия права у заявителя на получение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Отказ в предоставлении муниципальной услуги в части зачисления детей в образовательные учреждения допускается в случае отсутствия свободных мест в нем.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Оснований для приостановления муниципальной услуги не имеется.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 не предусмотрены.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ожидания заявителем в очереди при подаче заявления о предоставлении муниципальной услуги непосредственно в Комитете </w:t>
      </w:r>
      <w:r w:rsidR="00C8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образовательном учреждении, а также при получении результата предоставления муниципальной услуги, не должен превышать 15 минут.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и порядок регистрации запроса заявителя о предоставлении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Поданное заявление о предоставлении муниципальной услуги регистрируется в день его поступления в течение 30 минут в журнале входящей корреспонденции.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законом РФ о социальной защите населения.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Помещение, где предоставляется муниципальная услуга в части приема заявлений и постановки на учет детей, подлежащих обучению по образовательным программам дошкольного об</w:t>
      </w:r>
      <w:r w:rsidR="009C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разования, расположено в рабочих кабинетах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9C4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на его сайте.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где предоставляется муниципальная услуга в части зачисления детей в образовательные учреждения, реализующие основную образовательную программу дошкольного образования, расположены в зданиях образовательных учреждений, перечень </w:t>
      </w:r>
      <w:r w:rsidR="009C4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размещен на сайте администрации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</w:t>
      </w:r>
      <w:r w:rsidR="00C6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39BE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предоставляется муниципальная услуга</w:t>
      </w:r>
      <w:r w:rsidR="00C6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Комитет 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должен обеспечивать беспрепятственный доступ заявителей к месту предоставления муниципальной услуги (в том числе, для граждан с ограниченными возможностями).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здания дол</w:t>
      </w:r>
      <w:r w:rsidR="00C639BE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 быть оформлены вывеской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указанием режима их работы.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Территории, прилегающие к </w:t>
      </w:r>
      <w:r w:rsidR="001A2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1A2865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1A2865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="00C1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предусматривать место для парковки транспортных средств заявителей.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Места ожидания заявителей должны быть оборудованы стульями и столами и р</w:t>
      </w:r>
      <w:r w:rsidR="002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асполагаться в коридорах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227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 и образовательных учреждений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Места для приема заявителей и заполнения ими запросов о предоставлении муниципальной услуги должны быть снабжены стульями, столами и письменными принадлежностями. Заявители обеспечиваются необходимым раздаточным материалом (бумага, памятки, образцы и т.д.).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Места для информирования заявителей должны быть оборудованы информационными стендами. На информационных стендах в помещениях Комитета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располагаются: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график (режим) работы;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электронный адрес и наименование сайта 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предоставляющего муниципальную услугу, в сети Интернет;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извлечения из нормативных правовых актов, содержащих нормы, регламентирующие порядок предоставления муниципальной услуги, права и ответ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заявителя и должностных лиц</w:t>
      </w:r>
      <w:r w:rsidR="00E50F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1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предоставляющих муниципальную услугу;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документов, необходимых для предоставления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информация о месте нахождения исполнителя муниципальной услуги, 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адресах, телефонах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лиц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исполнение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бланки заявлений и образцы их заполнения;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текст настоящего Регламента;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режим приема заявителей, номера телефонов;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порядок получения информации заявителями по вопросам исполнения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2.14.5. Заявители должны обладать информацией о фамилии, имени, отчестве и должности </w:t>
      </w:r>
      <w:r w:rsidR="003410DC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лиц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учреждения, которые их обслуживают. Для этого </w:t>
      </w:r>
      <w:r w:rsidR="00B67C15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ностные лица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обеспечиваются личными настольными табличками или нагрудной карточкой, предназначенной для представления информации о лице, которое ее носит.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Для обслуживания лиц с ограниченными возможностями (инвалидов) должны быть созданы надлежащие условия: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с ограниченными возможностями (инвалиды)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муниципальных услуг.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Показателями доступности предоставления муниципальной услуги являются: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доступность обращения за предоставлением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полной и понятной информации о местах, порядке и сроках предоставления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необходимого и достаточного количества специалистов, осуществляющих предоставление муниципальной услуги, а также помещений, в которых осуществляется прием документов от заявителей (их представителей), выдача результата предоставления муниципальной услуги в целях соблюдения установленных настоящим Регламентом сроков предоставления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размещение информации о порядке предоставления муниципальной услуги на информационных стендах в Комитете </w:t>
      </w:r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учреждениях, а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на </w:t>
      </w:r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Сусуманского городского округа </w:t>
      </w:r>
      <w:hyperlink r:id="rId9" w:history="1"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susumanskiy</w:t>
        </w:r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rayon</w:t>
        </w:r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государственных и муниципальных услуг http://gosuslugi.ru.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Качество предоставления муниципальной услуги характеризуется: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соблюдением сроков оказания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соблюдением стандарта предоставления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отсутствием очередей при приеме документов от заявителей (их представителей) и выдаче результата предоставленной муниципальной услуги заявителю (их представителю);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обоснованностью отказов в предоставлении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отсутствием жалоб на решения и (или) дей</w:t>
      </w:r>
      <w:r w:rsidR="00C7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(бездействие)  должностных лиц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C7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количеством судебных исков по обжалованию решений </w:t>
      </w:r>
      <w:r w:rsidR="00C74FCC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C7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="00C74FCC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принимаемых при предоставлении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возможностью получения муниципальной услуги в электронной форме.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Иные требования, в том числе учитывающие особенности предоставления муниципальных услуг в электронной форме.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Предоставление муниципальной услуги в электронном виде обеспечивает возможность подачи заявления и получение информации о ходе предоставления муниципальной услуги в электронном виде в порядке, установленном </w:t>
      </w:r>
      <w:hyperlink w:anchor="P231" w:history="1">
        <w:r w:rsidRPr="00E070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3.2</w:t>
        </w:r>
      </w:hyperlink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Получение муниципальной услуги в многофункциональном центре предоставления государственных и муниципальных услуг не предусмотрено.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Исчерпывающий перечень оснований для отказа в приеме документов, необходимых для предоставления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 Оснований для отказа в приеме документов, необходимых для предоставления муниципальной услуги, не имеется.</w:t>
      </w:r>
    </w:p>
    <w:p w:rsidR="00B706AE" w:rsidRPr="00E07045" w:rsidRDefault="00B706AE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3. СОСТАВ, ПОСЛЕДОВАТЕЛЬНОСТЬ И СРОКИ ВЫПОЛНЕНИЯ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АДМИНИСТРАТИВНЫХ ПРОЦЕДУР, ТРЕБОВАНИЯ К ПОРЯДКУ ИХ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ВЫПОЛНЕНИЯ, В ТОМ ЧИСЛЕ ОСОБЕННОСТИ ВЫПОЛНЕНИЯ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АДМИНИСТРАТИВНЫХ ПРОЦЕДУР В ЭЛЕКТРОННОЙ ФОРМЕ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 административных процедур.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заявления от родителей (законных представителей);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постановка на учет детей, подлежащих обучению по образовательным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программам дошкольного образования, либо отказ в постановке на учет;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обновление списка с учетом предоставления детям мест в образовательных учреждениях;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формирование списка </w:t>
      </w:r>
      <w:r w:rsidR="00AB22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«очередников»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детей, нуждающихся в предоставлении места в образовательном учреждении в текущем году, но таким местом не обеспеченных на дату начала учебного года;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зачисление ребенка в образовательное учреждение, реализующее основную образовательную программу дошкольного образования.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Последовательность административных процедур, выполняемых при предоставлении муниципальной услуги, показана в </w:t>
      </w:r>
      <w:hyperlink w:anchor="P439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блок-схеме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N 1 к настоящему Регламенту.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231"/>
      <w:bookmarkEnd w:id="7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Последовательность и сроки выполнения административных процедур при приеме заявления и документов к нему.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 приеме заявлений совершаются следующие административные действия: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информирование (при необходимости);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прием заявления и документов к нему.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Информирование о порядке предоставления муниципальной услуги производится согласно </w:t>
      </w:r>
      <w:hyperlink w:anchor="P68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1.3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Прием заявлений и документов для постановки на учет осуществляется специалистом Комитета образования, в течение всего календарного года.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3.2.3.1. Юридическим фактом для начала действия является: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непосредственное представление заявителем в Комитет образования на бумажном носителе заявления и прилагаемых к нему документов;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направление заявителем заказным почтовым отправлением с уведомлением о вручении и описью вложения в Комитет образования на бумажном носителе заявления и прилагаемых к нему документов;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 заявителем в форме электронных документов заявления и прилагаемых к нему документов с использованием портала государственных и муниципальных услуг;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направление заявителем по электронной почте заявления и прилагаемых к нему документов.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3.2.3.2. Личный прием для предоставления муниципальной услуги, осуществляется в Комитете образования в соответствии с графиком работы и по адресу, указанному на его сайте.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специалист Комитета образования, выполняет следующие действия: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проведение проверки заявления, наличия документов, прилагаемых к нему, и соответствия их требованиям, установленным в </w:t>
      </w:r>
      <w:hyperlink w:anchor="P152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2.6.</w:t>
        </w:r>
      </w:hyperlink>
      <w:r w:rsidR="00815DF7">
        <w:t>5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регистрацию заявления в АИС 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заявителей специалистом Комитета образования для предоставления муниципальной услуги производится в порядке очереди.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личного приема (проведения проверки наличия документов, прилагаемых к заявлению, соответствия их оригиналам, регистрация заявления) на предоставление муниципальной услуги не должно превышать 15 минут.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3.2.3.3. При получении заявления и документов к нему посредством почтового отправления документа, либо по электронной почте, или посредством портала государственных и муниципальных услуг Комитет образования осуществляет действия, указанные в подпунктах 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«б»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3.2.3.2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3.2.3.4. Результатом исполнения данной административной процедуры является регистрация заявления в АИС 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Постановка на учет (отказ в постановке на учет), ребенка нуждающегося в предоставлении места в образовательном учреждении.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Основанием для начала данной административной процедуры является регистрация заявления в АИС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постановке на учет либо отказе в постановке на учет ребенка, нуждающегося в предоставлении места в образовательном учреждении, реализующем основную образовательную программу дошкольного образования, принимается в день обращения заявителя, непосредственно при подаче заявления и необходимых документов.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следующие действия: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 проверку соответствия документов, представленных заявителем, нормам действующего законодательства, муниципальных правовых актов, настоящего Регламента;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устанавливает наличие (отсутствие) оснований для отказа в предоставлении муниципальной услуги, установленных </w:t>
      </w:r>
      <w:hyperlink w:anchor="P161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2.9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В случае отсутствия оснований для отказа в предоставлении муниципальной услуги,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4F29B0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решение о постановке на учет, ребенка нуждающегося в предоставлении места в образовательном учреждении, путем: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включения его в список, поставленных на учет детей в АИС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детский сад»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выдачи сертификата о предоставлении ребенку с требуемой даты места в образовательном учреждении (далее - сертификат), по форме, утвержденной локальным актом Комитета образования;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отправки электронной версии сертификата по электронной почте заявителю (при постановке на учет через специально организованный общедоступный портал в сети Интернет либо направления заявления по электронной почте).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В случае наличия оснований для отказа в предоставлении муниципальной услуги, Комитет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письменный мотивированный отказ.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3.3.5. Общее время исполнения данной административной процедуры осуществляется в соответствии с </w:t>
      </w:r>
      <w:hyperlink w:anchor="P114" w:history="1">
        <w:r w:rsidR="004F2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«б»</w:t>
        </w:r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п. 2.4.1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</w:t>
      </w:r>
      <w:r w:rsidR="00B3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B35F71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B35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9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выдачи заявителю сертификата вносит необходимую информацию в АИС </w:t>
      </w:r>
      <w:r w:rsidR="00B35F71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детский сад»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Очередность детей, нуждающихся в предоставлении места в образовательном учреждении, в текущем году и в последующие годы оформляется </w:t>
      </w:r>
      <w:r w:rsidR="00B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="00B4259F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B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77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списков на электронном носителе, составленных на основании поданных заявлений зарегистрированных в АИС</w:t>
      </w:r>
      <w:r w:rsidR="00B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B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датой постановки на учет и с учетом права на предоставление места в образовательном учреждении в первоочередном порядке.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3.3.7.1. В первоочередном порядке включаются: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дети из многодетных семей;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дети-инвалиды и дети, один из родителей которых является инвалидом;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дети сотрудников полиции;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дети сотрудника полиции, умершего вследствие заболевания, полученного в период прохождения службы в полиции;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дети сотрудников органов внутренних дел, не являющихся сотрудниками полиции;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м)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н)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A11B5C" w:rsidRPr="00A11B5C" w:rsidRDefault="00A11B5C" w:rsidP="00B45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3.3.7.2. Вне очереди при наличии свободного места в образовательных учреждениях места предоставляются: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детям граждан, подвергшихся воздействию радиации вследствие катастрофы на Чернобыльской АЭС;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детям граждан из подразделений особого риска, а также семей, потерявших кормильца из числа этих граждан;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детям прокуроров;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детям судей;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детям сотрудников Следственного комитета Российской Федерации;</w:t>
      </w:r>
    </w:p>
    <w:p w:rsid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детям, проживающим в одной семье и имеющие общее место жительства с братьями и (или) сестрами, которые обучаются в соответствующем образовательном учреждении.</w:t>
      </w:r>
    </w:p>
    <w:p w:rsidR="00D225F1" w:rsidRPr="00A11B5C" w:rsidRDefault="00D225F1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3.3.7.3. </w:t>
      </w:r>
      <w:r w:rsidR="00B61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преимущественного приема на обучение по основным общеобразовательным программам дошкольного образования в муниципальную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образовательную организацию,</w:t>
      </w:r>
      <w:r w:rsidR="00B6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обучаются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</w:t>
      </w:r>
      <w:r w:rsidR="008D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неполнородны</w:t>
      </w:r>
      <w:r w:rsidR="008D09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 (или) сестра.  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3.3.8. Ежегодно </w:t>
      </w:r>
      <w:r w:rsidR="008F3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8F3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июня текущего года формируется список детей, нуждающихся в предоставлении места в образовательном учреждении с 1 сентября текущего года. После этой даты в сформированный список детей, нуждающихся в предоставлении места в образовательном учреждении с 1 сентября текущего календарного года, дополнительно могут быть включены только дети, имеющие право первоочередного и внеочередного приема.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которых подали заявления о постановке на учет после 1 июня текущего года, включаются в список детей, которым место в образовательном учреждении необходимо предоставить с 1 сентября следующего календарного года.</w:t>
      </w:r>
    </w:p>
    <w:p w:rsidR="00A11B5C" w:rsidRPr="00A11B5C" w:rsidRDefault="00E972DB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E2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B5C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E2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A11B5C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установленной даты в список детей могут быть внесены изменения, касающиеся переноса даты поступления в образовательное учреждение на последующие периоды и изменения данных ребенка.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Родители (законные представители) изъявившие желание внести изменения в заявление, с сохранением даты постановки ребенка на учет в срок до 1 июня текущего года, обращаются в Комитет </w:t>
      </w:r>
      <w:r w:rsidR="0060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Обращение заявителя о внесении изменений в заявление рассматривается Комитетом </w:t>
      </w:r>
      <w:r w:rsidR="0060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в </w:t>
      </w:r>
      <w:hyperlink w:anchor="P231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3.2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изменений, которые может внести родитель (законный представитель) в заявление, с сохранением даты постановки ребенка на учет: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изменить выбранные ранее учреждения (при наличии оснований);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желании сменить образовательное учреждение, которое уже посещает ребенок, на другое, расположенное на территории проживания ребенка;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изменить сведения о льготе;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изменить данные о ребенке (смена фамилии, имени, отчества, адреса и иные ранее поданные данные).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Результатом исполнения настоящей административной процедуры является: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постановка на учет (включение в список в АИС </w:t>
      </w:r>
      <w:r w:rsidR="00606AEA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детский сад»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ребенка, нуждающегося в предоставлении места в образовательном учреждении, либо отказ в постановке на учет;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выдача сертификата о предоставлении ребенку с требуемой даты места в образовательном учреждении.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Обновление списка с учетом предоставления детям мест в образовательных учреждениях.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Комитет </w:t>
      </w:r>
      <w:r w:rsidR="0060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комплектует образовательные учреждения: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ежегодно в период с 1 июня по 1 сентября текущего года, распределяя по образовательным учреждениям детей, поставленных на учет для предоставления места в образовательном учреждении и включенных в список детей в АИС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место в дошкольном учреждении необходимо с 1 сентября текущего года.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детей осуществляется с учетом места их проживания, подтвержденного представленными документами, и закрепленными за данной территорией образовательными учреждениями права выбора родителями родителей (законных представителей) образовательного учреждения, рекомендаций психолого-медико-педагогической комиссии (при их наличии);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остальное время на свободные (освободившиеся, вновь созданные) места.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В течение 15 рабочих дней после распределения детей в образовательные учреждения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заявителей о времени предоставления ребенку места в образовательном учреждении, о возможности ознакомиться с правилами приема в образовательные учреждения, утвержденными руководителем образовательного учреждения (в частности, о документах, которые необходимо представить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для приема ребенка в образовательное учреждение, и о сроках приема</w:t>
      </w:r>
      <w:r w:rsidR="00E2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указанных документов), а также о необходимости получения в Комитете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в образовательное учреждение.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свободных мест в образовательном учреждении после распределения детей из поименного списка, нуждающихся в местах в образовательном учреждении в текущем учебном году, Комитет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может предоставить эти места детям, числящимся в поименном списке поставленных на учет для предоставления места в следующем году.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свободных мест детям, стоящих в поименном списке поставленных на учет для предоставления места в следующем году (далее - решение), принимается руководителем Комитета </w:t>
      </w:r>
      <w:r w:rsidR="00A40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положительного решения </w:t>
      </w:r>
      <w:r w:rsidR="00E80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E8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2-х рабочих дней со дня его принятия информирует заявителей о предоставлении ребенку места в образовательном учреждении.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положительного решения </w:t>
      </w:r>
      <w:r w:rsidR="00D70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D70DC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D7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день его принятия информирует заявителей о времени предоставления ребенку места в образовательном учреждении, о возможности ознакомиться с правилами приема в образовательное учреждение, утвержденными руководителем образовательного учреждения (в частности, о документах, которые необходимо представить руководителю образовательного учреждения для приема ребенка в образовательное учреждение, и о сроках приема руководителем образовательного учреждения указанных документов), а также о необходимости получения в Комитете </w:t>
      </w:r>
      <w:r w:rsidR="00D70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в образовательное учреждение.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Информирование осуществляется письменно, посредством электронной связи (в том числе через личный кабинет на портале государственных и муниципальных услуг) или по телефону, указанному в заявлении о постановке на учет.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317"/>
      <w:bookmarkEnd w:id="8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При согласии заявителей с результатами распределения их ребенка (опекуна) в образовательное учреждение, заявителю в день его обращения в Комитет </w:t>
      </w:r>
      <w:r w:rsidR="00D70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направление, по форме, утвержденной локальным актом Комитета образования.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получения направления фиксируется в специальном журнале Комитета </w:t>
      </w:r>
      <w:r w:rsidR="00D70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Комитет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месяц обобщает и анализирует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о наличии в дошкольных образовательных учреждениях свободных мест (освобождающихся и вновь создаваемых), предоставляя свободные места детям, состоящим на учете для предоставления места в текущем учебном году.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Результатом исполнения данной административной процедуры является внесение обновлений в список детей в АИС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22"/>
      <w:bookmarkEnd w:id="9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Формирование списка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очередников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детей, нуждающихся в предоставлении места в образовательном учреждении в текущем году, но таким местом не обеспеченных на дату начала учебного года.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В случае, если в процессе составления списка детей, нуждающихся в предоставлении места в образовательном учреждении с 1 сентября текущего года, не всем детям, состоящим на учете, предоставляется возможность быть зачисленным в образовательное учреждение,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следующие действия: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информирует заявителя о наличии свободного места в другом образовательном учреждении, в доступной близости от места проживания ребенка (при наличии места);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формирует список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«очередников»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детей, нуждающихся в предоставлении места в образовательном учреждении в текущем году, но таким местом не обеспеченных на дату начала учебного года.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В течение 15 рабочих дней после распределения детей в образовательные учреждения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58282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50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заявителя, ребенок которого не был обеспечен на дату начала учебного года местом в образовательном учреждении, о возможности выбрать место в другом образовательном учреждении.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письменно, посредством электронной связи (в том числе через личный кабинет на портале государственных и муниципальных услуг) или по телефону, указанному в заявлении о постановке на учет.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3.5.2.1. При отказе заявителя или при отсутствии их согласия (отказа) от предложенного образовательного учреждения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58282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50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день, после истечения срока для сообщения заявителем своего согласия (отказа):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изменяет желаемую дату поступления на следующий год с сохранением даты постановки на учет;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информирует заявителя об изменении даты поступления.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письменно, посредством электронной связи (в том числе через личный кабинет на портале государственных и муниципальных услуг) или по телефону, указанному в заявлении о постановке на учет.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3.5.2.2. В случае согласия заявителя на предоставление места в другом образовательном учреждении, Комитет образования выдает ему направление в порядке, установленном в </w:t>
      </w:r>
      <w:hyperlink w:anchor="P317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3.4.4 пункта 3.4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 и вносит соответствующие сведения в АИС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58282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502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детей, нуждающихся в предоставлении места в образовательном учреждении в текущем году, но которые не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обеспеченны местом на дату начала учебного года (в том числе детей, указанных в подпункте 3.8.2.1 настоящего пункта) формирует список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очереднико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в»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ведется на электронном носителе.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включенным в список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очередников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предоставлено свободное (освободившее или вновь созданное место) в текущем учебном году либо место в образовательном учреждении с 1 сентября следующего года, в порядке, установленном </w:t>
      </w:r>
      <w:hyperlink w:anchor="P322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3.5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Результатом исполнения данной административной процедуры является внесение обновлений в список детей в АИС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Зачисление ребенка в образовательное учреждение, реализующее основную образовательную программу дошкольного образования.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Основанием для начала административной процедуры является: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заявителем в образовательное учреждение на бумажном носителе заявления, направление Комитета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указанных в </w:t>
      </w:r>
      <w:hyperlink w:anchor="P133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направление заявителем почтовым сообщением с уведомлением о вручении посредством официального с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"Интернет", Единого портала государственных и муниципальных услуг (функций) заявления и документов, указанных в </w:t>
      </w:r>
      <w:hyperlink w:anchor="P133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342"/>
      <w:bookmarkEnd w:id="10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3.6.1.1. Личный прием для предоставления муниципальной услуги, осуществляется в образовательном учреждении, в соответствии с графиком работы и по адресу, указанному на его сайте.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приеме </w:t>
      </w:r>
      <w:r w:rsidR="00B9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выполняет следующие действия: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 проверку заявления и наличия документов, прилагаемых к заявлению;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соответствия оригиналу копий представленных заявителем документов, заверение их специалистом и возврат заявителю оригиналов документов (при представлении оригиналов документов);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регистрирует заявления и выдает расписки в получении документов;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знакомит с лицензией на право осуществления образовательной деятельности, уставом образовательного учреждения и другими документами, регламентирующими организацию и осуществление образовательной деятельности;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заключает с заявителем договор об образовании по образовательным программам дошкольного образования;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издает Приказ о зачислении ребенка в образовательное учреждение.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заявителей осуществляется Руководителем образовательного учреждения в порядке очереди.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отказа в предоставлении муниципальной услуги, руководитель образовательного учреждения: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знакомит заявителя с лицензией на право осуществления образовательной деятельности, уставом образовательного учреждения и другими документами, регламентирующими организацию и осуществление образовательной деятельности под роспись в заявление;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производит регистрацию заявления и документов к нему в журнале приема заявлений о приеме в образовательное учреждение;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выдает заявителю расписку в получении документов;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заключает с заявителем договор об образовании по образовательным программам дошкольного образования, по </w:t>
      </w:r>
      <w:hyperlink r:id="rId10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Минобрнауки России от 13.01.2014 N 8 </w:t>
      </w:r>
      <w:r w:rsidR="00235F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примерной формы договора об образовании по образовательным про</w:t>
      </w:r>
      <w:r w:rsidR="00235F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дошкольного образования»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заявителем и руководителем образовательного учреждения договора в 2-х экземплярах, один экземпляр договора выдается заявителю.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личного приема, не должно превышать 30 минут.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после заключения договора руководитель образовательного учреждения издает приказ о зачислении ребенка в образовательное учреждение. В трехдневный срок после издания приказа </w:t>
      </w:r>
      <w:r w:rsidR="00235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изменения в АИС </w:t>
      </w:r>
      <w:r w:rsidR="00235F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235F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3.6.1.2. Заявления, направленные заявителем в образовательное учреждение, подлежат рассмотрению в порядке, установленном </w:t>
      </w:r>
      <w:hyperlink w:anchor="P342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3.6.1.1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и в срок, не превышающий 1 дня с момента поступления заявления в образовательное учреждение.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несоответствии (недостаточности) представленных документов, </w:t>
      </w:r>
      <w:r w:rsidR="0058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в течение 3 рабочих дней со дня подачи документов письменно уведомляет заявителя об их возврате, с указанием причины возврата и предложением принять меры по их устранению.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Результатом исполнения данной административной процедуры является издание руководителем образовательного учреждения приказа о зачислении ребенка в образовательное учреждение.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58B" w:rsidRDefault="00F1558B" w:rsidP="00A11B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4. ФОРМЫ КОНТРОЛЯ ЗА ИСПОЛНЕНИЕМ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АДМИНИСТРАТИВНОГО РЕГЛАМЕНТА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Текущий контроль за соблюдением и исполнением </w:t>
      </w:r>
      <w:r w:rsidR="00F1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F1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 и иных нормативных правовых актов, а также принятия решений ответственными лицами </w:t>
      </w:r>
      <w:r w:rsidR="00F1558B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F1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руководителем Комитета </w:t>
      </w:r>
      <w:r w:rsidR="00F1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непосредственной проверки им заявлений и документов, представляемых заявителями на стадии рассмотрения представленных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(писем, уведомлений) в рамках предоставления муниципальной услуги, соответствующих положениям настоящего Регламента и действующему законодательству;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получения от специалиста информации и разъяснений, письменных обоснований принимаемых решений.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Текущий контроль за соблюдением и исполнением руководителем образовательного учреждения настоящего Регламента и иных нормативных правовых актов, а также принятия им решений, осуществляется руководителем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Плановые проверки полноты и качества исполнения настоящего Регламента производятся не реже одного раза в год.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373"/>
      <w:bookmarkEnd w:id="11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или правоохранительных органов.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Плановые и внеплановые проверки полноты и качества исполнения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образовательных учреждений настоящего Регламента проводятся руководителем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иными привлекаемыми им лицами путем сплошного или выборочного рассмотрения документов, связанных с оказанием муниципальной услуги на предмет: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наличия всех документов, представление которых является обязанностью заявителя;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соответствия документов, представленных заявителем, требованиям законодательных и иных нормативных правовых актов, настоящего Регламента;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наличия полномочий на представление интересов заявителя у лица, подавшего заявление от имени заявителя;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обоснованности принятия решений, являющихся результатом предоставления муниципальной услуги;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соблюдения сроков предоставления муниципальной услуги;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соблюдения порядка информирования о предоставлении муниципальной услуги;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иных вопросов, касающихся предоставления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Результаты проверки полноты и качества исполнения настоящего Регламента отражаются в акте, подписываемом лицами, участвовавшими в ее проведении.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внеплановой проверки, копия акта направляется лицу, указанному в </w:t>
      </w:r>
      <w:hyperlink w:anchor="P373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4.2.2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Исправление нарушений, выявленных в ходе проведения проверки, производится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образовательного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 в течение одного месяца со дня подписания акта проверки.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учреждений за принимаемые решения и действия (бездействие),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нарушений,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образовательных учреждений и иные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учреждений принимавшие участие в принятии решений (осуществлении действий) в ходе предоставления муниципальной услуги, несут дисциплинарную, административную и уголовную ответственность в соответствии с действующим законодательством.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5. ДОСУДЕБНЫЙ (ВНЕСУДЕБНЫЙ) ПОРЯДОК ОБЖАЛОВАНИЯ РЕШЕНИЙ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И ДЕЙСТВИЙ (БЕЗДЕЙСТВИЯ) ОРГАНА, ПРЕДОСТАВЛЯЮЩЕГО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МУНИЦИПАЛЬНУЮ УСЛУГУ, А ТАКЖЕ ИХ ДОЛЖНОСТНЫХ ЛИЦ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имеет право на обжалование решений и действий (бездействия)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учреждений, а также должностных лиц Комитета образования, образовательных учреждений в досудебном (внесудебном) порядке.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числе, в следующих случаях: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Нарушение срока регистрации запроса заявителя о предоставлении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Нарушение срока предоставления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актами Сусуманского городского округа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C569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актами </w:t>
      </w:r>
      <w:r w:rsidR="00224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 городского округа</w:t>
      </w:r>
      <w:r w:rsidR="00224904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Отказ Комитета </w:t>
      </w:r>
      <w:r w:rsidR="00C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образовательного учреждения, должностного лица Комитета </w:t>
      </w:r>
      <w:r w:rsidR="00C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образованию, образовательного учреждения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Требования к порядку подачи и рассмотрения жалобы: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Жалоба подается в письменной форме на бумажном носителе или в электронной форме в орган, предоставляющий муниципальную услугу. Жалоба на решения, принятые руководителем органа, предоставляющего муниципальную услугу, подаются в вышестоящий орган.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Жалоба может быть направлена по почте, официального сайта органа, предоставляющего муниципальную услугу, единого портала государственных и муниципальных услуг Магаданской области, а также может быть принята при личном приеме заявителя.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Жалоба должна содержать: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 имя, отчество (последнее - при наличии), сведения о месте жительства заявителя - физического лица либо наименования, сведения о месте нахождения заявителя - юридического лица, а также номер (номера) контактного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обжалуемых решениях и действиях (бездействии) органа, предоставляющего муниципальную услугу, должностного лица, муниципального служащего;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муниципального служащего. Заявителем могут быть представлены документы (при их наличии), подтверждающие доводы заявителя, либо их копии;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подпись заявителя, либо его уполномоченного представителя с указанием даты подачи жалобы.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По результатам рассмотрения жалобы орган, предоставляющий муниципальную услугу, принимает одно из следующих решений: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удовлетворяет жалобу, в том числе в форме отмены принятого решения,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органов исполнительной власти Магаданской области, органами местного самоуправления </w:t>
      </w:r>
      <w:r w:rsidR="00C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 городского округа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иных формах;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отказывает в удовлетворении жалобы.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Не позднее дня, следующего за днем принятия решения, указанного в пункте 5.3.5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1BED" w:rsidRPr="007734A2" w:rsidRDefault="00A11B5C" w:rsidP="00981B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5.3.7.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имеющийся </w:t>
      </w:r>
      <w:r w:rsidRPr="00773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в органы прокуратуры.</w:t>
      </w:r>
    </w:p>
    <w:p w:rsidR="00981BED" w:rsidRPr="007734A2" w:rsidRDefault="00981BED" w:rsidP="00981B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2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В случае признания жалобы подлежащей удовлетворению в ответе Заявителю дается информация о действиях, осуществляемых управлением образования,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81BED" w:rsidRPr="007734A2" w:rsidRDefault="00981BED" w:rsidP="00981B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5.3.9. </w:t>
      </w:r>
      <w:r w:rsidRPr="00773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sectPr w:rsidR="00981BED" w:rsidRPr="007734A2" w:rsidSect="00BF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C90" w:rsidRDefault="00DB1C90" w:rsidP="000B17C9">
      <w:pPr>
        <w:spacing w:after="0" w:line="240" w:lineRule="auto"/>
      </w:pPr>
      <w:r>
        <w:separator/>
      </w:r>
    </w:p>
  </w:endnote>
  <w:endnote w:type="continuationSeparator" w:id="1">
    <w:p w:rsidR="00DB1C90" w:rsidRDefault="00DB1C90" w:rsidP="000B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C90" w:rsidRDefault="00DB1C90" w:rsidP="000B17C9">
      <w:pPr>
        <w:spacing w:after="0" w:line="240" w:lineRule="auto"/>
      </w:pPr>
      <w:r>
        <w:separator/>
      </w:r>
    </w:p>
  </w:footnote>
  <w:footnote w:type="continuationSeparator" w:id="1">
    <w:p w:rsidR="00DB1C90" w:rsidRDefault="00DB1C90" w:rsidP="000B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1BA"/>
    <w:multiLevelType w:val="multilevel"/>
    <w:tmpl w:val="FEC2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C13B3"/>
    <w:multiLevelType w:val="multilevel"/>
    <w:tmpl w:val="D6B8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B6B"/>
    <w:rsid w:val="00023B9D"/>
    <w:rsid w:val="00070EAA"/>
    <w:rsid w:val="000851D8"/>
    <w:rsid w:val="00097E52"/>
    <w:rsid w:val="000A1044"/>
    <w:rsid w:val="000A1E15"/>
    <w:rsid w:val="000B17C9"/>
    <w:rsid w:val="000C4879"/>
    <w:rsid w:val="000C61CB"/>
    <w:rsid w:val="000D53F2"/>
    <w:rsid w:val="000E2883"/>
    <w:rsid w:val="000E5FF6"/>
    <w:rsid w:val="00145E7B"/>
    <w:rsid w:val="00171EF3"/>
    <w:rsid w:val="001755A3"/>
    <w:rsid w:val="00180869"/>
    <w:rsid w:val="001A2865"/>
    <w:rsid w:val="001B2A0E"/>
    <w:rsid w:val="002172C8"/>
    <w:rsid w:val="00224904"/>
    <w:rsid w:val="002279F0"/>
    <w:rsid w:val="002279FF"/>
    <w:rsid w:val="00235FE6"/>
    <w:rsid w:val="002573C5"/>
    <w:rsid w:val="0026511A"/>
    <w:rsid w:val="002F7A02"/>
    <w:rsid w:val="00334C85"/>
    <w:rsid w:val="003410DC"/>
    <w:rsid w:val="003A05CE"/>
    <w:rsid w:val="003B4263"/>
    <w:rsid w:val="003D25FF"/>
    <w:rsid w:val="003F05D2"/>
    <w:rsid w:val="003F47C2"/>
    <w:rsid w:val="003F503E"/>
    <w:rsid w:val="0040231D"/>
    <w:rsid w:val="00414542"/>
    <w:rsid w:val="00441DC8"/>
    <w:rsid w:val="004B758D"/>
    <w:rsid w:val="004F29B0"/>
    <w:rsid w:val="00502E32"/>
    <w:rsid w:val="0051285E"/>
    <w:rsid w:val="005237CC"/>
    <w:rsid w:val="005335CC"/>
    <w:rsid w:val="00553A0B"/>
    <w:rsid w:val="0057397D"/>
    <w:rsid w:val="00573F4E"/>
    <w:rsid w:val="00575770"/>
    <w:rsid w:val="00580DC2"/>
    <w:rsid w:val="0058282E"/>
    <w:rsid w:val="005F3158"/>
    <w:rsid w:val="00606AEA"/>
    <w:rsid w:val="00622A1C"/>
    <w:rsid w:val="0066628C"/>
    <w:rsid w:val="00687389"/>
    <w:rsid w:val="006B0C65"/>
    <w:rsid w:val="006B1FB5"/>
    <w:rsid w:val="006D291A"/>
    <w:rsid w:val="006E2DF5"/>
    <w:rsid w:val="007053A6"/>
    <w:rsid w:val="00712AC6"/>
    <w:rsid w:val="00734CDA"/>
    <w:rsid w:val="007734A2"/>
    <w:rsid w:val="007B065D"/>
    <w:rsid w:val="007B3304"/>
    <w:rsid w:val="007D46E6"/>
    <w:rsid w:val="00815DF7"/>
    <w:rsid w:val="008D0995"/>
    <w:rsid w:val="008F3CA0"/>
    <w:rsid w:val="008F7755"/>
    <w:rsid w:val="00905741"/>
    <w:rsid w:val="00906DE4"/>
    <w:rsid w:val="0091371D"/>
    <w:rsid w:val="00942DEF"/>
    <w:rsid w:val="00981BED"/>
    <w:rsid w:val="009C0174"/>
    <w:rsid w:val="009C308F"/>
    <w:rsid w:val="009C409F"/>
    <w:rsid w:val="009C7258"/>
    <w:rsid w:val="00A01A0F"/>
    <w:rsid w:val="00A028CF"/>
    <w:rsid w:val="00A068DE"/>
    <w:rsid w:val="00A11B5C"/>
    <w:rsid w:val="00A120D4"/>
    <w:rsid w:val="00A407F6"/>
    <w:rsid w:val="00A8356B"/>
    <w:rsid w:val="00AB1133"/>
    <w:rsid w:val="00AB2291"/>
    <w:rsid w:val="00AB61E2"/>
    <w:rsid w:val="00B313EF"/>
    <w:rsid w:val="00B35F71"/>
    <w:rsid w:val="00B4259F"/>
    <w:rsid w:val="00B45F0E"/>
    <w:rsid w:val="00B613FE"/>
    <w:rsid w:val="00B63DCA"/>
    <w:rsid w:val="00B67C15"/>
    <w:rsid w:val="00B706AE"/>
    <w:rsid w:val="00B84E83"/>
    <w:rsid w:val="00B862A7"/>
    <w:rsid w:val="00B950C0"/>
    <w:rsid w:val="00BF4C3C"/>
    <w:rsid w:val="00BF6D1D"/>
    <w:rsid w:val="00C14156"/>
    <w:rsid w:val="00C144BA"/>
    <w:rsid w:val="00C17A3D"/>
    <w:rsid w:val="00C569FC"/>
    <w:rsid w:val="00C639BE"/>
    <w:rsid w:val="00C74FCC"/>
    <w:rsid w:val="00C84212"/>
    <w:rsid w:val="00CC4692"/>
    <w:rsid w:val="00CD6F16"/>
    <w:rsid w:val="00D04359"/>
    <w:rsid w:val="00D13C09"/>
    <w:rsid w:val="00D225F1"/>
    <w:rsid w:val="00D70DCE"/>
    <w:rsid w:val="00D73AC0"/>
    <w:rsid w:val="00DB1C90"/>
    <w:rsid w:val="00E04648"/>
    <w:rsid w:val="00E07045"/>
    <w:rsid w:val="00E27724"/>
    <w:rsid w:val="00E50F5E"/>
    <w:rsid w:val="00E6598B"/>
    <w:rsid w:val="00E705ED"/>
    <w:rsid w:val="00E800CD"/>
    <w:rsid w:val="00E9199E"/>
    <w:rsid w:val="00E972DB"/>
    <w:rsid w:val="00EA3B6B"/>
    <w:rsid w:val="00EC1512"/>
    <w:rsid w:val="00EC1A36"/>
    <w:rsid w:val="00ED4E8D"/>
    <w:rsid w:val="00F1558B"/>
    <w:rsid w:val="00F20171"/>
    <w:rsid w:val="00F22D69"/>
    <w:rsid w:val="00F56964"/>
    <w:rsid w:val="00FC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3C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7C9"/>
  </w:style>
  <w:style w:type="paragraph" w:styleId="a6">
    <w:name w:val="footer"/>
    <w:basedOn w:val="a"/>
    <w:link w:val="a7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7C9"/>
  </w:style>
  <w:style w:type="paragraph" w:customStyle="1" w:styleId="formattext">
    <w:name w:val="formattext"/>
    <w:basedOn w:val="a"/>
    <w:rsid w:val="00AB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5755CAB7477C767C3EDD7654873BCEBC85749B3F24057C40BC57EECE0C3677D1CE516E135B502D84780F79A41F3AFB5EE038815002705BEp4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sumanskiy-ray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65755CAB7477C767C3EDD7654873BCE9CF5348B6F64057C40BC57EECE0C3677D1CE516E135B506D14780F79A41F3AFB5EE038815002705BEp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sumanskiy-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23</Pages>
  <Words>8914</Words>
  <Characters>50813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25</cp:revision>
  <cp:lastPrinted>2021-11-25T21:24:00Z</cp:lastPrinted>
  <dcterms:created xsi:type="dcterms:W3CDTF">2021-11-24T04:21:00Z</dcterms:created>
  <dcterms:modified xsi:type="dcterms:W3CDTF">2021-11-25T21:27:00Z</dcterms:modified>
</cp:coreProperties>
</file>