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89" w:rsidRDefault="00ED7497" w:rsidP="00ED7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обязательств по финансированию муниципальных программ по профилактике преступл</w:t>
      </w:r>
      <w:r w:rsidR="006F72C7">
        <w:rPr>
          <w:rFonts w:ascii="Times New Roman" w:hAnsi="Times New Roman" w:cs="Times New Roman"/>
          <w:sz w:val="24"/>
          <w:szCs w:val="24"/>
        </w:rPr>
        <w:t>ений и правонарушений за 2016 год</w:t>
      </w:r>
    </w:p>
    <w:p w:rsidR="00ED7497" w:rsidRDefault="00ED7497" w:rsidP="00ED74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7497" w:rsidRDefault="00ED7497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осуществлялась реализация муниципальной программы правоохранительной направленности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2016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6F72C7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от 25 12.2015 г. № 610. </w:t>
      </w:r>
    </w:p>
    <w:p w:rsidR="009260CE" w:rsidRDefault="00ED7497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 предусматривала исполнение ряда мероприятий, финансируемых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округ». Общий объем ее </w:t>
      </w:r>
      <w:r w:rsidR="006F72C7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оставил 495,3 тыс. рублей. За счет бюджетных средств</w:t>
      </w:r>
      <w:r w:rsidR="009260CE">
        <w:rPr>
          <w:rFonts w:ascii="Times New Roman" w:hAnsi="Times New Roman" w:cs="Times New Roman"/>
          <w:sz w:val="24"/>
          <w:szCs w:val="24"/>
        </w:rPr>
        <w:t>:</w:t>
      </w:r>
    </w:p>
    <w:p w:rsidR="00ED7497" w:rsidRDefault="009260C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497">
        <w:rPr>
          <w:rFonts w:ascii="Times New Roman" w:hAnsi="Times New Roman" w:cs="Times New Roman"/>
          <w:sz w:val="24"/>
          <w:szCs w:val="24"/>
        </w:rPr>
        <w:t>установлена система видеонаблюдения на территории 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площадки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D74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D7497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ED7497">
        <w:rPr>
          <w:rFonts w:ascii="Times New Roman" w:hAnsi="Times New Roman" w:cs="Times New Roman"/>
          <w:sz w:val="24"/>
          <w:szCs w:val="24"/>
        </w:rPr>
        <w:t>, ул. 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, д.д.45-45а) и площади перед МБУ «Районный Центр Досуга и народного творчества», которая определена как место </w:t>
      </w:r>
      <w:r w:rsidR="006F72C7">
        <w:rPr>
          <w:rFonts w:ascii="Times New Roman" w:hAnsi="Times New Roman" w:cs="Times New Roman"/>
          <w:sz w:val="24"/>
          <w:szCs w:val="24"/>
        </w:rPr>
        <w:t>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0CE" w:rsidRDefault="009260C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приобретена печатная продукция по </w:t>
      </w:r>
      <w:r w:rsidR="006F72C7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6F72C7">
        <w:rPr>
          <w:rFonts w:ascii="Times New Roman" w:hAnsi="Times New Roman" w:cs="Times New Roman"/>
          <w:sz w:val="24"/>
          <w:szCs w:val="24"/>
        </w:rPr>
        <w:t>филактики</w:t>
      </w:r>
      <w:r>
        <w:rPr>
          <w:rFonts w:ascii="Times New Roman" w:hAnsi="Times New Roman" w:cs="Times New Roman"/>
          <w:sz w:val="24"/>
          <w:szCs w:val="24"/>
        </w:rPr>
        <w:t xml:space="preserve"> экстремизма и терроризма;</w:t>
      </w:r>
    </w:p>
    <w:p w:rsidR="009260CE" w:rsidRDefault="00394AFD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0CE">
        <w:rPr>
          <w:rFonts w:ascii="Times New Roman" w:hAnsi="Times New Roman" w:cs="Times New Roman"/>
          <w:sz w:val="24"/>
          <w:szCs w:val="24"/>
        </w:rPr>
        <w:t>осуществлена поддержка добровольной народной дружины «Казачья застава» (приобретены удостоверения, повязки, канцелярские товары, осуществлено страхование жизни и здоровья членов ДНД);</w:t>
      </w:r>
    </w:p>
    <w:p w:rsidR="009260CE" w:rsidRDefault="009260C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-организованы и проведены профилактические мероприятия</w:t>
      </w:r>
      <w:r w:rsidR="006F7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несовершеннолетних (месячник «Полиция и дети», декада «Жизнь без наркотиков», спортивные соревнования «Мы за здоровый образ жизни» и другие мероприятия);</w:t>
      </w:r>
    </w:p>
    <w:p w:rsidR="009260CE" w:rsidRDefault="009260C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27E">
        <w:rPr>
          <w:rFonts w:ascii="Times New Roman" w:hAnsi="Times New Roman" w:cs="Times New Roman"/>
          <w:sz w:val="24"/>
          <w:szCs w:val="24"/>
        </w:rPr>
        <w:t xml:space="preserve">с целью предотвращения материального и социального неблагополучия </w:t>
      </w: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поддержка семьям, в которых </w:t>
      </w:r>
      <w:r w:rsidR="006F72C7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>
        <w:rPr>
          <w:rFonts w:ascii="Times New Roman" w:hAnsi="Times New Roman" w:cs="Times New Roman"/>
          <w:sz w:val="24"/>
          <w:szCs w:val="24"/>
        </w:rPr>
        <w:t>воспиты</w:t>
      </w:r>
      <w:r w:rsidR="0072727E">
        <w:rPr>
          <w:rFonts w:ascii="Times New Roman" w:hAnsi="Times New Roman" w:cs="Times New Roman"/>
          <w:sz w:val="24"/>
          <w:szCs w:val="24"/>
        </w:rPr>
        <w:t xml:space="preserve">ваются </w:t>
      </w:r>
      <w:r w:rsidR="00394AFD">
        <w:rPr>
          <w:rFonts w:ascii="Times New Roman" w:hAnsi="Times New Roman" w:cs="Times New Roman"/>
          <w:sz w:val="24"/>
          <w:szCs w:val="24"/>
        </w:rPr>
        <w:t xml:space="preserve"> дети</w:t>
      </w:r>
      <w:r w:rsidR="0072727E">
        <w:rPr>
          <w:rFonts w:ascii="Times New Roman" w:hAnsi="Times New Roman" w:cs="Times New Roman"/>
          <w:sz w:val="24"/>
          <w:szCs w:val="24"/>
        </w:rPr>
        <w:t>, оставшиеся без попечения родителей.</w:t>
      </w:r>
    </w:p>
    <w:p w:rsidR="00394AFD" w:rsidRDefault="00394AFD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мероприятия по антитеррористической защищенности объектов образования, культуры и спорта включены в муниципальные программы «Безопасность образовательного процесса в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F695E">
        <w:rPr>
          <w:rFonts w:ascii="Times New Roman" w:hAnsi="Times New Roman" w:cs="Times New Roman"/>
          <w:sz w:val="24"/>
          <w:szCs w:val="24"/>
        </w:rPr>
        <w:t xml:space="preserve"> на 2016 год»,</w:t>
      </w:r>
      <w:r w:rsidR="00916DDB">
        <w:rPr>
          <w:rFonts w:ascii="Times New Roman" w:hAnsi="Times New Roman" w:cs="Times New Roman"/>
          <w:sz w:val="24"/>
          <w:szCs w:val="24"/>
        </w:rPr>
        <w:t xml:space="preserve"> «Пожарная безопасность в </w:t>
      </w:r>
      <w:proofErr w:type="spellStart"/>
      <w:r w:rsidR="00916DD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916DDB">
        <w:rPr>
          <w:rFonts w:ascii="Times New Roman" w:hAnsi="Times New Roman" w:cs="Times New Roman"/>
          <w:sz w:val="24"/>
          <w:szCs w:val="24"/>
        </w:rPr>
        <w:t xml:space="preserve"> городском округе на 2016 </w:t>
      </w:r>
      <w:r w:rsidR="00117564">
        <w:rPr>
          <w:rFonts w:ascii="Times New Roman" w:hAnsi="Times New Roman" w:cs="Times New Roman"/>
          <w:sz w:val="24"/>
          <w:szCs w:val="24"/>
        </w:rPr>
        <w:t>год</w:t>
      </w:r>
      <w:r w:rsidR="00916DDB">
        <w:rPr>
          <w:rFonts w:ascii="Times New Roman" w:hAnsi="Times New Roman" w:cs="Times New Roman"/>
          <w:sz w:val="24"/>
          <w:szCs w:val="24"/>
        </w:rPr>
        <w:t>»,</w:t>
      </w:r>
      <w:r w:rsidR="006F72C7">
        <w:rPr>
          <w:rFonts w:ascii="Times New Roman" w:hAnsi="Times New Roman" w:cs="Times New Roman"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="006F72C7">
        <w:rPr>
          <w:rFonts w:ascii="Times New Roman" w:hAnsi="Times New Roman" w:cs="Times New Roman"/>
          <w:sz w:val="24"/>
          <w:szCs w:val="24"/>
        </w:rPr>
        <w:t>оплата обслуживания систем</w:t>
      </w:r>
      <w:r w:rsidR="003F695E">
        <w:rPr>
          <w:rFonts w:ascii="Times New Roman" w:hAnsi="Times New Roman" w:cs="Times New Roman"/>
          <w:sz w:val="24"/>
          <w:szCs w:val="24"/>
        </w:rPr>
        <w:t xml:space="preserve"> охранной сигнализаци</w:t>
      </w:r>
      <w:r w:rsidR="006F72C7">
        <w:rPr>
          <w:rFonts w:ascii="Times New Roman" w:hAnsi="Times New Roman" w:cs="Times New Roman"/>
          <w:sz w:val="24"/>
          <w:szCs w:val="24"/>
        </w:rPr>
        <w:t xml:space="preserve">и, </w:t>
      </w:r>
      <w:r w:rsidR="003F695E">
        <w:rPr>
          <w:rFonts w:ascii="Times New Roman" w:hAnsi="Times New Roman" w:cs="Times New Roman"/>
          <w:sz w:val="24"/>
          <w:szCs w:val="24"/>
        </w:rPr>
        <w:t xml:space="preserve"> видеонаблюдения, приобретение ограждения для школы</w:t>
      </w:r>
      <w:r w:rsidR="00727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1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27E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3F695E">
        <w:rPr>
          <w:rFonts w:ascii="Times New Roman" w:hAnsi="Times New Roman" w:cs="Times New Roman"/>
          <w:sz w:val="24"/>
          <w:szCs w:val="24"/>
        </w:rPr>
        <w:t>.  Объем финансирования  из местного бюджет</w:t>
      </w:r>
      <w:r w:rsidR="006F72C7">
        <w:rPr>
          <w:rFonts w:ascii="Times New Roman" w:hAnsi="Times New Roman" w:cs="Times New Roman"/>
          <w:sz w:val="24"/>
          <w:szCs w:val="24"/>
        </w:rPr>
        <w:t>а</w:t>
      </w:r>
      <w:r w:rsidR="003F695E">
        <w:rPr>
          <w:rFonts w:ascii="Times New Roman" w:hAnsi="Times New Roman" w:cs="Times New Roman"/>
          <w:sz w:val="24"/>
          <w:szCs w:val="24"/>
        </w:rPr>
        <w:t xml:space="preserve"> обозначенных мероприятий </w:t>
      </w:r>
      <w:r w:rsidR="006F72C7">
        <w:rPr>
          <w:rFonts w:ascii="Times New Roman" w:hAnsi="Times New Roman" w:cs="Times New Roman"/>
          <w:sz w:val="24"/>
          <w:szCs w:val="24"/>
        </w:rPr>
        <w:t xml:space="preserve">в двух </w:t>
      </w:r>
      <w:r w:rsidR="00916DDB">
        <w:rPr>
          <w:rFonts w:ascii="Times New Roman" w:hAnsi="Times New Roman" w:cs="Times New Roman"/>
          <w:sz w:val="24"/>
          <w:szCs w:val="24"/>
        </w:rPr>
        <w:t>программ</w:t>
      </w:r>
      <w:r w:rsidR="006F72C7">
        <w:rPr>
          <w:rFonts w:ascii="Times New Roman" w:hAnsi="Times New Roman" w:cs="Times New Roman"/>
          <w:sz w:val="24"/>
          <w:szCs w:val="24"/>
        </w:rPr>
        <w:t>ах</w:t>
      </w:r>
      <w:r w:rsidR="00916DDB">
        <w:rPr>
          <w:rFonts w:ascii="Times New Roman" w:hAnsi="Times New Roman" w:cs="Times New Roman"/>
          <w:sz w:val="24"/>
          <w:szCs w:val="24"/>
        </w:rPr>
        <w:t xml:space="preserve"> </w:t>
      </w:r>
      <w:r w:rsidR="003F695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F72C7">
        <w:rPr>
          <w:rFonts w:ascii="Times New Roman" w:hAnsi="Times New Roman" w:cs="Times New Roman"/>
          <w:sz w:val="24"/>
          <w:szCs w:val="24"/>
        </w:rPr>
        <w:t xml:space="preserve">1071,2 </w:t>
      </w:r>
      <w:r w:rsidR="00916DDB">
        <w:rPr>
          <w:rFonts w:ascii="Times New Roman" w:hAnsi="Times New Roman" w:cs="Times New Roman"/>
          <w:sz w:val="24"/>
          <w:szCs w:val="24"/>
        </w:rPr>
        <w:t>тыс. рублей, в том чи</w:t>
      </w:r>
      <w:r w:rsidR="006F72C7">
        <w:rPr>
          <w:rFonts w:ascii="Times New Roman" w:hAnsi="Times New Roman" w:cs="Times New Roman"/>
          <w:sz w:val="24"/>
          <w:szCs w:val="24"/>
        </w:rPr>
        <w:t>сле по учреждениям образования - 869,0 тыс. рублей,</w:t>
      </w:r>
      <w:r w:rsidR="00916DDB">
        <w:rPr>
          <w:rFonts w:ascii="Times New Roman" w:hAnsi="Times New Roman" w:cs="Times New Roman"/>
          <w:sz w:val="24"/>
          <w:szCs w:val="24"/>
        </w:rPr>
        <w:t xml:space="preserve"> по учреждениям культуры и спорта </w:t>
      </w:r>
      <w:r w:rsidR="006F72C7">
        <w:rPr>
          <w:rFonts w:ascii="Times New Roman" w:hAnsi="Times New Roman" w:cs="Times New Roman"/>
          <w:sz w:val="24"/>
          <w:szCs w:val="24"/>
        </w:rPr>
        <w:t>–</w:t>
      </w:r>
      <w:r w:rsidR="00916DDB">
        <w:rPr>
          <w:rFonts w:ascii="Times New Roman" w:hAnsi="Times New Roman" w:cs="Times New Roman"/>
          <w:sz w:val="24"/>
          <w:szCs w:val="24"/>
        </w:rPr>
        <w:t xml:space="preserve"> </w:t>
      </w:r>
      <w:r w:rsidR="006F72C7">
        <w:rPr>
          <w:rFonts w:ascii="Times New Roman" w:hAnsi="Times New Roman" w:cs="Times New Roman"/>
          <w:sz w:val="24"/>
          <w:szCs w:val="24"/>
        </w:rPr>
        <w:t>202,2 тыс. рублей.</w:t>
      </w:r>
    </w:p>
    <w:p w:rsidR="0072727E" w:rsidRDefault="0072727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средства израсходованы в полном объеме.</w:t>
      </w:r>
    </w:p>
    <w:p w:rsidR="00117564" w:rsidRDefault="00117564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Ежегодно, в том числе и в 2016 году, вопрос эффективности  реализации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рассматривается на заседании муниципальной межведомственной комиссии п</w:t>
      </w:r>
      <w:r w:rsidR="006D4FB8">
        <w:rPr>
          <w:rFonts w:ascii="Times New Roman" w:hAnsi="Times New Roman" w:cs="Times New Roman"/>
          <w:sz w:val="24"/>
          <w:szCs w:val="24"/>
        </w:rPr>
        <w:t>о профилактике правонарушений (</w:t>
      </w:r>
      <w:r>
        <w:rPr>
          <w:rFonts w:ascii="Times New Roman" w:hAnsi="Times New Roman" w:cs="Times New Roman"/>
          <w:sz w:val="24"/>
          <w:szCs w:val="24"/>
        </w:rPr>
        <w:t>протокол № 4 от 09.12.2016 г.).</w:t>
      </w:r>
    </w:p>
    <w:p w:rsidR="0072727E" w:rsidRPr="00ED7497" w:rsidRDefault="0072727E" w:rsidP="00ED74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ежеквартально осуществлялась проверка   исполнения органами  местного самоуправления бюджетных обязательств по финансированию муниципальной программы «Профилактика правонарушений и борьба с преступностью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2016 год». Меры прокурорского р</w:t>
      </w:r>
      <w:r w:rsidR="006D4FB8">
        <w:rPr>
          <w:rFonts w:ascii="Times New Roman" w:hAnsi="Times New Roman" w:cs="Times New Roman"/>
          <w:sz w:val="24"/>
          <w:szCs w:val="24"/>
        </w:rPr>
        <w:t>еагирования  не принимались.</w:t>
      </w:r>
      <w:bookmarkStart w:id="0" w:name="_GoBack"/>
      <w:bookmarkEnd w:id="0"/>
    </w:p>
    <w:p w:rsidR="00ED7497" w:rsidRPr="00ED7497" w:rsidRDefault="00ED7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D7497" w:rsidRPr="00ED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2"/>
    <w:rsid w:val="00117564"/>
    <w:rsid w:val="00394AFD"/>
    <w:rsid w:val="003F695E"/>
    <w:rsid w:val="006D4FB8"/>
    <w:rsid w:val="006F72C7"/>
    <w:rsid w:val="0072727E"/>
    <w:rsid w:val="00771992"/>
    <w:rsid w:val="00916DDB"/>
    <w:rsid w:val="009260CE"/>
    <w:rsid w:val="00ED749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7</cp:revision>
  <cp:lastPrinted>2017-02-16T03:49:00Z</cp:lastPrinted>
  <dcterms:created xsi:type="dcterms:W3CDTF">2017-02-14T00:16:00Z</dcterms:created>
  <dcterms:modified xsi:type="dcterms:W3CDTF">2017-02-16T03:49:00Z</dcterms:modified>
</cp:coreProperties>
</file>