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24" w:rsidRPr="006948A5" w:rsidRDefault="006948A5" w:rsidP="006948A5">
      <w:pPr>
        <w:jc w:val="center"/>
        <w:rPr>
          <w:b/>
        </w:rPr>
      </w:pPr>
      <w:r w:rsidRPr="006948A5">
        <w:rPr>
          <w:b/>
        </w:rPr>
        <w:t>Отчёт об исполнении муниципального задани</w:t>
      </w:r>
      <w:r w:rsidR="0020495B">
        <w:rPr>
          <w:b/>
        </w:rPr>
        <w:t>я МБОУ «НОШ г. Сусумана» за 2016</w:t>
      </w:r>
      <w:r w:rsidRPr="006948A5">
        <w:rPr>
          <w:b/>
        </w:rPr>
        <w:t xml:space="preserve"> год.</w:t>
      </w:r>
    </w:p>
    <w:tbl>
      <w:tblPr>
        <w:tblStyle w:val="a3"/>
        <w:tblpPr w:leftFromText="180" w:rightFromText="180" w:vertAnchor="page" w:horzAnchor="margin" w:tblpY="1780"/>
        <w:tblW w:w="0" w:type="auto"/>
        <w:tblLook w:val="04A0"/>
      </w:tblPr>
      <w:tblGrid>
        <w:gridCol w:w="2642"/>
        <w:gridCol w:w="2002"/>
        <w:gridCol w:w="2410"/>
        <w:gridCol w:w="2126"/>
        <w:gridCol w:w="2410"/>
        <w:gridCol w:w="1713"/>
        <w:gridCol w:w="2617"/>
      </w:tblGrid>
      <w:tr w:rsidR="00730DD8" w:rsidTr="00730DD8">
        <w:tc>
          <w:tcPr>
            <w:tcW w:w="2642" w:type="dxa"/>
            <w:vMerge w:val="restart"/>
          </w:tcPr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02" w:type="dxa"/>
            <w:vMerge w:val="restart"/>
          </w:tcPr>
          <w:p w:rsidR="00730DD8" w:rsidRPr="00F55576" w:rsidRDefault="00730DD8" w:rsidP="0073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Единица измерения</w:t>
            </w:r>
          </w:p>
        </w:tc>
        <w:tc>
          <w:tcPr>
            <w:tcW w:w="8659" w:type="dxa"/>
            <w:gridSpan w:val="4"/>
            <w:tcBorders>
              <w:bottom w:val="nil"/>
            </w:tcBorders>
          </w:tcPr>
          <w:p w:rsidR="00730DD8" w:rsidRPr="00F55576" w:rsidRDefault="00730DD8" w:rsidP="00730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</w:tcPr>
          <w:p w:rsidR="00730DD8" w:rsidRPr="00F55576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30DD8" w:rsidTr="00730DD8">
        <w:tc>
          <w:tcPr>
            <w:tcW w:w="2642" w:type="dxa"/>
            <w:vMerge/>
          </w:tcPr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730DD8" w:rsidRDefault="00730DD8" w:rsidP="00730DD8">
            <w:pPr>
              <w:rPr>
                <w:sz w:val="20"/>
                <w:szCs w:val="20"/>
              </w:rPr>
            </w:pPr>
          </w:p>
        </w:tc>
        <w:tc>
          <w:tcPr>
            <w:tcW w:w="8659" w:type="dxa"/>
            <w:gridSpan w:val="4"/>
            <w:tcBorders>
              <w:top w:val="nil"/>
            </w:tcBorders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2617" w:type="dxa"/>
            <w:vMerge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</w:tc>
      </w:tr>
      <w:tr w:rsidR="00730DD8" w:rsidTr="00730DD8">
        <w:tc>
          <w:tcPr>
            <w:tcW w:w="2642" w:type="dxa"/>
          </w:tcPr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730DD8" w:rsidRDefault="00730DD8" w:rsidP="00730D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0DD8" w:rsidRPr="00F55576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финансовый год</w:t>
            </w:r>
          </w:p>
        </w:tc>
        <w:tc>
          <w:tcPr>
            <w:tcW w:w="2126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30DD8" w:rsidRDefault="00730DD8" w:rsidP="0073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заданий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730DD8" w:rsidRDefault="00730DD8" w:rsidP="0073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</w:p>
          <w:p w:rsidR="00730DD8" w:rsidRDefault="00730DD8" w:rsidP="0073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финансовый год</w:t>
            </w:r>
          </w:p>
        </w:tc>
        <w:tc>
          <w:tcPr>
            <w:tcW w:w="2617" w:type="dxa"/>
            <w:vMerge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</w:tc>
      </w:tr>
      <w:tr w:rsidR="00730DD8" w:rsidTr="00730DD8">
        <w:tc>
          <w:tcPr>
            <w:tcW w:w="2642" w:type="dxa"/>
          </w:tcPr>
          <w:p w:rsidR="00730DD8" w:rsidRPr="00674E72" w:rsidRDefault="00730DD8" w:rsidP="00730DD8">
            <w:pPr>
              <w:jc w:val="center"/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30DD8" w:rsidRPr="00F55576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30DD8" w:rsidRDefault="00730DD8" w:rsidP="0073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730DD8" w:rsidRDefault="00730DD8" w:rsidP="00730DD8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0DD8" w:rsidTr="00730DD8">
        <w:tc>
          <w:tcPr>
            <w:tcW w:w="15920" w:type="dxa"/>
            <w:gridSpan w:val="7"/>
          </w:tcPr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1.Полнота выполнения программ и обеспечение требований к качеству подготовки учащихся, в том числе и выпускников.</w:t>
            </w:r>
          </w:p>
        </w:tc>
      </w:tr>
      <w:tr w:rsidR="00730DD8" w:rsidTr="00730DD8">
        <w:tc>
          <w:tcPr>
            <w:tcW w:w="2642" w:type="dxa"/>
          </w:tcPr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1.1.Полнота выполнения    </w:t>
            </w:r>
          </w:p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       основных учебных  </w:t>
            </w:r>
          </w:p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       программ</w:t>
            </w:r>
          </w:p>
        </w:tc>
        <w:tc>
          <w:tcPr>
            <w:tcW w:w="2002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30DD8" w:rsidRDefault="00730DD8" w:rsidP="00730DD8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730DD8" w:rsidRDefault="00730DD8" w:rsidP="0073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17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о выполнении пр</w:t>
            </w:r>
            <w:r w:rsidR="0020495B">
              <w:rPr>
                <w:sz w:val="20"/>
                <w:szCs w:val="20"/>
              </w:rPr>
              <w:t>ограмм по итогам 1четверти от 31.10.2016 г.</w:t>
            </w:r>
            <w:r>
              <w:rPr>
                <w:sz w:val="20"/>
                <w:szCs w:val="20"/>
              </w:rPr>
              <w:t xml:space="preserve"> № </w:t>
            </w:r>
            <w:r w:rsidR="0020495B">
              <w:rPr>
                <w:sz w:val="20"/>
                <w:szCs w:val="20"/>
              </w:rPr>
              <w:t>190</w:t>
            </w:r>
          </w:p>
        </w:tc>
      </w:tr>
      <w:tr w:rsidR="00730DD8" w:rsidTr="00C34C93">
        <w:tc>
          <w:tcPr>
            <w:tcW w:w="2642" w:type="dxa"/>
          </w:tcPr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1.2.Успеваемость   </w:t>
            </w:r>
          </w:p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       обучающихся школы</w:t>
            </w:r>
          </w:p>
        </w:tc>
        <w:tc>
          <w:tcPr>
            <w:tcW w:w="2002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495B" w:rsidRDefault="0020495B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1-й четверти</w:t>
            </w:r>
          </w:p>
          <w:p w:rsidR="00730DD8" w:rsidRDefault="0020495B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730D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730DD8" w:rsidRDefault="00730DD8" w:rsidP="0073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Низкая мотивация учащихся ми родителей к учебной деятельности.</w:t>
            </w:r>
          </w:p>
          <w:p w:rsidR="00730DD8" w:rsidRDefault="00730DD8" w:rsidP="0073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Несогласие родителей с рекомендациями ПМПК и отказ от обучения таких детей по адаптированным общеобразовательным программам, вследствие чего их успеваемость  влияет на качество обучения всех учащихся.</w:t>
            </w:r>
          </w:p>
          <w:p w:rsidR="00730DD8" w:rsidRDefault="00730DD8" w:rsidP="00730DD8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</w:tcBorders>
          </w:tcPr>
          <w:p w:rsidR="00730DD8" w:rsidRDefault="00730DD8" w:rsidP="0073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17" w:type="dxa"/>
            <w:vMerge w:val="restart"/>
          </w:tcPr>
          <w:p w:rsidR="00730DD8" w:rsidRDefault="00730DD8" w:rsidP="0020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успеваемости учащихся 1-4 классов за 1 четверть  от </w:t>
            </w:r>
          </w:p>
          <w:p w:rsidR="0020495B" w:rsidRDefault="0020495B" w:rsidP="0020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 г. № 190</w:t>
            </w:r>
          </w:p>
        </w:tc>
      </w:tr>
      <w:tr w:rsidR="00730DD8" w:rsidTr="00C34C93">
        <w:tc>
          <w:tcPr>
            <w:tcW w:w="2642" w:type="dxa"/>
          </w:tcPr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1.3. Качество знаний  </w:t>
            </w:r>
          </w:p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       обучающихся</w:t>
            </w:r>
          </w:p>
        </w:tc>
        <w:tc>
          <w:tcPr>
            <w:tcW w:w="2002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730DD8" w:rsidRDefault="0020495B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95B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0DD8" w:rsidRDefault="00730DD8" w:rsidP="00730DD8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</w:tcPr>
          <w:p w:rsidR="00730DD8" w:rsidRDefault="00730DD8" w:rsidP="0073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17" w:type="dxa"/>
            <w:vMerge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</w:tc>
      </w:tr>
      <w:tr w:rsidR="00730DD8" w:rsidTr="00730DD8">
        <w:tc>
          <w:tcPr>
            <w:tcW w:w="2642" w:type="dxa"/>
          </w:tcPr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1.4. Успеваемость  </w:t>
            </w:r>
          </w:p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выпускников 4</w:t>
            </w:r>
            <w:r w:rsidRPr="00674E72">
              <w:rPr>
                <w:b/>
                <w:sz w:val="20"/>
                <w:szCs w:val="20"/>
              </w:rPr>
              <w:t xml:space="preserve"> классов  </w:t>
            </w:r>
          </w:p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       по результатам  </w:t>
            </w:r>
          </w:p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       мониторинга:</w:t>
            </w:r>
          </w:p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       - по математике</w:t>
            </w:r>
          </w:p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       - по русскому языку</w:t>
            </w:r>
          </w:p>
        </w:tc>
        <w:tc>
          <w:tcPr>
            <w:tcW w:w="2002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20495B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730DD8" w:rsidRDefault="0020495B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0517DF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517DF">
              <w:rPr>
                <w:sz w:val="20"/>
                <w:szCs w:val="20"/>
              </w:rPr>
              <w:t>5,5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0DD8" w:rsidRDefault="00730DD8" w:rsidP="00730DD8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BE6732" w:rsidP="0073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730DD8" w:rsidRDefault="00BE6732" w:rsidP="0073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17" w:type="dxa"/>
          </w:tcPr>
          <w:p w:rsidR="00730DD8" w:rsidRDefault="0020495B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от 26.10.2016 г.</w:t>
            </w:r>
            <w:r w:rsidR="00730DD8">
              <w:rPr>
                <w:sz w:val="20"/>
                <w:szCs w:val="20"/>
              </w:rPr>
              <w:t xml:space="preserve"> согласно плану ВШК «Качество зн</w:t>
            </w:r>
            <w:r>
              <w:rPr>
                <w:sz w:val="20"/>
                <w:szCs w:val="20"/>
              </w:rPr>
              <w:t>аний учащихся за 1 четверть 2016</w:t>
            </w:r>
            <w:r w:rsidR="00730DD8">
              <w:rPr>
                <w:sz w:val="20"/>
                <w:szCs w:val="20"/>
              </w:rPr>
              <w:t xml:space="preserve"> г.»</w:t>
            </w:r>
          </w:p>
        </w:tc>
      </w:tr>
      <w:tr w:rsidR="00730DD8" w:rsidTr="00730DD8">
        <w:tc>
          <w:tcPr>
            <w:tcW w:w="2642" w:type="dxa"/>
          </w:tcPr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1.5.Качество знаний </w:t>
            </w:r>
          </w:p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      выпускников 4 классов  </w:t>
            </w:r>
          </w:p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      по результатам   </w:t>
            </w:r>
          </w:p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      мониторинга:</w:t>
            </w:r>
          </w:p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      - по математике</w:t>
            </w:r>
          </w:p>
          <w:p w:rsidR="00730DD8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      - по русскому языку</w:t>
            </w:r>
          </w:p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</w:tc>
        <w:tc>
          <w:tcPr>
            <w:tcW w:w="2002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20495B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30DD8" w:rsidRDefault="0020495B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A761BD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730DD8" w:rsidRDefault="00A761BD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30DD8" w:rsidRDefault="00730DD8" w:rsidP="00730DD8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730DD8">
            <w:pPr>
              <w:jc w:val="center"/>
              <w:rPr>
                <w:sz w:val="20"/>
                <w:szCs w:val="20"/>
              </w:rPr>
            </w:pPr>
          </w:p>
          <w:p w:rsidR="00730DD8" w:rsidRDefault="00730DD8" w:rsidP="00BE6732">
            <w:pPr>
              <w:ind w:left="-391" w:firstLine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730DD8" w:rsidRDefault="00730DD8" w:rsidP="00BE6732">
            <w:pPr>
              <w:ind w:left="-391" w:firstLine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2617" w:type="dxa"/>
          </w:tcPr>
          <w:p w:rsidR="00730DD8" w:rsidRDefault="0020495B" w:rsidP="0073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от 26.10.2016 г.</w:t>
            </w:r>
            <w:r w:rsidR="00730DD8">
              <w:rPr>
                <w:sz w:val="20"/>
                <w:szCs w:val="20"/>
              </w:rPr>
              <w:t xml:space="preserve"> согласно плану ВШК «Качество зн</w:t>
            </w:r>
            <w:r>
              <w:rPr>
                <w:sz w:val="20"/>
                <w:szCs w:val="20"/>
              </w:rPr>
              <w:t>аний учащихся за 1 четверть 2016</w:t>
            </w:r>
            <w:r w:rsidR="00730DD8">
              <w:rPr>
                <w:sz w:val="20"/>
                <w:szCs w:val="20"/>
              </w:rPr>
              <w:t xml:space="preserve"> г.»</w:t>
            </w:r>
          </w:p>
        </w:tc>
      </w:tr>
      <w:tr w:rsidR="00730DD8" w:rsidTr="00730DD8">
        <w:tc>
          <w:tcPr>
            <w:tcW w:w="15920" w:type="dxa"/>
            <w:gridSpan w:val="7"/>
          </w:tcPr>
          <w:p w:rsidR="00730DD8" w:rsidRPr="00674E72" w:rsidRDefault="00730DD8" w:rsidP="00730DD8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2.Кадровое обеспечение образовательного процесса</w:t>
            </w:r>
          </w:p>
        </w:tc>
      </w:tr>
      <w:tr w:rsidR="00061295" w:rsidTr="00730DD8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2.1.Укомплектованность</w:t>
            </w:r>
          </w:p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       Кадрами</w:t>
            </w:r>
            <w:r>
              <w:rPr>
                <w:b/>
                <w:sz w:val="20"/>
                <w:szCs w:val="20"/>
              </w:rPr>
              <w:t>. Наличие вакансий.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Есть/отсутствует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Вакансии: учитель английского языка, учитель начальных классов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Тарификационные списки.</w:t>
            </w:r>
          </w:p>
        </w:tc>
      </w:tr>
      <w:tr w:rsidR="00061295" w:rsidTr="00730DD8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2.2. Удельный вес педагогических  работников с высшим образованием в общей </w:t>
            </w:r>
            <w:r w:rsidRPr="00674E72">
              <w:rPr>
                <w:b/>
                <w:sz w:val="20"/>
                <w:szCs w:val="20"/>
              </w:rPr>
              <w:lastRenderedPageBreak/>
              <w:t xml:space="preserve">численности педагогических работников 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1295" w:rsidRDefault="00061295" w:rsidP="0006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94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ind w:left="34" w:firstLine="5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педагог в возрасте 65 лет имеет средне-специальное образование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ind w:left="5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Тарификационные списки.</w:t>
            </w:r>
          </w:p>
        </w:tc>
      </w:tr>
      <w:tr w:rsidR="00061295" w:rsidTr="00730DD8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lastRenderedPageBreak/>
              <w:t>2.3. 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занимаемой должности имеют 3 педагога, </w:t>
            </w:r>
          </w:p>
          <w:p w:rsidR="00061295" w:rsidRDefault="00061295" w:rsidP="00061295">
            <w:pPr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педагог прибыл в текущем учебном году, 2 педагога имеют стаж менее 3-х лет.</w:t>
            </w:r>
          </w:p>
          <w:p w:rsidR="00061295" w:rsidRDefault="00061295" w:rsidP="00061295">
            <w:pPr>
              <w:ind w:left="85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Тарификационные списки.</w:t>
            </w:r>
          </w:p>
        </w:tc>
      </w:tr>
      <w:tr w:rsidR="00061295" w:rsidTr="00730DD8">
        <w:tc>
          <w:tcPr>
            <w:tcW w:w="15920" w:type="dxa"/>
            <w:gridSpan w:val="7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3.Предоставление дополнительного образования</w:t>
            </w:r>
          </w:p>
        </w:tc>
      </w:tr>
      <w:tr w:rsidR="00061295" w:rsidTr="00730DD8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3.1. Доля обучающихся учреждения, охваченных дополнительным образованием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061295" w:rsidTr="00730DD8">
        <w:tc>
          <w:tcPr>
            <w:tcW w:w="15920" w:type="dxa"/>
            <w:gridSpan w:val="7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4.Организация питания, сохранение здоровья учащихся, медицинское сопровождение</w:t>
            </w:r>
          </w:p>
        </w:tc>
      </w:tr>
      <w:tr w:rsidR="00061295" w:rsidTr="00730DD8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4.1. Охват обучающихся горячим питанием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родителей в связи с медицинскими показателями.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ind w:left="5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мониторинг охвата питанием учащихся школы.</w:t>
            </w:r>
          </w:p>
        </w:tc>
      </w:tr>
      <w:tr w:rsidR="00061295" w:rsidTr="00730DD8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4.2. Наличие программ по здоровьесбережению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есть/нет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</w:tc>
      </w:tr>
      <w:tr w:rsidR="00061295" w:rsidTr="00730DD8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4.3. Наличие здравпункта, соответствующего лицензионным требованиям (наличие лицензии)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есть/нет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</w:tc>
      </w:tr>
      <w:tr w:rsidR="00061295" w:rsidTr="005B5404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4.4. Отсутствие нарушений </w:t>
            </w:r>
          </w:p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санитарно-гигиенических правил и норм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есть/отсутствуют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предписаний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295" w:rsidRDefault="00061295" w:rsidP="0006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1.Нарушение обязательных требований санитарного законодательства к условиям отдыха и оздоровления детей в летний период.</w:t>
            </w:r>
          </w:p>
          <w:p w:rsidR="00061295" w:rsidRDefault="00061295" w:rsidP="0006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Нарушение санитарно-эпидемиологических требований к условиям воспитания и обучения, создание угрозы возникновения и </w:t>
            </w:r>
            <w:r>
              <w:rPr>
                <w:sz w:val="20"/>
                <w:szCs w:val="20"/>
              </w:rPr>
              <w:lastRenderedPageBreak/>
              <w:t xml:space="preserve">распространения инфекционных заболеваний Сан ПиН 2.4.2. 2821-10 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1295" w:rsidRDefault="00061295" w:rsidP="0006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617" w:type="dxa"/>
            <w:shd w:val="clear" w:color="auto" w:fill="FFFFFF" w:themeFill="background1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 № 63 от 22.06.2016 г.</w:t>
            </w:r>
          </w:p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 № 133 от       20.12.2016 г.</w:t>
            </w:r>
          </w:p>
        </w:tc>
      </w:tr>
      <w:tr w:rsidR="00061295" w:rsidTr="00730DD8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lastRenderedPageBreak/>
              <w:t>4.5.Отсутствие случаев травматизма среди учащихся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есть/отсутствуют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</w:tc>
      </w:tr>
      <w:tr w:rsidR="00061295" w:rsidTr="00730DD8">
        <w:tc>
          <w:tcPr>
            <w:tcW w:w="15920" w:type="dxa"/>
            <w:gridSpan w:val="7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5.Создание безопасных условий</w:t>
            </w:r>
          </w:p>
        </w:tc>
      </w:tr>
      <w:tr w:rsidR="00061295" w:rsidTr="005B5404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5.1. Отсутствие нарушений</w:t>
            </w:r>
          </w:p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требований органов государственного пожарного надзора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есть/отсутствуют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предписаний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обязательных требований пожарной безопасности, п. 57, п. 3 ППР в РФ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 № 22/1/1 от 24.05.2016 г.</w:t>
            </w:r>
          </w:p>
        </w:tc>
      </w:tr>
      <w:tr w:rsidR="00061295" w:rsidTr="005B5404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5.2.Отсутствие нарушений требований государственного технического надзора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есть/отсутствуют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</w:tc>
      </w:tr>
      <w:tr w:rsidR="00061295" w:rsidTr="00730DD8">
        <w:tc>
          <w:tcPr>
            <w:tcW w:w="15920" w:type="dxa"/>
            <w:gridSpan w:val="7"/>
            <w:tcBorders>
              <w:top w:val="nil"/>
            </w:tcBorders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6.Содержание учащихся в образовательном учреждении</w:t>
            </w:r>
          </w:p>
        </w:tc>
      </w:tr>
      <w:tr w:rsidR="00061295" w:rsidTr="00730DD8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6.1. Обеспеченность учащихся учебниками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ind w:left="552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ind w:left="5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</w:tc>
      </w:tr>
      <w:tr w:rsidR="00061295" w:rsidTr="00B6181E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6.2.Количество обучающихся на 1 рабочее компьютерное место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чел./ед.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ind w:left="552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ind w:left="5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</w:tc>
      </w:tr>
      <w:tr w:rsidR="00061295" w:rsidTr="00730DD8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6.3. обеспеченность учебной мебелью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ind w:left="552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ind w:left="5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</w:tc>
      </w:tr>
      <w:tr w:rsidR="00061295" w:rsidTr="00730DD8">
        <w:tc>
          <w:tcPr>
            <w:tcW w:w="11590" w:type="dxa"/>
            <w:gridSpan w:val="5"/>
            <w:tcBorders>
              <w:right w:val="single" w:sz="4" w:space="0" w:color="auto"/>
            </w:tcBorders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7.Социальное сопровождение учащихся и их законных представителей</w:t>
            </w:r>
          </w:p>
        </w:tc>
        <w:tc>
          <w:tcPr>
            <w:tcW w:w="4330" w:type="dxa"/>
            <w:gridSpan w:val="2"/>
            <w:tcBorders>
              <w:left w:val="single" w:sz="4" w:space="0" w:color="auto"/>
            </w:tcBorders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</w:p>
        </w:tc>
      </w:tr>
      <w:tr w:rsidR="00BE6732" w:rsidTr="00730DD8">
        <w:tc>
          <w:tcPr>
            <w:tcW w:w="2642" w:type="dxa"/>
          </w:tcPr>
          <w:p w:rsidR="00BE6732" w:rsidRPr="00674E72" w:rsidRDefault="00BE6732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7.1. Доля учащихся, состоящих на всех видах учета</w:t>
            </w:r>
          </w:p>
        </w:tc>
        <w:tc>
          <w:tcPr>
            <w:tcW w:w="2002" w:type="dxa"/>
          </w:tcPr>
          <w:p w:rsidR="00BE6732" w:rsidRDefault="00BE6732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BE6732" w:rsidRDefault="00BE6732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6732" w:rsidRDefault="00BE6732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732" w:rsidRDefault="00BE6732" w:rsidP="00061295">
            <w:pPr>
              <w:ind w:left="34" w:firstLine="5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Неисполнение обязанностей по воспитанию детей, отсутствие должного контроля со стороны родителей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BE6732" w:rsidRDefault="00BE6732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7" w:type="dxa"/>
            <w:vMerge w:val="restart"/>
          </w:tcPr>
          <w:p w:rsidR="00BE6732" w:rsidRDefault="00BE6732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учащихся, состоящих на всех видах проф. учёта, семей «группы риска»</w:t>
            </w:r>
          </w:p>
          <w:p w:rsidR="00BE6732" w:rsidRDefault="00BE6732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320 от 24.10.2016 г.</w:t>
            </w:r>
          </w:p>
        </w:tc>
      </w:tr>
      <w:tr w:rsidR="00BE6732" w:rsidTr="00730DD8">
        <w:tc>
          <w:tcPr>
            <w:tcW w:w="2642" w:type="dxa"/>
          </w:tcPr>
          <w:p w:rsidR="00BE6732" w:rsidRPr="00674E72" w:rsidRDefault="00BE6732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7.2.Доля </w:t>
            </w:r>
            <w:r>
              <w:rPr>
                <w:b/>
                <w:sz w:val="20"/>
                <w:szCs w:val="20"/>
              </w:rPr>
              <w:t xml:space="preserve"> семей </w:t>
            </w:r>
            <w:r w:rsidRPr="00674E72">
              <w:rPr>
                <w:b/>
                <w:sz w:val="20"/>
                <w:szCs w:val="20"/>
              </w:rPr>
              <w:t xml:space="preserve">учащихся </w:t>
            </w:r>
          </w:p>
          <w:p w:rsidR="00BE6732" w:rsidRPr="00674E72" w:rsidRDefault="00BE6732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 xml:space="preserve">      «группы риска»</w:t>
            </w:r>
          </w:p>
        </w:tc>
        <w:tc>
          <w:tcPr>
            <w:tcW w:w="2002" w:type="dxa"/>
          </w:tcPr>
          <w:p w:rsidR="00BE6732" w:rsidRDefault="00BE6732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BE6732" w:rsidRDefault="00BE6732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6732" w:rsidRDefault="00BE6732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732" w:rsidRDefault="00BE6732" w:rsidP="00061295">
            <w:pPr>
              <w:ind w:left="552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BE6732" w:rsidRDefault="00BE6732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7" w:type="dxa"/>
            <w:vMerge/>
          </w:tcPr>
          <w:p w:rsidR="00BE6732" w:rsidRDefault="00BE6732" w:rsidP="00061295">
            <w:pPr>
              <w:jc w:val="center"/>
              <w:rPr>
                <w:sz w:val="20"/>
                <w:szCs w:val="20"/>
              </w:rPr>
            </w:pPr>
          </w:p>
        </w:tc>
      </w:tr>
      <w:tr w:rsidR="00061295" w:rsidTr="00730DD8">
        <w:tc>
          <w:tcPr>
            <w:tcW w:w="11590" w:type="dxa"/>
            <w:gridSpan w:val="5"/>
            <w:tcBorders>
              <w:right w:val="single" w:sz="4" w:space="0" w:color="auto"/>
            </w:tcBorders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8.Реализация воспитательных программ</w:t>
            </w:r>
          </w:p>
        </w:tc>
        <w:tc>
          <w:tcPr>
            <w:tcW w:w="4330" w:type="dxa"/>
            <w:gridSpan w:val="2"/>
            <w:tcBorders>
              <w:left w:val="single" w:sz="4" w:space="0" w:color="auto"/>
            </w:tcBorders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</w:p>
        </w:tc>
      </w:tr>
      <w:tr w:rsidR="00061295" w:rsidTr="00730DD8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8.1. Наличие органов ученического самоуправления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есть/нет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ind w:left="552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</w:tc>
      </w:tr>
      <w:tr w:rsidR="00061295" w:rsidTr="00730DD8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8.2. Доля учащихся, охваченных внеклассными воспитательными мероприятиями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ind w:left="552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ind w:left="5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</w:tc>
      </w:tr>
      <w:tr w:rsidR="00061295" w:rsidTr="00730DD8">
        <w:tc>
          <w:tcPr>
            <w:tcW w:w="15920" w:type="dxa"/>
            <w:gridSpan w:val="7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9.Удовлетворенность обучающихся и их законных представителей, удовлетворенных  качеством услуги</w:t>
            </w:r>
          </w:p>
        </w:tc>
      </w:tr>
      <w:tr w:rsidR="00061295" w:rsidTr="00730DD8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lastRenderedPageBreak/>
              <w:t>9.1. Доля обучающихся и их родителей(законных представителей), удовлетворенных качеством услуги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ind w:left="552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ind w:left="5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</w:tc>
      </w:tr>
      <w:tr w:rsidR="00061295" w:rsidTr="00730DD8">
        <w:tc>
          <w:tcPr>
            <w:tcW w:w="2642" w:type="dxa"/>
          </w:tcPr>
          <w:p w:rsidR="00061295" w:rsidRPr="00674E72" w:rsidRDefault="00061295" w:rsidP="00061295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002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410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1295" w:rsidRDefault="00061295" w:rsidP="00061295">
            <w:pPr>
              <w:ind w:left="552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1295" w:rsidRDefault="00061295" w:rsidP="00061295">
            <w:pPr>
              <w:ind w:left="5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7" w:type="dxa"/>
          </w:tcPr>
          <w:p w:rsidR="00061295" w:rsidRDefault="00061295" w:rsidP="000612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1091" w:rsidRDefault="00BC1091">
      <w:r>
        <w:t>3.2 Объём (содержание муниципальной услуги (в натуральных показателях).</w:t>
      </w:r>
    </w:p>
    <w:tbl>
      <w:tblPr>
        <w:tblStyle w:val="a3"/>
        <w:tblW w:w="0" w:type="auto"/>
        <w:tblLook w:val="04A0"/>
      </w:tblPr>
      <w:tblGrid>
        <w:gridCol w:w="2653"/>
        <w:gridCol w:w="2653"/>
        <w:gridCol w:w="2653"/>
        <w:gridCol w:w="2653"/>
        <w:gridCol w:w="2654"/>
        <w:gridCol w:w="2654"/>
      </w:tblGrid>
      <w:tr w:rsidR="0025339D" w:rsidTr="00623876">
        <w:tc>
          <w:tcPr>
            <w:tcW w:w="2653" w:type="dxa"/>
            <w:vMerge w:val="restart"/>
          </w:tcPr>
          <w:p w:rsidR="0025339D" w:rsidRPr="00674E72" w:rsidRDefault="0025339D" w:rsidP="00BC1091">
            <w:pPr>
              <w:rPr>
                <w:b/>
                <w:sz w:val="20"/>
                <w:szCs w:val="20"/>
              </w:rPr>
            </w:pPr>
            <w:r w:rsidRPr="00674E7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3" w:type="dxa"/>
            <w:vMerge w:val="restart"/>
          </w:tcPr>
          <w:p w:rsidR="0025339D" w:rsidRPr="00F55576" w:rsidRDefault="0025339D" w:rsidP="00BC1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Единица измерения</w:t>
            </w:r>
          </w:p>
        </w:tc>
        <w:tc>
          <w:tcPr>
            <w:tcW w:w="7960" w:type="dxa"/>
            <w:gridSpan w:val="3"/>
          </w:tcPr>
          <w:p w:rsidR="0025339D" w:rsidRDefault="0025339D" w:rsidP="00BC1091">
            <w:pPr>
              <w:jc w:val="center"/>
              <w:rPr>
                <w:sz w:val="20"/>
                <w:szCs w:val="20"/>
              </w:rPr>
            </w:pPr>
          </w:p>
          <w:p w:rsidR="0025339D" w:rsidRDefault="0025339D" w:rsidP="00BC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2654" w:type="dxa"/>
            <w:vMerge w:val="restart"/>
          </w:tcPr>
          <w:p w:rsidR="0025339D" w:rsidRPr="00F55576" w:rsidRDefault="0025339D" w:rsidP="00BC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25339D" w:rsidTr="00BC1091">
        <w:tc>
          <w:tcPr>
            <w:tcW w:w="2653" w:type="dxa"/>
            <w:vMerge/>
          </w:tcPr>
          <w:p w:rsidR="0025339D" w:rsidRPr="00674E72" w:rsidRDefault="0025339D" w:rsidP="00BC1091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vMerge/>
          </w:tcPr>
          <w:p w:rsidR="0025339D" w:rsidRDefault="0025339D" w:rsidP="00BC1091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25339D" w:rsidRPr="00F55576" w:rsidRDefault="0025339D" w:rsidP="00BC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Отчётный финансовый год</w:t>
            </w:r>
          </w:p>
        </w:tc>
        <w:tc>
          <w:tcPr>
            <w:tcW w:w="2653" w:type="dxa"/>
          </w:tcPr>
          <w:p w:rsidR="0025339D" w:rsidRDefault="0025339D" w:rsidP="00BC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2654" w:type="dxa"/>
          </w:tcPr>
          <w:p w:rsidR="0025339D" w:rsidRDefault="0025339D" w:rsidP="00BC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2654" w:type="dxa"/>
            <w:vMerge/>
          </w:tcPr>
          <w:p w:rsidR="0025339D" w:rsidRDefault="0025339D" w:rsidP="00BC1091"/>
        </w:tc>
      </w:tr>
      <w:tr w:rsidR="00BC1091" w:rsidTr="00BC1091">
        <w:tc>
          <w:tcPr>
            <w:tcW w:w="2653" w:type="dxa"/>
          </w:tcPr>
          <w:p w:rsidR="00BC1091" w:rsidRDefault="00BC1091" w:rsidP="00BC1091">
            <w:r>
              <w:t>Физические лица, получающие муниципальную услугу</w:t>
            </w:r>
          </w:p>
        </w:tc>
        <w:tc>
          <w:tcPr>
            <w:tcW w:w="2653" w:type="dxa"/>
          </w:tcPr>
          <w:p w:rsidR="00BC1091" w:rsidRDefault="00BC1091" w:rsidP="00BC1091">
            <w:r>
              <w:t>человек</w:t>
            </w:r>
          </w:p>
        </w:tc>
        <w:tc>
          <w:tcPr>
            <w:tcW w:w="2653" w:type="dxa"/>
          </w:tcPr>
          <w:p w:rsidR="00BC1091" w:rsidRDefault="00BC1091" w:rsidP="00BC1091">
            <w:r>
              <w:t>2</w:t>
            </w:r>
            <w:r w:rsidR="006D7009">
              <w:t>10</w:t>
            </w:r>
          </w:p>
        </w:tc>
        <w:tc>
          <w:tcPr>
            <w:tcW w:w="2653" w:type="dxa"/>
          </w:tcPr>
          <w:p w:rsidR="00BC1091" w:rsidRDefault="0025339D" w:rsidP="00BC1091">
            <w:r>
              <w:t>21</w:t>
            </w:r>
            <w:r w:rsidR="00C36781">
              <w:t>6</w:t>
            </w:r>
          </w:p>
        </w:tc>
        <w:tc>
          <w:tcPr>
            <w:tcW w:w="2654" w:type="dxa"/>
          </w:tcPr>
          <w:p w:rsidR="00BC1091" w:rsidRDefault="0025339D" w:rsidP="00BC1091">
            <w:r>
              <w:t>21</w:t>
            </w:r>
            <w:r w:rsidR="00C36781">
              <w:t>6</w:t>
            </w:r>
          </w:p>
        </w:tc>
        <w:tc>
          <w:tcPr>
            <w:tcW w:w="2654" w:type="dxa"/>
          </w:tcPr>
          <w:p w:rsidR="00BC1091" w:rsidRDefault="0025339D" w:rsidP="0025339D">
            <w:r>
              <w:t>Списки учащихся МБОУ «НОШ г. Сусумана», статистическая отчётность</w:t>
            </w:r>
          </w:p>
        </w:tc>
      </w:tr>
    </w:tbl>
    <w:p w:rsidR="00BC1091" w:rsidRDefault="00BC1091" w:rsidP="001E54CD">
      <w:pPr>
        <w:tabs>
          <w:tab w:val="left" w:pos="1815"/>
        </w:tabs>
      </w:pPr>
    </w:p>
    <w:p w:rsidR="0025339D" w:rsidRDefault="0025339D" w:rsidP="001E54CD">
      <w:pPr>
        <w:tabs>
          <w:tab w:val="left" w:pos="1815"/>
        </w:tabs>
      </w:pPr>
      <w:r>
        <w:t>4.2 Порядок формирования потенциальных потребителей муниципальной услуги.</w:t>
      </w:r>
    </w:p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25339D" w:rsidTr="0025339D">
        <w:tc>
          <w:tcPr>
            <w:tcW w:w="5306" w:type="dxa"/>
          </w:tcPr>
          <w:p w:rsidR="0025339D" w:rsidRDefault="0025339D" w:rsidP="001E54CD">
            <w:pPr>
              <w:tabs>
                <w:tab w:val="left" w:pos="1815"/>
              </w:tabs>
            </w:pPr>
            <w:r>
              <w:t>Способ информации</w:t>
            </w:r>
          </w:p>
        </w:tc>
        <w:tc>
          <w:tcPr>
            <w:tcW w:w="5307" w:type="dxa"/>
          </w:tcPr>
          <w:p w:rsidR="0025339D" w:rsidRDefault="0025339D" w:rsidP="001E54CD">
            <w:pPr>
              <w:tabs>
                <w:tab w:val="left" w:pos="1815"/>
              </w:tabs>
            </w:pPr>
            <w:r>
              <w:t>Состав размещаемой информации</w:t>
            </w:r>
          </w:p>
        </w:tc>
        <w:tc>
          <w:tcPr>
            <w:tcW w:w="5307" w:type="dxa"/>
          </w:tcPr>
          <w:p w:rsidR="0025339D" w:rsidRDefault="0025339D" w:rsidP="001E54CD">
            <w:pPr>
              <w:tabs>
                <w:tab w:val="left" w:pos="1815"/>
              </w:tabs>
            </w:pPr>
            <w:r>
              <w:t>Частота обновления информации</w:t>
            </w:r>
          </w:p>
        </w:tc>
      </w:tr>
      <w:tr w:rsidR="0025339D" w:rsidTr="0025339D">
        <w:tc>
          <w:tcPr>
            <w:tcW w:w="5306" w:type="dxa"/>
          </w:tcPr>
          <w:p w:rsidR="0025339D" w:rsidRDefault="0025339D" w:rsidP="001E54CD">
            <w:pPr>
              <w:tabs>
                <w:tab w:val="left" w:pos="1815"/>
              </w:tabs>
            </w:pPr>
            <w:r>
              <w:t>1.Информация у входа в ОУ</w:t>
            </w:r>
          </w:p>
        </w:tc>
        <w:tc>
          <w:tcPr>
            <w:tcW w:w="5307" w:type="dxa"/>
          </w:tcPr>
          <w:p w:rsidR="0025339D" w:rsidRDefault="0025339D" w:rsidP="001E54CD">
            <w:pPr>
              <w:tabs>
                <w:tab w:val="left" w:pos="1815"/>
              </w:tabs>
            </w:pPr>
            <w:r>
              <w:t>У входа в МБОУ размещается информация о виде, наименовании ОУ, принадлежность к министерству</w:t>
            </w:r>
          </w:p>
        </w:tc>
        <w:tc>
          <w:tcPr>
            <w:tcW w:w="5307" w:type="dxa"/>
          </w:tcPr>
          <w:p w:rsidR="0025339D" w:rsidRDefault="0025339D" w:rsidP="001E54CD">
            <w:pPr>
              <w:tabs>
                <w:tab w:val="left" w:pos="1815"/>
              </w:tabs>
            </w:pPr>
            <w:r>
              <w:t>По мере изменения наименования учреждения, его статуса</w:t>
            </w:r>
          </w:p>
        </w:tc>
      </w:tr>
      <w:tr w:rsidR="0025339D" w:rsidTr="0025339D">
        <w:tc>
          <w:tcPr>
            <w:tcW w:w="5306" w:type="dxa"/>
          </w:tcPr>
          <w:p w:rsidR="0025339D" w:rsidRDefault="00623876" w:rsidP="001E54CD">
            <w:pPr>
              <w:tabs>
                <w:tab w:val="left" w:pos="1815"/>
              </w:tabs>
            </w:pPr>
            <w:r>
              <w:t>2.Информация в помещениях ОУ</w:t>
            </w:r>
          </w:p>
        </w:tc>
        <w:tc>
          <w:tcPr>
            <w:tcW w:w="5307" w:type="dxa"/>
          </w:tcPr>
          <w:p w:rsidR="0025339D" w:rsidRDefault="00623876" w:rsidP="001E54CD">
            <w:pPr>
              <w:tabs>
                <w:tab w:val="left" w:pos="1815"/>
              </w:tabs>
            </w:pPr>
            <w:r>
              <w:t>На информационных стендах размещается следующая информация:</w:t>
            </w:r>
          </w:p>
          <w:p w:rsidR="00623876" w:rsidRDefault="00623876" w:rsidP="001E54CD">
            <w:pPr>
              <w:tabs>
                <w:tab w:val="left" w:pos="1815"/>
              </w:tabs>
            </w:pPr>
            <w:r>
              <w:t>- ФИО руководителя;</w:t>
            </w:r>
          </w:p>
          <w:p w:rsidR="00623876" w:rsidRDefault="00623876" w:rsidP="001E54CD">
            <w:pPr>
              <w:tabs>
                <w:tab w:val="left" w:pos="1815"/>
              </w:tabs>
            </w:pPr>
            <w:r>
              <w:t>- телефон учреждения;</w:t>
            </w:r>
          </w:p>
          <w:p w:rsidR="00623876" w:rsidRDefault="00623876" w:rsidP="001E54CD">
            <w:pPr>
              <w:tabs>
                <w:tab w:val="left" w:pos="1815"/>
              </w:tabs>
            </w:pPr>
            <w:r>
              <w:t>- телефон, адрес, наименование вышестоящего органа управления образованием;</w:t>
            </w:r>
          </w:p>
          <w:p w:rsidR="00623876" w:rsidRDefault="00623876" w:rsidP="001E54CD">
            <w:pPr>
              <w:tabs>
                <w:tab w:val="left" w:pos="1815"/>
              </w:tabs>
            </w:pPr>
            <w:r>
              <w:t>- режим работы;</w:t>
            </w:r>
          </w:p>
          <w:p w:rsidR="00623876" w:rsidRDefault="00623876" w:rsidP="001E54CD">
            <w:pPr>
              <w:tabs>
                <w:tab w:val="left" w:pos="1815"/>
              </w:tabs>
            </w:pPr>
            <w:r>
              <w:t>- информация об используемых программах;</w:t>
            </w:r>
          </w:p>
          <w:p w:rsidR="00623876" w:rsidRDefault="00623876" w:rsidP="001E54CD">
            <w:pPr>
              <w:tabs>
                <w:tab w:val="left" w:pos="1815"/>
              </w:tabs>
            </w:pPr>
            <w:r>
              <w:t>- информация о процедурах и условиях приёма в ОУ;</w:t>
            </w:r>
          </w:p>
          <w:p w:rsidR="00623876" w:rsidRDefault="00623876" w:rsidP="001E54CD">
            <w:pPr>
              <w:tabs>
                <w:tab w:val="left" w:pos="1815"/>
              </w:tabs>
            </w:pPr>
            <w:r>
              <w:t>- информация о планах развития ОУ на ближайшие 3 года;</w:t>
            </w:r>
          </w:p>
          <w:p w:rsidR="00623876" w:rsidRDefault="00623876" w:rsidP="001E54CD">
            <w:pPr>
              <w:tabs>
                <w:tab w:val="left" w:pos="1815"/>
              </w:tabs>
            </w:pPr>
            <w:r>
              <w:t>- объявления о планируемых праздниках, мероприятиях воспитательного и иного характера.</w:t>
            </w:r>
          </w:p>
        </w:tc>
        <w:tc>
          <w:tcPr>
            <w:tcW w:w="5307" w:type="dxa"/>
          </w:tcPr>
          <w:p w:rsidR="0025339D" w:rsidRDefault="00623876" w:rsidP="001E54CD">
            <w:pPr>
              <w:tabs>
                <w:tab w:val="left" w:pos="1815"/>
              </w:tabs>
            </w:pPr>
            <w:r>
              <w:t>По мере необходимости</w:t>
            </w:r>
          </w:p>
        </w:tc>
      </w:tr>
      <w:tr w:rsidR="0025339D" w:rsidTr="0025339D">
        <w:tc>
          <w:tcPr>
            <w:tcW w:w="5306" w:type="dxa"/>
          </w:tcPr>
          <w:p w:rsidR="0025339D" w:rsidRDefault="00623876" w:rsidP="001E54CD">
            <w:pPr>
              <w:tabs>
                <w:tab w:val="left" w:pos="1815"/>
              </w:tabs>
            </w:pPr>
            <w:r>
              <w:lastRenderedPageBreak/>
              <w:t>3.Информация в сети Интернет</w:t>
            </w:r>
          </w:p>
        </w:tc>
        <w:tc>
          <w:tcPr>
            <w:tcW w:w="5307" w:type="dxa"/>
          </w:tcPr>
          <w:p w:rsidR="0025339D" w:rsidRDefault="00623876" w:rsidP="001E54CD">
            <w:pPr>
              <w:tabs>
                <w:tab w:val="left" w:pos="1815"/>
              </w:tabs>
            </w:pPr>
            <w:r>
              <w:t xml:space="preserve">На официальном сайте ОУ размещается информация в соответствии </w:t>
            </w:r>
            <w:r w:rsidR="005B5404">
              <w:t xml:space="preserve"> с Постановлением Правительства РФ от 10.07.2013 г. № 582 «Об утверждении Правил размещения на официальном сайте ОО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307" w:type="dxa"/>
          </w:tcPr>
          <w:p w:rsidR="0025339D" w:rsidRDefault="00521C85" w:rsidP="001E54CD">
            <w:pPr>
              <w:tabs>
                <w:tab w:val="left" w:pos="1815"/>
              </w:tabs>
            </w:pPr>
            <w:r>
              <w:t>В соответствии  с Постановлением Правительства РФ от 10.07.2013 г. № 582 «Об утверждении Правил размещения на официальном сайте ОО в информационно-телекоммуникационной сети «Интернет» и обновления информации об образовательной организации»</w:t>
            </w:r>
            <w:r w:rsidR="00BE6732">
              <w:t xml:space="preserve"> информация о деятельности МБОУ «НОШ г. Сусумана» размещается систематически</w:t>
            </w:r>
          </w:p>
        </w:tc>
      </w:tr>
      <w:tr w:rsidR="0025339D" w:rsidTr="0025339D">
        <w:tc>
          <w:tcPr>
            <w:tcW w:w="5306" w:type="dxa"/>
          </w:tcPr>
          <w:p w:rsidR="0025339D" w:rsidRDefault="00623876" w:rsidP="001E54CD">
            <w:pPr>
              <w:tabs>
                <w:tab w:val="left" w:pos="1815"/>
              </w:tabs>
            </w:pPr>
            <w:r>
              <w:t>4. Информация в СМИ</w:t>
            </w:r>
          </w:p>
        </w:tc>
        <w:tc>
          <w:tcPr>
            <w:tcW w:w="5307" w:type="dxa"/>
          </w:tcPr>
          <w:p w:rsidR="0025339D" w:rsidRDefault="00623876" w:rsidP="001E54CD">
            <w:pPr>
              <w:tabs>
                <w:tab w:val="left" w:pos="1815"/>
              </w:tabs>
            </w:pPr>
            <w:r>
              <w:t>На страницах СМИ освещается текущая деятельность ОУ (внеклассные мероприятия)</w:t>
            </w:r>
          </w:p>
        </w:tc>
        <w:tc>
          <w:tcPr>
            <w:tcW w:w="5307" w:type="dxa"/>
          </w:tcPr>
          <w:p w:rsidR="0025339D" w:rsidRDefault="00623876" w:rsidP="001E54CD">
            <w:pPr>
              <w:tabs>
                <w:tab w:val="left" w:pos="1815"/>
              </w:tabs>
            </w:pPr>
            <w:r>
              <w:t>Ежемесячно</w:t>
            </w:r>
          </w:p>
        </w:tc>
      </w:tr>
      <w:tr w:rsidR="0025339D" w:rsidTr="0025339D">
        <w:tc>
          <w:tcPr>
            <w:tcW w:w="5306" w:type="dxa"/>
          </w:tcPr>
          <w:p w:rsidR="0025339D" w:rsidRDefault="00623876" w:rsidP="001E54CD">
            <w:pPr>
              <w:tabs>
                <w:tab w:val="left" w:pos="1815"/>
              </w:tabs>
            </w:pPr>
            <w:r>
              <w:t>5.Взаимодействие с семьями школьников</w:t>
            </w:r>
          </w:p>
        </w:tc>
        <w:tc>
          <w:tcPr>
            <w:tcW w:w="5307" w:type="dxa"/>
          </w:tcPr>
          <w:p w:rsidR="0025339D" w:rsidRDefault="006948A5" w:rsidP="001E54CD">
            <w:pPr>
              <w:tabs>
                <w:tab w:val="left" w:pos="1815"/>
              </w:tabs>
            </w:pPr>
            <w:r>
              <w:t>1. Проведение родительских собраний:</w:t>
            </w:r>
          </w:p>
          <w:p w:rsidR="006948A5" w:rsidRDefault="006948A5" w:rsidP="001E54CD">
            <w:pPr>
              <w:tabs>
                <w:tab w:val="left" w:pos="1815"/>
              </w:tabs>
            </w:pPr>
            <w:r>
              <w:t>- общешкольных;</w:t>
            </w:r>
          </w:p>
          <w:p w:rsidR="006948A5" w:rsidRDefault="006948A5" w:rsidP="001E54CD">
            <w:pPr>
              <w:tabs>
                <w:tab w:val="left" w:pos="1815"/>
              </w:tabs>
            </w:pPr>
            <w:r>
              <w:t>- классных.</w:t>
            </w:r>
          </w:p>
          <w:p w:rsidR="006948A5" w:rsidRDefault="006948A5" w:rsidP="001E54CD">
            <w:pPr>
              <w:tabs>
                <w:tab w:val="left" w:pos="1815"/>
              </w:tabs>
            </w:pPr>
            <w:r>
              <w:t>2.Проведение индивидуальных консультаций для родителей.</w:t>
            </w:r>
          </w:p>
          <w:p w:rsidR="006948A5" w:rsidRDefault="006948A5" w:rsidP="001E54CD">
            <w:pPr>
              <w:tabs>
                <w:tab w:val="left" w:pos="1815"/>
              </w:tabs>
            </w:pPr>
            <w:r>
              <w:t>3. Проведение открытых мероприятий</w:t>
            </w:r>
          </w:p>
          <w:p w:rsidR="00BE6732" w:rsidRDefault="00BE6732" w:rsidP="001E54CD">
            <w:pPr>
              <w:tabs>
                <w:tab w:val="left" w:pos="1815"/>
              </w:tabs>
            </w:pPr>
          </w:p>
          <w:p w:rsidR="006948A5" w:rsidRDefault="006948A5" w:rsidP="001E54CD">
            <w:pPr>
              <w:tabs>
                <w:tab w:val="left" w:pos="1815"/>
              </w:tabs>
            </w:pPr>
            <w:r>
              <w:t>4. Участие родителей в деятельности Управляющего совета</w:t>
            </w:r>
          </w:p>
        </w:tc>
        <w:tc>
          <w:tcPr>
            <w:tcW w:w="5307" w:type="dxa"/>
          </w:tcPr>
          <w:p w:rsidR="006948A5" w:rsidRDefault="006948A5" w:rsidP="001E54CD">
            <w:pPr>
              <w:tabs>
                <w:tab w:val="left" w:pos="1815"/>
              </w:tabs>
            </w:pPr>
            <w:r>
              <w:t xml:space="preserve"> Не реже 2 раза в год</w:t>
            </w:r>
          </w:p>
          <w:p w:rsidR="006948A5" w:rsidRDefault="006948A5" w:rsidP="001E54CD">
            <w:pPr>
              <w:tabs>
                <w:tab w:val="left" w:pos="1815"/>
              </w:tabs>
            </w:pPr>
            <w:r>
              <w:t>Не реже 1 раза в четверть</w:t>
            </w:r>
          </w:p>
          <w:p w:rsidR="006948A5" w:rsidRDefault="006948A5" w:rsidP="001E54CD">
            <w:pPr>
              <w:tabs>
                <w:tab w:val="left" w:pos="1815"/>
              </w:tabs>
            </w:pPr>
          </w:p>
          <w:p w:rsidR="006948A5" w:rsidRDefault="006948A5" w:rsidP="001E54CD">
            <w:pPr>
              <w:tabs>
                <w:tab w:val="left" w:pos="1815"/>
              </w:tabs>
            </w:pPr>
            <w:r>
              <w:t>По мере необходимости</w:t>
            </w:r>
          </w:p>
          <w:p w:rsidR="00BE6732" w:rsidRDefault="00BE6732" w:rsidP="001E54CD">
            <w:pPr>
              <w:tabs>
                <w:tab w:val="left" w:pos="1815"/>
              </w:tabs>
            </w:pPr>
          </w:p>
          <w:p w:rsidR="006948A5" w:rsidRDefault="006948A5" w:rsidP="001E54CD">
            <w:pPr>
              <w:tabs>
                <w:tab w:val="left" w:pos="1815"/>
              </w:tabs>
            </w:pPr>
            <w:r>
              <w:t>Согласно плану методической работы школы</w:t>
            </w:r>
            <w:r w:rsidR="00BE6732">
              <w:t>, плану воспитательной работы</w:t>
            </w:r>
          </w:p>
          <w:p w:rsidR="006948A5" w:rsidRDefault="006948A5" w:rsidP="001E54CD">
            <w:pPr>
              <w:tabs>
                <w:tab w:val="left" w:pos="1815"/>
              </w:tabs>
            </w:pPr>
            <w:r>
              <w:t>Систематически</w:t>
            </w:r>
          </w:p>
        </w:tc>
      </w:tr>
    </w:tbl>
    <w:p w:rsidR="0025339D" w:rsidRDefault="0025339D" w:rsidP="001E54CD">
      <w:pPr>
        <w:tabs>
          <w:tab w:val="left" w:pos="1815"/>
        </w:tabs>
      </w:pPr>
    </w:p>
    <w:p w:rsidR="00BC1091" w:rsidRDefault="00BC1091" w:rsidP="001E54CD">
      <w:pPr>
        <w:tabs>
          <w:tab w:val="left" w:pos="1815"/>
        </w:tabs>
      </w:pPr>
    </w:p>
    <w:p w:rsidR="00521C85" w:rsidRDefault="00521C85" w:rsidP="001E54CD">
      <w:pPr>
        <w:tabs>
          <w:tab w:val="left" w:pos="1815"/>
        </w:tabs>
      </w:pPr>
    </w:p>
    <w:p w:rsidR="00521C85" w:rsidRPr="00202DDA" w:rsidRDefault="00521C85" w:rsidP="00560F30">
      <w:pPr>
        <w:tabs>
          <w:tab w:val="left" w:pos="1815"/>
        </w:tabs>
        <w:jc w:val="center"/>
        <w:rPr>
          <w:rFonts w:ascii="Times New Roman" w:hAnsi="Times New Roman" w:cs="Times New Roman"/>
        </w:rPr>
      </w:pPr>
      <w:r w:rsidRPr="00202DDA">
        <w:rPr>
          <w:rFonts w:ascii="Times New Roman" w:hAnsi="Times New Roman" w:cs="Times New Roman"/>
        </w:rPr>
        <w:t>Директор школы                                         Э.Р. Зиненко</w:t>
      </w:r>
    </w:p>
    <w:p w:rsidR="00BC1091" w:rsidRDefault="00BC1091" w:rsidP="001E54CD">
      <w:pPr>
        <w:tabs>
          <w:tab w:val="left" w:pos="1815"/>
        </w:tabs>
      </w:pPr>
    </w:p>
    <w:p w:rsidR="00BC1091" w:rsidRDefault="00BC1091" w:rsidP="001E54CD">
      <w:pPr>
        <w:tabs>
          <w:tab w:val="left" w:pos="1815"/>
        </w:tabs>
      </w:pPr>
    </w:p>
    <w:p w:rsidR="00BC1091" w:rsidRDefault="00BC1091" w:rsidP="001E54CD">
      <w:pPr>
        <w:tabs>
          <w:tab w:val="left" w:pos="1815"/>
        </w:tabs>
      </w:pPr>
    </w:p>
    <w:p w:rsidR="00BC1091" w:rsidRDefault="00BC1091" w:rsidP="001E54CD">
      <w:pPr>
        <w:tabs>
          <w:tab w:val="left" w:pos="1815"/>
        </w:tabs>
      </w:pPr>
    </w:p>
    <w:p w:rsidR="00BC1091" w:rsidRDefault="00BC1091" w:rsidP="001E54CD">
      <w:pPr>
        <w:tabs>
          <w:tab w:val="left" w:pos="1815"/>
        </w:tabs>
      </w:pPr>
    </w:p>
    <w:p w:rsidR="00BC1091" w:rsidRDefault="00BC1091" w:rsidP="001E54CD">
      <w:pPr>
        <w:tabs>
          <w:tab w:val="left" w:pos="1815"/>
        </w:tabs>
      </w:pPr>
    </w:p>
    <w:sectPr w:rsidR="00BC1091" w:rsidSect="005920C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0F" w:rsidRDefault="0006050F" w:rsidP="001E54CD">
      <w:pPr>
        <w:spacing w:after="0" w:line="240" w:lineRule="auto"/>
      </w:pPr>
      <w:r>
        <w:separator/>
      </w:r>
    </w:p>
  </w:endnote>
  <w:endnote w:type="continuationSeparator" w:id="1">
    <w:p w:rsidR="0006050F" w:rsidRDefault="0006050F" w:rsidP="001E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0F" w:rsidRDefault="0006050F" w:rsidP="001E54CD">
      <w:pPr>
        <w:spacing w:after="0" w:line="240" w:lineRule="auto"/>
      </w:pPr>
      <w:r>
        <w:separator/>
      </w:r>
    </w:p>
  </w:footnote>
  <w:footnote w:type="continuationSeparator" w:id="1">
    <w:p w:rsidR="0006050F" w:rsidRDefault="0006050F" w:rsidP="001E5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576"/>
    <w:rsid w:val="0001174E"/>
    <w:rsid w:val="00022B11"/>
    <w:rsid w:val="00046FCD"/>
    <w:rsid w:val="000517DF"/>
    <w:rsid w:val="0006050F"/>
    <w:rsid w:val="00061295"/>
    <w:rsid w:val="000722E2"/>
    <w:rsid w:val="00074E45"/>
    <w:rsid w:val="000C1DF8"/>
    <w:rsid w:val="00144AD7"/>
    <w:rsid w:val="00194D9F"/>
    <w:rsid w:val="001C7270"/>
    <w:rsid w:val="001E54CD"/>
    <w:rsid w:val="001E66F4"/>
    <w:rsid w:val="00202DDA"/>
    <w:rsid w:val="0020495B"/>
    <w:rsid w:val="0020569B"/>
    <w:rsid w:val="0025339D"/>
    <w:rsid w:val="002A63C3"/>
    <w:rsid w:val="003031A9"/>
    <w:rsid w:val="00343575"/>
    <w:rsid w:val="00374AD0"/>
    <w:rsid w:val="003A351C"/>
    <w:rsid w:val="003E293A"/>
    <w:rsid w:val="003E74C6"/>
    <w:rsid w:val="004041F5"/>
    <w:rsid w:val="00411F5E"/>
    <w:rsid w:val="004166AD"/>
    <w:rsid w:val="0043251E"/>
    <w:rsid w:val="0046794A"/>
    <w:rsid w:val="004A34EC"/>
    <w:rsid w:val="004D60B6"/>
    <w:rsid w:val="004E3097"/>
    <w:rsid w:val="004F5D45"/>
    <w:rsid w:val="004F6BD7"/>
    <w:rsid w:val="00521C85"/>
    <w:rsid w:val="00540A2A"/>
    <w:rsid w:val="00560F30"/>
    <w:rsid w:val="005920CE"/>
    <w:rsid w:val="005B5404"/>
    <w:rsid w:val="005F11F9"/>
    <w:rsid w:val="00614122"/>
    <w:rsid w:val="00623876"/>
    <w:rsid w:val="006347AB"/>
    <w:rsid w:val="00662BCA"/>
    <w:rsid w:val="00673DD5"/>
    <w:rsid w:val="00674E72"/>
    <w:rsid w:val="0067755B"/>
    <w:rsid w:val="00677C0D"/>
    <w:rsid w:val="006948A5"/>
    <w:rsid w:val="006A7E23"/>
    <w:rsid w:val="006D7009"/>
    <w:rsid w:val="006E5724"/>
    <w:rsid w:val="007237C6"/>
    <w:rsid w:val="00730DD8"/>
    <w:rsid w:val="00740698"/>
    <w:rsid w:val="007517CA"/>
    <w:rsid w:val="007C0A7C"/>
    <w:rsid w:val="008036F5"/>
    <w:rsid w:val="00846B24"/>
    <w:rsid w:val="00892FFF"/>
    <w:rsid w:val="00896224"/>
    <w:rsid w:val="008B4DCC"/>
    <w:rsid w:val="008C127F"/>
    <w:rsid w:val="008D658B"/>
    <w:rsid w:val="008D7E91"/>
    <w:rsid w:val="009019D3"/>
    <w:rsid w:val="00924806"/>
    <w:rsid w:val="00950AC6"/>
    <w:rsid w:val="0096380A"/>
    <w:rsid w:val="009B6A3C"/>
    <w:rsid w:val="009F7C0B"/>
    <w:rsid w:val="00A108E0"/>
    <w:rsid w:val="00A119B6"/>
    <w:rsid w:val="00A420B5"/>
    <w:rsid w:val="00A62E3F"/>
    <w:rsid w:val="00A761BD"/>
    <w:rsid w:val="00A8575E"/>
    <w:rsid w:val="00B2392B"/>
    <w:rsid w:val="00B437C3"/>
    <w:rsid w:val="00B4668E"/>
    <w:rsid w:val="00B52676"/>
    <w:rsid w:val="00B6181E"/>
    <w:rsid w:val="00B67F9D"/>
    <w:rsid w:val="00B71F8F"/>
    <w:rsid w:val="00BA71C9"/>
    <w:rsid w:val="00BC1091"/>
    <w:rsid w:val="00BC2A8F"/>
    <w:rsid w:val="00BE6506"/>
    <w:rsid w:val="00BE6732"/>
    <w:rsid w:val="00BF066B"/>
    <w:rsid w:val="00C06B97"/>
    <w:rsid w:val="00C34C93"/>
    <w:rsid w:val="00C36781"/>
    <w:rsid w:val="00C37F3D"/>
    <w:rsid w:val="00C95B82"/>
    <w:rsid w:val="00CA77B4"/>
    <w:rsid w:val="00CB617E"/>
    <w:rsid w:val="00CB7EE6"/>
    <w:rsid w:val="00D63E85"/>
    <w:rsid w:val="00DA0F88"/>
    <w:rsid w:val="00DA5BA2"/>
    <w:rsid w:val="00DE268F"/>
    <w:rsid w:val="00E340CF"/>
    <w:rsid w:val="00EA6364"/>
    <w:rsid w:val="00EB47F2"/>
    <w:rsid w:val="00EC6539"/>
    <w:rsid w:val="00ED1171"/>
    <w:rsid w:val="00F50DBC"/>
    <w:rsid w:val="00F55576"/>
    <w:rsid w:val="00FA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54CD"/>
  </w:style>
  <w:style w:type="paragraph" w:styleId="a6">
    <w:name w:val="footer"/>
    <w:basedOn w:val="a"/>
    <w:link w:val="a7"/>
    <w:uiPriority w:val="99"/>
    <w:semiHidden/>
    <w:unhideWhenUsed/>
    <w:rsid w:val="001E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54CD"/>
  </w:style>
  <w:style w:type="paragraph" w:styleId="a8">
    <w:name w:val="List Paragraph"/>
    <w:basedOn w:val="a"/>
    <w:uiPriority w:val="34"/>
    <w:qFormat/>
    <w:rsid w:val="00B46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ACDC-B362-4011-955C-5B5735D8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НОШ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Зиненко Э Р</cp:lastModifiedBy>
  <cp:revision>16</cp:revision>
  <cp:lastPrinted>2016-12-26T23:45:00Z</cp:lastPrinted>
  <dcterms:created xsi:type="dcterms:W3CDTF">2013-12-19T14:33:00Z</dcterms:created>
  <dcterms:modified xsi:type="dcterms:W3CDTF">2017-11-28T04:08:00Z</dcterms:modified>
</cp:coreProperties>
</file>