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1412EB" w:rsidRDefault="006743E7" w:rsidP="00A1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743E7" w:rsidRPr="00A14538" w:rsidRDefault="006743E7" w:rsidP="00A1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EB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09.08.2017г. №442 «Об утверждении муниципальной программы «</w:t>
      </w:r>
      <w:r w:rsidR="00FC4E8D" w:rsidRPr="001412EB">
        <w:rPr>
          <w:rFonts w:ascii="Times New Roman" w:hAnsi="Times New Roman"/>
          <w:b/>
          <w:sz w:val="24"/>
          <w:szCs w:val="24"/>
        </w:rPr>
        <w:t>Одаренные дети</w:t>
      </w:r>
      <w:r w:rsidR="006457F7" w:rsidRPr="001412EB">
        <w:rPr>
          <w:rFonts w:ascii="Times New Roman" w:hAnsi="Times New Roman"/>
          <w:b/>
          <w:sz w:val="24"/>
          <w:szCs w:val="24"/>
        </w:rPr>
        <w:t xml:space="preserve"> на </w:t>
      </w:r>
      <w:r w:rsidR="00A00FD3" w:rsidRPr="001412EB">
        <w:rPr>
          <w:rFonts w:ascii="Times New Roman" w:hAnsi="Times New Roman" w:cs="Times New Roman"/>
          <w:b/>
          <w:sz w:val="24"/>
          <w:szCs w:val="24"/>
        </w:rPr>
        <w:t>2020</w:t>
      </w:r>
      <w:r w:rsidRPr="001412EB">
        <w:rPr>
          <w:rFonts w:ascii="Times New Roman" w:hAnsi="Times New Roman" w:cs="Times New Roman"/>
          <w:b/>
          <w:sz w:val="24"/>
          <w:szCs w:val="24"/>
        </w:rPr>
        <w:t>-202</w:t>
      </w:r>
      <w:r w:rsidR="001412EB" w:rsidRPr="001412EB">
        <w:rPr>
          <w:rFonts w:ascii="Times New Roman" w:hAnsi="Times New Roman" w:cs="Times New Roman"/>
          <w:b/>
          <w:sz w:val="24"/>
          <w:szCs w:val="24"/>
        </w:rPr>
        <w:t>3</w:t>
      </w:r>
      <w:r w:rsidRPr="001412E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412EB" w:rsidRPr="00B90E3C" w:rsidRDefault="001412EB" w:rsidP="00A145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3C">
        <w:rPr>
          <w:rFonts w:ascii="Times New Roman" w:hAnsi="Times New Roman" w:cs="Times New Roman"/>
          <w:sz w:val="24"/>
          <w:szCs w:val="24"/>
        </w:rPr>
        <w:t xml:space="preserve">Для системной реализации мероприятий, направленных на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работы с одаренными детьми на</w:t>
      </w:r>
      <w:r w:rsidRPr="00B90E3C">
        <w:rPr>
          <w:rFonts w:ascii="Times New Roman" w:hAnsi="Times New Roman" w:cs="Times New Roman"/>
          <w:sz w:val="24"/>
          <w:szCs w:val="24"/>
        </w:rPr>
        <w:t xml:space="preserve"> территории Сусуманского городского округа, необходимо продлить срок действий муниципальной программы «</w:t>
      </w:r>
      <w:r w:rsidRPr="00FC17DB">
        <w:rPr>
          <w:rFonts w:ascii="Times New Roman" w:hAnsi="Times New Roman"/>
          <w:sz w:val="24"/>
          <w:szCs w:val="24"/>
        </w:rPr>
        <w:t>Одаренные дети</w:t>
      </w: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FC17D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17D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90E3C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0E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2839" w:rsidRDefault="00402839" w:rsidP="00A14538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внесение изменений в объемы финансирования на 2021 год мероприятия «Осуществление поддержки одаренных детей»</w:t>
      </w:r>
      <w:r w:rsidR="00E16019">
        <w:rPr>
          <w:sz w:val="24"/>
          <w:szCs w:val="24"/>
        </w:rPr>
        <w:t xml:space="preserve"> на 57,0 тыс.руб.</w:t>
      </w:r>
      <w:r>
        <w:rPr>
          <w:sz w:val="24"/>
          <w:szCs w:val="24"/>
        </w:rPr>
        <w:t>:</w:t>
      </w:r>
    </w:p>
    <w:p w:rsidR="00E16019" w:rsidRDefault="00402839" w:rsidP="00A14538">
      <w:pPr>
        <w:pStyle w:val="ConsPlusCell"/>
        <w:keepNext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уменьшением количества учащихся с 9 до 6 получателей </w:t>
      </w:r>
      <w:r w:rsidRPr="00327D63">
        <w:rPr>
          <w:sz w:val="24"/>
          <w:szCs w:val="24"/>
        </w:rPr>
        <w:t>именной стипендии</w:t>
      </w:r>
      <w:r>
        <w:rPr>
          <w:sz w:val="24"/>
          <w:szCs w:val="24"/>
        </w:rPr>
        <w:t xml:space="preserve"> администрации Сусуманского городского округа с 01.09.2021 г. (Постановление администрации Сусуманского городского округа от 09.08.2021 г. №324) </w:t>
      </w:r>
      <w:r w:rsidR="00E16019">
        <w:rPr>
          <w:sz w:val="24"/>
          <w:szCs w:val="24"/>
        </w:rPr>
        <w:t>уменьшается финансирование на 30,0 тыс.руб.;</w:t>
      </w:r>
    </w:p>
    <w:p w:rsidR="00E16019" w:rsidRDefault="00402839" w:rsidP="00A14538">
      <w:pPr>
        <w:pStyle w:val="ConsPlusCell"/>
        <w:keepNext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019">
        <w:rPr>
          <w:sz w:val="24"/>
          <w:szCs w:val="24"/>
        </w:rPr>
        <w:t xml:space="preserve">в связи с постановлением администрации Сусуманского городского округа от </w:t>
      </w:r>
      <w:r w:rsidR="00327D63">
        <w:rPr>
          <w:sz w:val="24"/>
          <w:szCs w:val="24"/>
        </w:rPr>
        <w:t>18</w:t>
      </w:r>
      <w:r w:rsidR="00E16019" w:rsidRPr="00327D63">
        <w:rPr>
          <w:sz w:val="24"/>
          <w:szCs w:val="24"/>
        </w:rPr>
        <w:t>.0</w:t>
      </w:r>
      <w:r w:rsidR="00327D63">
        <w:rPr>
          <w:sz w:val="24"/>
          <w:szCs w:val="24"/>
        </w:rPr>
        <w:t>5.2021 г. №186 «О выплате муниципальной стипендии представителям способной, талантливой молодежи Сусуманского городского округа»</w:t>
      </w:r>
      <w:r w:rsidR="00E16019">
        <w:rPr>
          <w:sz w:val="24"/>
          <w:szCs w:val="24"/>
        </w:rPr>
        <w:t xml:space="preserve"> и на о</w:t>
      </w:r>
      <w:r w:rsidR="00327D63">
        <w:rPr>
          <w:sz w:val="24"/>
          <w:szCs w:val="24"/>
        </w:rPr>
        <w:t>сновании протокола окружной комиссии</w:t>
      </w:r>
      <w:r w:rsidR="00E16019">
        <w:rPr>
          <w:sz w:val="24"/>
          <w:szCs w:val="24"/>
        </w:rPr>
        <w:t xml:space="preserve"> </w:t>
      </w:r>
      <w:r w:rsidR="00327D63">
        <w:rPr>
          <w:sz w:val="24"/>
          <w:szCs w:val="24"/>
        </w:rPr>
        <w:t xml:space="preserve">по отбору способной, талантливой молодежи </w:t>
      </w:r>
      <w:r w:rsidR="009C6857">
        <w:rPr>
          <w:sz w:val="24"/>
          <w:szCs w:val="24"/>
        </w:rPr>
        <w:t>№1 о</w:t>
      </w:r>
      <w:r w:rsidR="009C6857">
        <w:rPr>
          <w:sz w:val="24"/>
          <w:szCs w:val="24"/>
        </w:rPr>
        <w:t xml:space="preserve">т 14.05.2021 г. </w:t>
      </w:r>
      <w:r w:rsidR="00E16019">
        <w:rPr>
          <w:sz w:val="24"/>
          <w:szCs w:val="24"/>
        </w:rPr>
        <w:t>уменьшается финансирование на 24,0 тыс.руб.;</w:t>
      </w:r>
    </w:p>
    <w:p w:rsidR="001412EB" w:rsidRDefault="00E16019" w:rsidP="00A14538">
      <w:pPr>
        <w:pStyle w:val="ConsPlusCell"/>
        <w:keepNext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уменьшается финансирование в части выплаты стипендии за лучшую курсовую работу в размере 3,0 тыс.руб. в связи с отсутствием кандидатур.</w:t>
      </w:r>
    </w:p>
    <w:p w:rsidR="00561265" w:rsidRDefault="00561265" w:rsidP="00A14538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Высвобожденные средства необходимо перенаправить на реализацию муниципальной программы «Безопасность образовательного процесса в образовательных учреждениях Сусуманского городского округа на 2020-2023 годы» для организации охраны МБОУ «СОШ №1 г.</w:t>
      </w:r>
      <w:r w:rsidR="00A14538">
        <w:rPr>
          <w:sz w:val="24"/>
          <w:szCs w:val="24"/>
        </w:rPr>
        <w:t xml:space="preserve"> </w:t>
      </w:r>
      <w:r>
        <w:rPr>
          <w:sz w:val="24"/>
          <w:szCs w:val="24"/>
        </w:rPr>
        <w:t>Сусумана» и МБОУ «СОШ п.</w:t>
      </w:r>
      <w:r w:rsidR="00A14538">
        <w:rPr>
          <w:sz w:val="24"/>
          <w:szCs w:val="24"/>
        </w:rPr>
        <w:t xml:space="preserve"> </w:t>
      </w:r>
      <w:r>
        <w:rPr>
          <w:sz w:val="24"/>
          <w:szCs w:val="24"/>
        </w:rPr>
        <w:t>Мя</w:t>
      </w:r>
      <w:r w:rsidR="009C6857">
        <w:rPr>
          <w:sz w:val="24"/>
          <w:szCs w:val="24"/>
        </w:rPr>
        <w:t>унджа» в соответствии с Постановлением Правительства Российской Федерации от 02.08.2019 г. № 1006 «Об утверждении требо</w:t>
      </w:r>
      <w:r w:rsidR="00A14538">
        <w:rPr>
          <w:sz w:val="24"/>
          <w:szCs w:val="24"/>
        </w:rPr>
        <w:t>ваний к антитеррористической защищенности об</w:t>
      </w:r>
      <w:r w:rsidR="009C6857">
        <w:rPr>
          <w:sz w:val="24"/>
          <w:szCs w:val="24"/>
        </w:rPr>
        <w:t>ъектов (территорий) Министерства просвещения Российской Федерации и объектов (территорий), относ</w:t>
      </w:r>
      <w:r w:rsidR="00A14538">
        <w:rPr>
          <w:sz w:val="24"/>
          <w:szCs w:val="24"/>
        </w:rPr>
        <w:t>я</w:t>
      </w:r>
      <w:r w:rsidR="009C6857">
        <w:rPr>
          <w:sz w:val="24"/>
          <w:szCs w:val="24"/>
        </w:rPr>
        <w:t>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rPr>
          <w:sz w:val="24"/>
          <w:szCs w:val="24"/>
        </w:rPr>
        <w:t xml:space="preserve"> </w:t>
      </w:r>
    </w:p>
    <w:p w:rsidR="001412EB" w:rsidRDefault="001412EB" w:rsidP="00A14538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1412EB" w:rsidRDefault="001412EB" w:rsidP="00A14538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</w:t>
      </w:r>
      <w:r w:rsidRPr="00B90E3C">
        <w:rPr>
          <w:sz w:val="24"/>
          <w:szCs w:val="24"/>
        </w:rPr>
        <w:t>«</w:t>
      </w:r>
      <w:r w:rsidRPr="00FC17DB">
        <w:rPr>
          <w:sz w:val="24"/>
          <w:szCs w:val="24"/>
        </w:rPr>
        <w:t>Одаренные дети</w:t>
      </w:r>
      <w:r>
        <w:rPr>
          <w:sz w:val="24"/>
          <w:szCs w:val="24"/>
        </w:rPr>
        <w:t xml:space="preserve"> на 2020</w:t>
      </w:r>
      <w:r w:rsidRPr="00FC17DB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FC17DB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».  </w:t>
      </w:r>
    </w:p>
    <w:p w:rsidR="001412EB" w:rsidRDefault="001412EB" w:rsidP="00A14538">
      <w:pPr>
        <w:pStyle w:val="ConsPlusCell"/>
        <w:keepNext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785061" w:rsidRPr="00FC17DB" w:rsidRDefault="00624CD8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A00FD3">
        <w:rPr>
          <w:rFonts w:ascii="Times New Roman" w:hAnsi="Times New Roman" w:cs="Times New Roman"/>
          <w:sz w:val="24"/>
          <w:szCs w:val="24"/>
        </w:rPr>
        <w:t>2</w:t>
      </w:r>
      <w:r w:rsidR="001412EB">
        <w:rPr>
          <w:rFonts w:ascii="Times New Roman" w:hAnsi="Times New Roman" w:cs="Times New Roman"/>
          <w:sz w:val="24"/>
          <w:szCs w:val="24"/>
        </w:rPr>
        <w:t>062</w:t>
      </w:r>
      <w:r w:rsidR="00A00FD3">
        <w:rPr>
          <w:rFonts w:ascii="Times New Roman" w:hAnsi="Times New Roman" w:cs="Times New Roman"/>
          <w:sz w:val="24"/>
          <w:szCs w:val="24"/>
        </w:rPr>
        <w:t>,0</w:t>
      </w:r>
      <w:r w:rsidR="00785061" w:rsidRPr="00FC17D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85061" w:rsidRPr="00FC17DB" w:rsidRDefault="00785061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785061" w:rsidRPr="00FC17DB" w:rsidRDefault="00A00FD3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2E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2020 год – 423</w:t>
      </w:r>
      <w:r w:rsidR="00785061" w:rsidRPr="00FC17DB">
        <w:rPr>
          <w:rFonts w:ascii="Times New Roman" w:hAnsi="Times New Roman" w:cs="Times New Roman"/>
          <w:sz w:val="24"/>
          <w:szCs w:val="24"/>
        </w:rPr>
        <w:t>,8 тыс. рублей</w:t>
      </w:r>
      <w:r w:rsidR="0046095E" w:rsidRPr="00FC17DB">
        <w:rPr>
          <w:rFonts w:ascii="Times New Roman" w:hAnsi="Times New Roman" w:cs="Times New Roman"/>
          <w:sz w:val="24"/>
          <w:szCs w:val="24"/>
        </w:rPr>
        <w:t>,</w:t>
      </w:r>
    </w:p>
    <w:p w:rsidR="00785061" w:rsidRPr="00FC17DB" w:rsidRDefault="00785061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                      2021 год – </w:t>
      </w:r>
      <w:r w:rsidR="001412EB">
        <w:rPr>
          <w:rFonts w:ascii="Times New Roman" w:hAnsi="Times New Roman" w:cs="Times New Roman"/>
          <w:sz w:val="24"/>
          <w:szCs w:val="24"/>
        </w:rPr>
        <w:t>366</w:t>
      </w:r>
      <w:r w:rsidRPr="00FC17DB">
        <w:rPr>
          <w:rFonts w:ascii="Times New Roman" w:hAnsi="Times New Roman" w:cs="Times New Roman"/>
          <w:sz w:val="24"/>
          <w:szCs w:val="24"/>
        </w:rPr>
        <w:t>,8 тыс. рублей</w:t>
      </w:r>
      <w:r w:rsidR="0046095E" w:rsidRPr="00FC17DB">
        <w:rPr>
          <w:rFonts w:ascii="Times New Roman" w:hAnsi="Times New Roman" w:cs="Times New Roman"/>
          <w:sz w:val="24"/>
          <w:szCs w:val="24"/>
        </w:rPr>
        <w:t>,</w:t>
      </w:r>
    </w:p>
    <w:p w:rsidR="00785061" w:rsidRPr="00FC17DB" w:rsidRDefault="00785061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                      2022 год – 423,8 тыс. рублей</w:t>
      </w:r>
      <w:r w:rsidR="0046095E" w:rsidRPr="00FC17DB">
        <w:rPr>
          <w:rFonts w:ascii="Times New Roman" w:hAnsi="Times New Roman" w:cs="Times New Roman"/>
          <w:sz w:val="24"/>
          <w:szCs w:val="24"/>
        </w:rPr>
        <w:t>,</w:t>
      </w:r>
    </w:p>
    <w:p w:rsidR="00785061" w:rsidRDefault="00CB0257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                      2023 год – 423,8 тыс. рублей</w:t>
      </w:r>
      <w:r w:rsidR="00FC17DB">
        <w:rPr>
          <w:rFonts w:ascii="Times New Roman" w:hAnsi="Times New Roman" w:cs="Times New Roman"/>
          <w:sz w:val="24"/>
          <w:szCs w:val="24"/>
        </w:rPr>
        <w:t>.</w:t>
      </w:r>
    </w:p>
    <w:p w:rsidR="00A00FD3" w:rsidRPr="00FC17DB" w:rsidRDefault="00A00FD3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2024 год – 423,8 тыс. рублей;</w:t>
      </w:r>
    </w:p>
    <w:p w:rsidR="00785061" w:rsidRPr="00FC17DB" w:rsidRDefault="00785061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>из них:</w:t>
      </w:r>
    </w:p>
    <w:p w:rsidR="00785061" w:rsidRPr="00FC17DB" w:rsidRDefault="00CB0257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lastRenderedPageBreak/>
        <w:t xml:space="preserve">местный бюджет: </w:t>
      </w:r>
      <w:r w:rsidR="00A00FD3">
        <w:rPr>
          <w:rFonts w:ascii="Times New Roman" w:hAnsi="Times New Roman" w:cs="Times New Roman"/>
          <w:sz w:val="24"/>
          <w:szCs w:val="24"/>
        </w:rPr>
        <w:t>2</w:t>
      </w:r>
      <w:r w:rsidR="001412EB">
        <w:rPr>
          <w:rFonts w:ascii="Times New Roman" w:hAnsi="Times New Roman" w:cs="Times New Roman"/>
          <w:sz w:val="24"/>
          <w:szCs w:val="24"/>
        </w:rPr>
        <w:t>062</w:t>
      </w:r>
      <w:r w:rsidR="00A00FD3">
        <w:rPr>
          <w:rFonts w:ascii="Times New Roman" w:hAnsi="Times New Roman" w:cs="Times New Roman"/>
          <w:sz w:val="24"/>
          <w:szCs w:val="24"/>
        </w:rPr>
        <w:t>,0</w:t>
      </w:r>
      <w:r w:rsidR="00785061" w:rsidRPr="00FC17D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85061" w:rsidRPr="00FC17DB" w:rsidRDefault="00624CD8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00FD3" w:rsidRPr="00FC17DB" w:rsidRDefault="00A00FD3" w:rsidP="00A14538">
      <w:pPr>
        <w:spacing w:after="0" w:line="240" w:lineRule="auto"/>
        <w:ind w:left="1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423</w:t>
      </w:r>
      <w:r w:rsidRPr="00FC17DB">
        <w:rPr>
          <w:rFonts w:ascii="Times New Roman" w:hAnsi="Times New Roman" w:cs="Times New Roman"/>
          <w:sz w:val="24"/>
          <w:szCs w:val="24"/>
        </w:rPr>
        <w:t>,8 тыс. рублей,</w:t>
      </w:r>
    </w:p>
    <w:p w:rsidR="00A00FD3" w:rsidRPr="00FC17DB" w:rsidRDefault="00A00FD3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                      2021 год – </w:t>
      </w:r>
      <w:r w:rsidR="001412EB">
        <w:rPr>
          <w:rFonts w:ascii="Times New Roman" w:hAnsi="Times New Roman" w:cs="Times New Roman"/>
          <w:sz w:val="24"/>
          <w:szCs w:val="24"/>
        </w:rPr>
        <w:t>366</w:t>
      </w:r>
      <w:r w:rsidRPr="00FC17DB">
        <w:rPr>
          <w:rFonts w:ascii="Times New Roman" w:hAnsi="Times New Roman" w:cs="Times New Roman"/>
          <w:sz w:val="24"/>
          <w:szCs w:val="24"/>
        </w:rPr>
        <w:t>,8 тыс. рублей,</w:t>
      </w:r>
    </w:p>
    <w:p w:rsidR="00A00FD3" w:rsidRPr="00FC17DB" w:rsidRDefault="00A00FD3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                      2022 год – 423,8 тыс. рублей,</w:t>
      </w:r>
    </w:p>
    <w:p w:rsidR="00A00FD3" w:rsidRDefault="00A00FD3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FC17DB">
        <w:rPr>
          <w:rFonts w:ascii="Times New Roman" w:hAnsi="Times New Roman" w:cs="Times New Roman"/>
          <w:sz w:val="24"/>
          <w:szCs w:val="24"/>
        </w:rPr>
        <w:t xml:space="preserve">                      2023 год – 423,8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FD3" w:rsidRPr="00FC17DB" w:rsidRDefault="00A00FD3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2024 год – 423,8 тыс. рублей;</w:t>
      </w:r>
    </w:p>
    <w:p w:rsidR="00FC17DB" w:rsidRDefault="00FC17DB" w:rsidP="00A14538">
      <w:pPr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</w:p>
    <w:p w:rsidR="00FC17DB" w:rsidRDefault="00FC17DB" w:rsidP="00A14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3E7" w:rsidRPr="00FC17DB" w:rsidRDefault="00B70995" w:rsidP="00A14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</w:t>
      </w:r>
      <w:r w:rsidR="006743E7" w:rsidRPr="00FC17DB">
        <w:rPr>
          <w:rFonts w:ascii="Times New Roman" w:hAnsi="Times New Roman" w:cs="Times New Roman"/>
          <w:sz w:val="24"/>
          <w:szCs w:val="24"/>
        </w:rPr>
        <w:t>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43E7" w:rsidRPr="00FC17DB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="00785061" w:rsidRPr="00FC17DB">
        <w:rPr>
          <w:rFonts w:ascii="Times New Roman" w:hAnsi="Times New Roman" w:cs="Times New Roman"/>
          <w:sz w:val="24"/>
          <w:szCs w:val="24"/>
        </w:rPr>
        <w:tab/>
      </w:r>
      <w:r w:rsidR="006743E7" w:rsidRPr="00FC1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2EB">
        <w:rPr>
          <w:rFonts w:ascii="Times New Roman" w:hAnsi="Times New Roman" w:cs="Times New Roman"/>
          <w:sz w:val="24"/>
          <w:szCs w:val="24"/>
        </w:rPr>
        <w:tab/>
      </w:r>
      <w:r w:rsidR="001412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И.В. Чепурная</w:t>
      </w:r>
      <w:bookmarkStart w:id="0" w:name="_GoBack"/>
      <w:bookmarkEnd w:id="0"/>
    </w:p>
    <w:sectPr w:rsidR="006743E7" w:rsidRPr="00FC17DB" w:rsidSect="00A1453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9B6"/>
    <w:multiLevelType w:val="hybridMultilevel"/>
    <w:tmpl w:val="602A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3E7"/>
    <w:rsid w:val="0013371E"/>
    <w:rsid w:val="001412EB"/>
    <w:rsid w:val="002D6CA1"/>
    <w:rsid w:val="003110FC"/>
    <w:rsid w:val="0031343F"/>
    <w:rsid w:val="00327D63"/>
    <w:rsid w:val="003E41FB"/>
    <w:rsid w:val="00402839"/>
    <w:rsid w:val="0046095E"/>
    <w:rsid w:val="00561265"/>
    <w:rsid w:val="00565E9B"/>
    <w:rsid w:val="00624CD8"/>
    <w:rsid w:val="006457F7"/>
    <w:rsid w:val="006743E7"/>
    <w:rsid w:val="00701A93"/>
    <w:rsid w:val="00785061"/>
    <w:rsid w:val="007A25B9"/>
    <w:rsid w:val="007C2BBA"/>
    <w:rsid w:val="0086408F"/>
    <w:rsid w:val="00874C19"/>
    <w:rsid w:val="008D6CC7"/>
    <w:rsid w:val="008F13D7"/>
    <w:rsid w:val="009C6857"/>
    <w:rsid w:val="00A00FD3"/>
    <w:rsid w:val="00A14538"/>
    <w:rsid w:val="00AE74B9"/>
    <w:rsid w:val="00B70995"/>
    <w:rsid w:val="00CB0257"/>
    <w:rsid w:val="00E16019"/>
    <w:rsid w:val="00ED08F4"/>
    <w:rsid w:val="00F63E6E"/>
    <w:rsid w:val="00FC17DB"/>
    <w:rsid w:val="00FC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4649-9985-4B19-83C7-FDF9284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E7"/>
    <w:pPr>
      <w:spacing w:after="200" w:line="276" w:lineRule="auto"/>
      <w:ind w:firstLine="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E7"/>
    <w:pPr>
      <w:ind w:firstLine="0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7"/>
    <w:rPr>
      <w:rFonts w:ascii="Segoe UI" w:eastAsiaTheme="minorEastAsia" w:hAnsi="Segoe UI" w:cs="Segoe UI"/>
      <w:b w:val="0"/>
      <w:sz w:val="18"/>
      <w:szCs w:val="18"/>
      <w:lang w:eastAsia="ru-RU"/>
    </w:rPr>
  </w:style>
  <w:style w:type="paragraph" w:customStyle="1" w:styleId="ConsPlusCell">
    <w:name w:val="ConsPlusCell"/>
    <w:rsid w:val="001412EB"/>
    <w:pPr>
      <w:widowControl w:val="0"/>
      <w:autoSpaceDE w:val="0"/>
      <w:autoSpaceDN w:val="0"/>
      <w:adjustRightInd w:val="0"/>
      <w:ind w:firstLine="0"/>
    </w:pPr>
    <w:rPr>
      <w:rFonts w:eastAsia="Times New Roman"/>
      <w:b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2020-11-09T23:35:00Z</cp:lastPrinted>
  <dcterms:created xsi:type="dcterms:W3CDTF">2019-10-30T22:34:00Z</dcterms:created>
  <dcterms:modified xsi:type="dcterms:W3CDTF">2021-10-08T04:02:00Z</dcterms:modified>
</cp:coreProperties>
</file>