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F3" w:rsidRDefault="007D5907">
      <w:pPr>
        <w:tabs>
          <w:tab w:val="left" w:pos="993"/>
        </w:tabs>
        <w:spacing w:line="276" w:lineRule="auto"/>
        <w:ind w:firstLine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ПОЛОЖЕНИЕ</w:t>
      </w:r>
    </w:p>
    <w:p w:rsidR="009B4EF3" w:rsidRDefault="007D5907">
      <w:pPr>
        <w:tabs>
          <w:tab w:val="left" w:pos="993"/>
        </w:tabs>
        <w:spacing w:line="276" w:lineRule="auto"/>
        <w:ind w:firstLine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о проведении областного конкурса туристической фотографии </w:t>
      </w:r>
    </w:p>
    <w:p w:rsidR="009B4EF3" w:rsidRDefault="007D5907">
      <w:pPr>
        <w:tabs>
          <w:tab w:val="left" w:pos="993"/>
        </w:tabs>
        <w:spacing w:line="276" w:lineRule="auto"/>
        <w:ind w:firstLine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«Открой для себя Колыму» – 2018</w:t>
      </w:r>
    </w:p>
    <w:p w:rsidR="009B4EF3" w:rsidRDefault="009B4EF3" w:rsidP="007728BF">
      <w:pPr>
        <w:pStyle w:val="a7"/>
        <w:tabs>
          <w:tab w:val="left" w:pos="993"/>
        </w:tabs>
        <w:spacing w:line="276" w:lineRule="auto"/>
        <w:ind w:left="709"/>
        <w:rPr>
          <w:rFonts w:asciiTheme="minorHAnsi" w:hAnsiTheme="minorHAnsi"/>
          <w:b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Общие положения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Областной конкурс туристической  фотографии «Открой для себя Колыму»</w:t>
      </w:r>
      <w:r>
        <w:rPr>
          <w:rFonts w:asciiTheme="minorHAnsi" w:eastAsiaTheme="minorEastAsia" w:hAnsiTheme="minorHAnsi" w:cstheme="minorBidi"/>
        </w:rPr>
        <w:t xml:space="preserve"> – 2018 (далее – Конкурс) приурочен к Всемирному дню туризма – 27 сентября.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Организаторы Конкурса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Организаторами Конкурса являются: </w:t>
      </w:r>
    </w:p>
    <w:p w:rsidR="009B4EF3" w:rsidRDefault="007D5907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Theme="minorHAnsi" w:hAnsiTheme="minorHAnsi"/>
        </w:rPr>
      </w:pPr>
      <w:r>
        <w:rPr>
          <w:rFonts w:asciiTheme="minorHAnsi" w:hAnsiTheme="minorHAnsi"/>
        </w:rPr>
        <w:t>Туристский Информационный Центра Магаданской области ГАУК МО «Ресурсный центр развития культуры»;</w:t>
      </w:r>
    </w:p>
    <w:p w:rsidR="009B4EF3" w:rsidRDefault="007D5907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Министерство культуры и </w:t>
      </w:r>
      <w:r>
        <w:rPr>
          <w:rFonts w:asciiTheme="minorHAnsi" w:hAnsiTheme="minorHAnsi"/>
        </w:rPr>
        <w:t xml:space="preserve">туризма Магаданской области. 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Цели и задачи Конкурса</w:t>
      </w:r>
    </w:p>
    <w:p w:rsidR="009B4EF3" w:rsidRDefault="007D5907">
      <w:pPr>
        <w:pStyle w:val="a7"/>
        <w:tabs>
          <w:tab w:val="left" w:pos="993"/>
        </w:tabs>
        <w:spacing w:line="276" w:lineRule="auto"/>
        <w:ind w:left="0" w:firstLine="709"/>
      </w:pPr>
      <w:r>
        <w:rPr>
          <w:rFonts w:asciiTheme="minorHAnsi" w:eastAsiaTheme="minorEastAsia" w:hAnsiTheme="minorHAnsi" w:cstheme="minorBidi"/>
        </w:rPr>
        <w:t>Популяризация Магаданской области, активного туризма. Стимуляция и развитие творческого потенциала в регионе.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Сроки проведения Конкурса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4.1. Конкурс проводится в 4 этапа:</w:t>
      </w:r>
    </w:p>
    <w:p w:rsidR="009B4EF3" w:rsidRDefault="007D5907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1 этап (11 июля – 27 сентября): прием заявок и фотографических материалов участников по адресу Туристского Информационного Центра</w:t>
      </w:r>
      <w:r>
        <w:rPr>
          <w:rFonts w:asciiTheme="minorHAnsi" w:eastAsiaTheme="minorEastAsia" w:hAnsiTheme="minorHAnsi" w:cstheme="minorBidi"/>
        </w:rPr>
        <w:t xml:space="preserve">; </w:t>
      </w:r>
    </w:p>
    <w:p w:rsidR="009B4EF3" w:rsidRDefault="007D5907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  <w:szCs w:val="28"/>
        </w:rPr>
      </w:pPr>
      <w:r>
        <w:rPr>
          <w:rFonts w:asciiTheme="minorHAnsi" w:eastAsiaTheme="minorEastAsia" w:hAnsiTheme="minorHAnsi" w:cstheme="minorBidi"/>
        </w:rPr>
        <w:t>2 этап (28 сентября – 31 октября): оценивание работ жюри, подготовка к выставке;</w:t>
      </w:r>
    </w:p>
    <w:p w:rsidR="009B4EF3" w:rsidRDefault="007D5907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  <w:szCs w:val="28"/>
        </w:rPr>
      </w:pPr>
      <w:r>
        <w:rPr>
          <w:rFonts w:asciiTheme="minorHAnsi" w:eastAsiaTheme="minorEastAsia" w:hAnsiTheme="minorHAnsi" w:cstheme="minorBidi"/>
        </w:rPr>
        <w:t xml:space="preserve">3 этап (1 ноября </w:t>
      </w:r>
      <w:r>
        <w:rPr>
          <w:rFonts w:asciiTheme="minorHAnsi" w:eastAsiaTheme="minorEastAsia" w:hAnsiTheme="minorHAnsi" w:cstheme="minorBidi"/>
        </w:rPr>
        <w:t>– 30 ноября): выставка работ участников;</w:t>
      </w:r>
    </w:p>
    <w:p w:rsidR="009B4EF3" w:rsidRDefault="007D5907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  <w:szCs w:val="28"/>
        </w:rPr>
      </w:pPr>
      <w:r>
        <w:rPr>
          <w:rFonts w:asciiTheme="minorHAnsi" w:eastAsiaTheme="minorEastAsia" w:hAnsiTheme="minorHAnsi" w:cstheme="minorBidi"/>
        </w:rPr>
        <w:t>4 этап: награждение победителей конкурса.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4.2. О проведении торжественного подведения итогов Конкурса </w:t>
      </w:r>
      <w:proofErr w:type="gramStart"/>
      <w:r>
        <w:rPr>
          <w:rFonts w:asciiTheme="minorHAnsi" w:eastAsiaTheme="minorEastAsia" w:hAnsiTheme="minorHAnsi" w:cstheme="minorBidi"/>
        </w:rPr>
        <w:t>с</w:t>
      </w:r>
      <w:proofErr w:type="gramEnd"/>
      <w:r>
        <w:rPr>
          <w:rFonts w:asciiTheme="minorHAnsi" w:eastAsiaTheme="minorEastAsia" w:hAnsiTheme="minorHAnsi" w:cstheme="minorBidi"/>
        </w:rPr>
        <w:t xml:space="preserve"> церемонией награждения победителей будет объявлено позже. </w:t>
      </w:r>
    </w:p>
    <w:p w:rsidR="009B4EF3" w:rsidRPr="00DE30AE" w:rsidRDefault="007D5907">
      <w:pPr>
        <w:tabs>
          <w:tab w:val="left" w:pos="993"/>
        </w:tabs>
        <w:spacing w:line="276" w:lineRule="auto"/>
        <w:ind w:firstLine="709"/>
      </w:pPr>
      <w:r w:rsidRPr="00DE30AE">
        <w:rPr>
          <w:rFonts w:asciiTheme="minorHAnsi" w:hAnsiTheme="minorHAnsi"/>
        </w:rPr>
        <w:t xml:space="preserve">4.3. </w:t>
      </w:r>
      <w:r w:rsidRPr="00DE30AE">
        <w:rPr>
          <w:rFonts w:asciiTheme="minorHAnsi" w:eastAsiaTheme="minorEastAsia" w:hAnsiTheme="minorHAnsi" w:cstheme="minorBidi"/>
        </w:rPr>
        <w:t xml:space="preserve">Организаторы Конкурса оставляют за собой право </w:t>
      </w:r>
      <w:r w:rsidRPr="00DE30AE">
        <w:rPr>
          <w:rFonts w:asciiTheme="minorHAnsi" w:eastAsiaTheme="minorEastAsia" w:hAnsiTheme="minorHAnsi" w:cstheme="minorBidi"/>
        </w:rPr>
        <w:t xml:space="preserve">изменять сроки проведения </w:t>
      </w:r>
      <w:r w:rsidRPr="00DE30AE">
        <w:rPr>
          <w:rFonts w:asciiTheme="minorHAnsi" w:eastAsiaTheme="minorEastAsia" w:hAnsiTheme="minorHAnsi" w:cstheme="minorBidi"/>
        </w:rPr>
        <w:t xml:space="preserve">этапов, информируя об этом через туристический портал </w:t>
      </w:r>
      <w:proofErr w:type="spellStart"/>
      <w:r w:rsidRPr="00DE30AE">
        <w:rPr>
          <w:rFonts w:asciiTheme="minorHAnsi" w:eastAsiaTheme="minorEastAsia" w:hAnsiTheme="minorHAnsi" w:cstheme="minorBidi"/>
        </w:rPr>
        <w:t>visitkolyma.ru</w:t>
      </w:r>
      <w:proofErr w:type="spellEnd"/>
      <w:r w:rsidRPr="00DE30AE">
        <w:rPr>
          <w:rFonts w:asciiTheme="minorHAnsi" w:eastAsiaTheme="minorEastAsia" w:hAnsiTheme="minorHAnsi" w:cstheme="minorBidi"/>
        </w:rPr>
        <w:t xml:space="preserve"> и </w:t>
      </w:r>
      <w:proofErr w:type="spellStart"/>
      <w:r w:rsidRPr="00DE30AE">
        <w:rPr>
          <w:rFonts w:asciiTheme="minorHAnsi" w:eastAsiaTheme="minorEastAsia" w:hAnsiTheme="minorHAnsi" w:cstheme="minorBidi"/>
        </w:rPr>
        <w:t>аккаунты</w:t>
      </w:r>
      <w:proofErr w:type="spellEnd"/>
      <w:r w:rsidRPr="00DE30AE">
        <w:rPr>
          <w:rFonts w:asciiTheme="minorHAnsi" w:eastAsiaTheme="minorEastAsia" w:hAnsiTheme="minorHAnsi" w:cstheme="minorBidi"/>
        </w:rPr>
        <w:t xml:space="preserve"> в социальных сетях</w:t>
      </w:r>
      <w:r w:rsidRPr="00DE30AE">
        <w:rPr>
          <w:rFonts w:asciiTheme="minorHAnsi" w:eastAsiaTheme="minorEastAsia" w:hAnsiTheme="minorHAnsi" w:cstheme="minorBidi"/>
        </w:rPr>
        <w:t>.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Номинации Конкурса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Конкурс проводится по следующим номинациям: </w:t>
      </w:r>
    </w:p>
    <w:p w:rsidR="009B4EF3" w:rsidRDefault="007D5907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lastRenderedPageBreak/>
        <w:t>«Красоты Колымы»</w:t>
      </w:r>
      <w:r>
        <w:rPr>
          <w:rFonts w:asciiTheme="minorHAnsi" w:eastAsiaTheme="minorEastAsia" w:hAnsiTheme="minorHAnsi" w:cstheme="minorBidi"/>
        </w:rPr>
        <w:t xml:space="preserve"> (пейзажная Фотография, объекты туристического показа в любое время года);</w:t>
      </w:r>
    </w:p>
    <w:p w:rsidR="009B4EF3" w:rsidRDefault="007D5907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«Улицы Колымы»</w:t>
      </w:r>
      <w:r>
        <w:rPr>
          <w:rFonts w:asciiTheme="minorHAnsi" w:eastAsiaTheme="minorEastAsia" w:hAnsiTheme="minorHAnsi" w:cstheme="minorBidi"/>
        </w:rPr>
        <w:t xml:space="preserve"> (архитектура, изображение памятников, монументов, пейзажи улиц населенных пунктов Магаданской области);</w:t>
      </w:r>
    </w:p>
    <w:p w:rsidR="009B4EF3" w:rsidRDefault="007D5907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«Лица Колымы»</w:t>
      </w:r>
      <w:r>
        <w:rPr>
          <w:rFonts w:asciiTheme="minorHAnsi" w:hAnsiTheme="minorHAnsi"/>
        </w:rPr>
        <w:t xml:space="preserve"> (портретная или групповая фотография жителей Магаданской области);</w:t>
      </w:r>
    </w:p>
    <w:p w:rsidR="009B4EF3" w:rsidRDefault="007D5907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>
        <w:rPr>
          <w:rFonts w:asciiTheme="minorHAnsi" w:eastAsiaTheme="minorEastAsia" w:hAnsiTheme="minorHAnsi" w:cstheme="minorBidi"/>
          <w:b/>
          <w:bCs/>
        </w:rPr>
        <w:t xml:space="preserve">«Туристическое видео» </w:t>
      </w:r>
      <w:r>
        <w:rPr>
          <w:rFonts w:asciiTheme="minorHAnsi" w:eastAsiaTheme="minorEastAsia" w:hAnsiTheme="minorHAnsi" w:cstheme="minorBidi"/>
        </w:rPr>
        <w:t xml:space="preserve">(видеоролик с видами Магаданской области или людьми, занимающимися туризмом на территории </w:t>
      </w:r>
      <w:r w:rsidRPr="007D5907">
        <w:rPr>
          <w:rFonts w:asciiTheme="minorHAnsi" w:eastAsiaTheme="minorEastAsia" w:hAnsiTheme="minorHAnsi" w:cstheme="minorBidi"/>
          <w:iCs/>
        </w:rPr>
        <w:t>Магаданской области</w:t>
      </w:r>
      <w:r w:rsidRPr="007D5907">
        <w:rPr>
          <w:rFonts w:asciiTheme="minorHAnsi" w:eastAsiaTheme="minorEastAsia" w:hAnsiTheme="minorHAnsi" w:cstheme="minorBidi"/>
        </w:rPr>
        <w:t>).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Порядок предоставления документов для участия в Конкурсе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6.1. Для участия в Конкурсе необходимо заполнить:</w:t>
      </w:r>
    </w:p>
    <w:p w:rsidR="009B4EF3" w:rsidRDefault="007D5907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>
        <w:rPr>
          <w:rFonts w:asciiTheme="minorHAnsi" w:eastAsiaTheme="minorEastAsia" w:hAnsiTheme="minorHAnsi" w:cstheme="minorBidi"/>
        </w:rPr>
        <w:t>анкету-</w:t>
      </w:r>
      <w:r w:rsidRPr="007D5907">
        <w:rPr>
          <w:rFonts w:asciiTheme="minorHAnsi" w:eastAsiaTheme="minorEastAsia" w:hAnsiTheme="minorHAnsi" w:cstheme="minorBidi"/>
        </w:rPr>
        <w:t xml:space="preserve">заявку </w:t>
      </w:r>
      <w:r w:rsidRPr="007D5907">
        <w:rPr>
          <w:rFonts w:asciiTheme="minorHAnsi" w:eastAsiaTheme="minorEastAsia" w:hAnsiTheme="minorHAnsi" w:cstheme="minorBidi"/>
        </w:rPr>
        <w:t>(Приложение 1)</w:t>
      </w:r>
      <w:r w:rsidRPr="007D5907">
        <w:rPr>
          <w:rFonts w:asciiTheme="minorHAnsi" w:eastAsiaTheme="minorEastAsia" w:hAnsiTheme="minorHAnsi" w:cstheme="minorBidi"/>
        </w:rPr>
        <w:t>;</w:t>
      </w:r>
    </w:p>
    <w:p w:rsidR="009B4EF3" w:rsidRDefault="007D5907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>
        <w:rPr>
          <w:rFonts w:asciiTheme="minorHAnsi" w:eastAsiaTheme="minorEastAsia" w:hAnsiTheme="minorHAnsi" w:cstheme="minorBidi"/>
        </w:rPr>
        <w:t xml:space="preserve">заявление на обработку персональных данных </w:t>
      </w:r>
      <w:r w:rsidRPr="007D5907">
        <w:rPr>
          <w:rFonts w:asciiTheme="minorHAnsi" w:eastAsiaTheme="minorEastAsia" w:hAnsiTheme="minorHAnsi" w:cstheme="minorBidi"/>
        </w:rPr>
        <w:t>(Приложение 2)</w:t>
      </w:r>
      <w:r w:rsidRPr="007D5907">
        <w:rPr>
          <w:rFonts w:asciiTheme="minorHAnsi" w:eastAsiaTheme="minorEastAsia" w:hAnsiTheme="minorHAnsi" w:cstheme="minorBidi"/>
        </w:rPr>
        <w:t>.</w:t>
      </w:r>
    </w:p>
    <w:p w:rsidR="009B4EF3" w:rsidRDefault="007D5907">
      <w:pPr>
        <w:tabs>
          <w:tab w:val="left" w:pos="993"/>
        </w:tabs>
        <w:spacing w:line="276" w:lineRule="auto"/>
        <w:ind w:firstLine="709"/>
      </w:pPr>
      <w:r>
        <w:rPr>
          <w:rFonts w:asciiTheme="minorHAnsi" w:eastAsiaTheme="minorEastAsia" w:hAnsiTheme="minorHAnsi" w:cstheme="minorBidi"/>
        </w:rPr>
        <w:t xml:space="preserve">6.2. Работы предоставляются в электронном виде вместе с заявкой и заявлением на электронный адрес </w:t>
      </w:r>
      <w:hyperlink r:id="rId6">
        <w:r>
          <w:rPr>
            <w:rStyle w:val="-"/>
            <w:rFonts w:asciiTheme="minorHAnsi" w:eastAsiaTheme="minorEastAsia" w:hAnsiTheme="minorHAnsi" w:cstheme="minorBidi"/>
          </w:rPr>
          <w:t>visitkolyma@mail.ru</w:t>
        </w:r>
      </w:hyperlink>
      <w:r>
        <w:rPr>
          <w:rFonts w:asciiTheme="minorHAnsi" w:eastAsiaTheme="minorEastAsia" w:hAnsiTheme="minorHAnsi" w:cstheme="minorBidi"/>
        </w:rPr>
        <w:t xml:space="preserve"> с пометкой «Открой </w:t>
      </w:r>
      <w:r>
        <w:rPr>
          <w:rFonts w:asciiTheme="minorHAnsi" w:eastAsiaTheme="minorEastAsia" w:hAnsiTheme="minorHAnsi" w:cstheme="minorBidi"/>
        </w:rPr>
        <w:t xml:space="preserve">для себя Колыму 2018» или по адресу: 685000, г. Магадан, пер. Школьный, д.3 , </w:t>
      </w:r>
      <w:proofErr w:type="spellStart"/>
      <w:r>
        <w:rPr>
          <w:rFonts w:asciiTheme="minorHAnsi" w:eastAsiaTheme="minorEastAsia" w:hAnsiTheme="minorHAnsi" w:cstheme="minorBidi"/>
        </w:rPr>
        <w:t>каб</w:t>
      </w:r>
      <w:proofErr w:type="spellEnd"/>
      <w:r>
        <w:rPr>
          <w:rFonts w:asciiTheme="minorHAnsi" w:eastAsiaTheme="minorEastAsia" w:hAnsiTheme="minorHAnsi" w:cstheme="minorBidi"/>
        </w:rPr>
        <w:t>. 213 – Туристский Информационный Центр Магаданской области.</w:t>
      </w:r>
      <w:bookmarkStart w:id="0" w:name="_GoBack"/>
      <w:bookmarkEnd w:id="0"/>
      <w:r>
        <w:rPr>
          <w:rFonts w:asciiTheme="minorHAnsi" w:eastAsiaTheme="minorEastAsia" w:hAnsiTheme="minorHAnsi" w:cstheme="minorBidi"/>
        </w:rPr>
        <w:t xml:space="preserve"> В названии файла указывается номинация, название, ФИО автора.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За справками обращаться в Туристский Информационный </w:t>
      </w:r>
      <w:r>
        <w:rPr>
          <w:rFonts w:asciiTheme="minorHAnsi" w:eastAsiaTheme="minorEastAsia" w:hAnsiTheme="minorHAnsi" w:cstheme="minorBidi"/>
        </w:rPr>
        <w:t>Центр Магаданской области по телефону 8 (4132) 607-011.</w:t>
      </w:r>
    </w:p>
    <w:p w:rsidR="009B4EF3" w:rsidRDefault="007D5907">
      <w:pPr>
        <w:tabs>
          <w:tab w:val="left" w:pos="993"/>
        </w:tabs>
        <w:spacing w:line="276" w:lineRule="auto"/>
        <w:ind w:firstLine="709"/>
      </w:pPr>
      <w:r>
        <w:rPr>
          <w:rFonts w:ascii="Calibri" w:eastAsia="Calibri" w:hAnsi="Calibri" w:cs="Calibri"/>
          <w:b/>
          <w:szCs w:val="28"/>
        </w:rPr>
        <w:t xml:space="preserve">Подавая работу на Конкурс, автор подтверждает своё авторство и дает согласие на обработку персональных данных, а также публичный показ видео в случае отбора работы жюри конкурса. </w:t>
      </w:r>
      <w:r>
        <w:rPr>
          <w:rFonts w:asciiTheme="minorHAnsi" w:eastAsiaTheme="minorEastAsia" w:hAnsiTheme="minorHAnsi" w:cstheme="minorBidi"/>
          <w:b/>
          <w:bCs/>
        </w:rPr>
        <w:t xml:space="preserve">Ответственность за достоверность авторства представленных на Конкурс работ несет участник, подавший заявку на участие в Конкурсе. 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Условия участия в Конкурсе и требования к выполнению и оформлению работ</w:t>
      </w:r>
    </w:p>
    <w:p w:rsidR="009B4EF3" w:rsidRDefault="007D5907">
      <w:pPr>
        <w:tabs>
          <w:tab w:val="left" w:pos="993"/>
        </w:tabs>
        <w:spacing w:line="276" w:lineRule="auto"/>
        <w:ind w:firstLine="709"/>
      </w:pPr>
      <w:r>
        <w:rPr>
          <w:rFonts w:asciiTheme="minorHAnsi" w:eastAsiaTheme="minorEastAsia" w:hAnsiTheme="minorHAnsi" w:cstheme="minorBidi"/>
        </w:rPr>
        <w:t xml:space="preserve">7.1. </w:t>
      </w:r>
      <w:r w:rsidRPr="00E8678D">
        <w:rPr>
          <w:rFonts w:asciiTheme="minorHAnsi" w:eastAsiaTheme="minorEastAsia" w:hAnsiTheme="minorHAnsi" w:cstheme="minorBidi"/>
        </w:rPr>
        <w:t>К</w:t>
      </w:r>
      <w:r>
        <w:rPr>
          <w:rFonts w:asciiTheme="minorHAnsi" w:eastAsiaTheme="minorEastAsia" w:hAnsiTheme="minorHAnsi" w:cstheme="minorBidi"/>
        </w:rPr>
        <w:t>аждый участник может  представить на Конкурс н</w:t>
      </w:r>
      <w:r>
        <w:rPr>
          <w:rFonts w:asciiTheme="minorHAnsi" w:eastAsiaTheme="minorEastAsia" w:hAnsiTheme="minorHAnsi" w:cstheme="minorBidi"/>
        </w:rPr>
        <w:t>е более 5 работ в каждой номинации.</w:t>
      </w:r>
    </w:p>
    <w:p w:rsidR="009B4EF3" w:rsidRDefault="007D5907">
      <w:pPr>
        <w:tabs>
          <w:tab w:val="left" w:pos="993"/>
        </w:tabs>
        <w:spacing w:line="276" w:lineRule="auto"/>
        <w:ind w:firstLine="709"/>
      </w:pPr>
      <w:r>
        <w:rPr>
          <w:rFonts w:asciiTheme="minorHAnsi" w:eastAsiaTheme="minorEastAsia" w:hAnsiTheme="minorHAnsi" w:cstheme="minorBidi"/>
        </w:rPr>
        <w:t xml:space="preserve">7.2. Тематика работы должна соответствовать номинации, в которую </w:t>
      </w:r>
      <w:r w:rsidRPr="007D5907">
        <w:rPr>
          <w:rFonts w:asciiTheme="minorHAnsi" w:eastAsiaTheme="minorEastAsia" w:hAnsiTheme="minorHAnsi" w:cstheme="minorBidi"/>
        </w:rPr>
        <w:t>она подается</w:t>
      </w:r>
      <w:r w:rsidRPr="007D5907">
        <w:rPr>
          <w:rFonts w:asciiTheme="minorHAnsi" w:eastAsiaTheme="minorEastAsia" w:hAnsiTheme="minorHAnsi" w:cstheme="minorBidi"/>
        </w:rPr>
        <w:t>.</w:t>
      </w:r>
    </w:p>
    <w:p w:rsidR="009B4EF3" w:rsidRDefault="007D5907">
      <w:pPr>
        <w:tabs>
          <w:tab w:val="left" w:pos="993"/>
        </w:tabs>
        <w:spacing w:line="276" w:lineRule="auto"/>
        <w:ind w:firstLine="709"/>
      </w:pPr>
      <w:r>
        <w:rPr>
          <w:rFonts w:asciiTheme="minorHAnsi" w:eastAsiaTheme="minorEastAsia" w:hAnsiTheme="minorHAnsi" w:cstheme="minorBidi"/>
        </w:rPr>
        <w:t xml:space="preserve">7.3. </w:t>
      </w:r>
      <w:r>
        <w:rPr>
          <w:rFonts w:asciiTheme="minorHAnsi" w:eastAsiaTheme="minorEastAsia" w:hAnsiTheme="minorHAnsi" w:cstheme="minorBidi"/>
          <w:b/>
        </w:rPr>
        <w:t>Требования к фотографиям:</w:t>
      </w:r>
    </w:p>
    <w:p w:rsidR="009B4EF3" w:rsidRDefault="007D590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>
        <w:rPr>
          <w:rFonts w:asciiTheme="minorHAnsi" w:hAnsiTheme="minorHAnsi"/>
        </w:rPr>
        <w:t xml:space="preserve">формат </w:t>
      </w:r>
      <w:r>
        <w:rPr>
          <w:rFonts w:asciiTheme="minorHAnsi" w:hAnsiTheme="minorHAnsi"/>
          <w:lang w:val="en-US"/>
        </w:rPr>
        <w:t>JPG</w:t>
      </w:r>
      <w:r w:rsidRPr="00E8678D">
        <w:rPr>
          <w:rFonts w:asciiTheme="minorHAnsi" w:hAnsiTheme="minorHAnsi"/>
        </w:rPr>
        <w:t xml:space="preserve"> или </w:t>
      </w:r>
      <w:r>
        <w:rPr>
          <w:rFonts w:asciiTheme="minorHAnsi" w:hAnsiTheme="minorHAnsi"/>
        </w:rPr>
        <w:t>RAW, PNG;</w:t>
      </w:r>
    </w:p>
    <w:p w:rsidR="009B4EF3" w:rsidRDefault="007D590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lastRenderedPageBreak/>
        <w:t xml:space="preserve">на фото не допускается наличие рамок, рисунков, </w:t>
      </w:r>
      <w:proofErr w:type="spellStart"/>
      <w:r>
        <w:rPr>
          <w:rFonts w:asciiTheme="minorHAnsi" w:eastAsiaTheme="minorEastAsia" w:hAnsiTheme="minorHAnsi" w:cstheme="minorBidi"/>
        </w:rPr>
        <w:t>стикеров</w:t>
      </w:r>
      <w:proofErr w:type="spellEnd"/>
      <w:r>
        <w:rPr>
          <w:rFonts w:asciiTheme="minorHAnsi" w:eastAsiaTheme="minorEastAsia" w:hAnsiTheme="minorHAnsi" w:cstheme="minorBidi"/>
        </w:rPr>
        <w:t xml:space="preserve">, подписей и других </w:t>
      </w:r>
      <w:r>
        <w:rPr>
          <w:rFonts w:asciiTheme="minorHAnsi" w:eastAsiaTheme="minorEastAsia" w:hAnsiTheme="minorHAnsi" w:cstheme="minorBidi"/>
        </w:rPr>
        <w:t>добавленных элементов;</w:t>
      </w:r>
    </w:p>
    <w:p w:rsidR="009B4EF3" w:rsidRDefault="007D590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>
        <w:rPr>
          <w:rFonts w:asciiTheme="minorHAnsi" w:eastAsiaTheme="minorEastAsia" w:hAnsiTheme="minorHAnsi" w:cstheme="minorBidi"/>
        </w:rPr>
        <w:t xml:space="preserve">размер фото не менее 2000 </w:t>
      </w: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>пикселей по длинной стороне</w:t>
      </w:r>
      <w:r>
        <w:rPr>
          <w:rFonts w:asciiTheme="minorHAnsi" w:eastAsiaTheme="minorEastAsia" w:hAnsiTheme="minorHAnsi" w:cstheme="minorBidi"/>
        </w:rPr>
        <w:t xml:space="preserve">; </w:t>
      </w:r>
    </w:p>
    <w:p w:rsidR="009B4EF3" w:rsidRDefault="007D590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>
        <w:rPr>
          <w:rFonts w:asciiTheme="minorHAnsi" w:hAnsiTheme="minorHAnsi"/>
        </w:rPr>
        <w:t>возрастное ограничение 6+.</w:t>
      </w:r>
    </w:p>
    <w:p w:rsidR="009B4EF3" w:rsidRDefault="007D5907">
      <w:pPr>
        <w:pStyle w:val="a7"/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7.4. </w:t>
      </w:r>
      <w:r>
        <w:rPr>
          <w:rFonts w:asciiTheme="minorHAnsi" w:eastAsiaTheme="minorEastAsia" w:hAnsiTheme="minorHAnsi" w:cstheme="minorBidi"/>
          <w:b/>
        </w:rPr>
        <w:t>Требования к видео:</w:t>
      </w:r>
    </w:p>
    <w:p w:rsidR="009B4EF3" w:rsidRDefault="007D5907">
      <w:pPr>
        <w:pStyle w:val="a7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rFonts w:asciiTheme="minorHAnsi" w:hAnsiTheme="minorHAnsi"/>
        </w:rPr>
      </w:pPr>
      <w:r>
        <w:rPr>
          <w:rFonts w:asciiTheme="minorHAnsi" w:hAnsiTheme="minorHAnsi"/>
        </w:rPr>
        <w:t>минимальное разрешен</w:t>
      </w:r>
      <w:r w:rsidR="0089448D">
        <w:rPr>
          <w:rFonts w:asciiTheme="minorHAnsi" w:hAnsiTheme="minorHAnsi"/>
        </w:rPr>
        <w:t xml:space="preserve">ие видеоролика – 720x480 (12:8 </w:t>
      </w:r>
      <w:r>
        <w:rPr>
          <w:rFonts w:asciiTheme="minorHAnsi" w:hAnsiTheme="minorHAnsi"/>
        </w:rPr>
        <w:t>см);</w:t>
      </w:r>
    </w:p>
    <w:p w:rsidR="009B4EF3" w:rsidRDefault="007D590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  <w:szCs w:val="28"/>
        </w:rPr>
      </w:pPr>
      <w:r>
        <w:rPr>
          <w:rFonts w:asciiTheme="minorHAnsi" w:hAnsiTheme="minorHAnsi"/>
        </w:rPr>
        <w:t>продолжительность видеоролика до 5 минут</w:t>
      </w:r>
      <w:r>
        <w:rPr>
          <w:rFonts w:asciiTheme="minorHAnsi" w:hAnsiTheme="minorHAnsi"/>
          <w:bCs/>
        </w:rPr>
        <w:t>;</w:t>
      </w:r>
    </w:p>
    <w:p w:rsidR="009B4EF3" w:rsidRDefault="007D590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  <w:szCs w:val="28"/>
        </w:rPr>
      </w:pPr>
      <w:r>
        <w:rPr>
          <w:rFonts w:asciiTheme="minorHAnsi" w:eastAsiaTheme="minorEastAsia" w:hAnsiTheme="minorHAnsi" w:cstheme="minorBidi"/>
        </w:rPr>
        <w:t>видео предоставляются в фо</w:t>
      </w:r>
      <w:r>
        <w:rPr>
          <w:rFonts w:asciiTheme="minorHAnsi" w:eastAsiaTheme="minorEastAsia" w:hAnsiTheme="minorHAnsi" w:cstheme="minorBidi"/>
        </w:rPr>
        <w:t xml:space="preserve">рмате AVI, MP4, MOV; </w:t>
      </w:r>
    </w:p>
    <w:p w:rsidR="009B4EF3" w:rsidRDefault="007D590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>
        <w:rPr>
          <w:rFonts w:asciiTheme="minorHAnsi" w:eastAsiaTheme="minorEastAsia" w:hAnsiTheme="minorHAnsi" w:cstheme="minorBidi"/>
        </w:rPr>
        <w:t xml:space="preserve">использованное музыкальное сопровождение должно находиться в свободном доступе и не нарушать </w:t>
      </w:r>
      <w:r>
        <w:rPr>
          <w:rFonts w:asciiTheme="minorHAnsi" w:eastAsiaTheme="minorEastAsia" w:hAnsiTheme="minorHAnsi" w:cstheme="minorBidi"/>
        </w:rPr>
        <w:tab/>
        <w:t>законов об авторском праве;</w:t>
      </w:r>
    </w:p>
    <w:p w:rsidR="009B4EF3" w:rsidRDefault="007D590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>
        <w:rPr>
          <w:rFonts w:asciiTheme="minorHAnsi" w:eastAsiaTheme="minorEastAsia" w:hAnsiTheme="minorHAnsi" w:cstheme="minorBidi"/>
        </w:rPr>
        <w:t xml:space="preserve">видео должно быть снято в жанре </w:t>
      </w:r>
      <w:proofErr w:type="spellStart"/>
      <w:r>
        <w:rPr>
          <w:rFonts w:asciiTheme="minorHAnsi" w:eastAsiaTheme="minorEastAsia" w:hAnsiTheme="minorHAnsi" w:cstheme="minorBidi"/>
        </w:rPr>
        <w:t>видеозарисовка</w:t>
      </w:r>
      <w:proofErr w:type="spellEnd"/>
      <w:r>
        <w:rPr>
          <w:rFonts w:asciiTheme="minorHAnsi" w:eastAsiaTheme="minorEastAsia" w:hAnsiTheme="minorHAnsi" w:cstheme="minorBidi"/>
        </w:rPr>
        <w:t>, документальное видео.</w:t>
      </w:r>
    </w:p>
    <w:p w:rsidR="009B4EF3" w:rsidRDefault="007D5907">
      <w:pPr>
        <w:pStyle w:val="a7"/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  <w:szCs w:val="28"/>
        </w:rPr>
      </w:pPr>
      <w:r>
        <w:rPr>
          <w:rFonts w:asciiTheme="minorHAnsi" w:eastAsiaTheme="minorEastAsia" w:hAnsiTheme="minorHAnsi" w:cstheme="minorBidi"/>
        </w:rPr>
        <w:t>7.5. В заявке для каждой работы обязательн</w:t>
      </w:r>
      <w:r>
        <w:rPr>
          <w:rFonts w:asciiTheme="minorHAnsi" w:eastAsiaTheme="minorEastAsia" w:hAnsiTheme="minorHAnsi" w:cstheme="minorBidi"/>
        </w:rPr>
        <w:t>о указывается номинация, название, которое должно быть продублировано в названии файла фото или видео.</w:t>
      </w:r>
    </w:p>
    <w:p w:rsidR="009B4EF3" w:rsidRDefault="007D5907">
      <w:pPr>
        <w:pStyle w:val="a7"/>
        <w:tabs>
          <w:tab w:val="left" w:pos="993"/>
        </w:tabs>
        <w:spacing w:line="276" w:lineRule="auto"/>
        <w:ind w:left="0"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7.6. Участие номинантов в Конкурсе является бесплатным. </w:t>
      </w:r>
    </w:p>
    <w:p w:rsidR="009B4EF3" w:rsidRDefault="007D5907">
      <w:pPr>
        <w:pStyle w:val="a7"/>
        <w:tabs>
          <w:tab w:val="left" w:pos="993"/>
        </w:tabs>
        <w:spacing w:line="276" w:lineRule="auto"/>
        <w:ind w:left="0" w:firstLine="709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</w:rPr>
        <w:t xml:space="preserve">7.7. Все работы </w:t>
      </w:r>
      <w:r>
        <w:rPr>
          <w:rFonts w:asciiTheme="minorHAnsi" w:hAnsiTheme="minorHAnsi"/>
        </w:rPr>
        <w:t>должны быть сняты на территории Магаданской области.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  <w:i/>
          <w:iCs/>
          <w:u w:val="single"/>
        </w:rPr>
      </w:pPr>
      <w:r>
        <w:rPr>
          <w:rFonts w:asciiTheme="minorHAnsi" w:eastAsiaTheme="minorEastAsia" w:hAnsiTheme="minorHAnsi" w:cstheme="minorBidi"/>
        </w:rPr>
        <w:t>7.8. Организаторы Конкурса имеют право не допускать работы участников несоответствующие требованиям Положения</w:t>
      </w:r>
      <w:r w:rsidR="00BE63FC">
        <w:rPr>
          <w:rFonts w:asciiTheme="minorHAnsi" w:eastAsiaTheme="minorEastAsia" w:hAnsiTheme="minorHAnsi" w:cstheme="minorBidi"/>
        </w:rPr>
        <w:t>.</w:t>
      </w:r>
    </w:p>
    <w:p w:rsidR="0089448D" w:rsidRPr="0089448D" w:rsidRDefault="0089448D">
      <w:pPr>
        <w:tabs>
          <w:tab w:val="left" w:pos="993"/>
        </w:tabs>
        <w:spacing w:line="276" w:lineRule="auto"/>
        <w:ind w:firstLine="709"/>
      </w:pPr>
      <w:r>
        <w:rPr>
          <w:rFonts w:asciiTheme="minorHAnsi" w:eastAsiaTheme="minorEastAsia" w:hAnsiTheme="minorHAnsi" w:cstheme="minorBidi"/>
          <w:iCs/>
        </w:rPr>
        <w:t xml:space="preserve">7.9. </w:t>
      </w:r>
      <w:r w:rsidR="00BE63FC">
        <w:rPr>
          <w:rFonts w:asciiTheme="minorHAnsi" w:eastAsiaTheme="minorEastAsia" w:hAnsiTheme="minorHAnsi" w:cstheme="minorBidi"/>
          <w:iCs/>
        </w:rPr>
        <w:t>Организаторы Конкурса оставляют за собой право отбора работ, которые будут представлены на выставке.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eastAsiaTheme="minorEastAsia" w:hAnsiTheme="minorHAnsi" w:cstheme="minorBidi"/>
          <w:szCs w:val="28"/>
        </w:rPr>
      </w:pPr>
      <w:r>
        <w:rPr>
          <w:rFonts w:asciiTheme="minorHAnsi" w:eastAsiaTheme="minorEastAsia" w:hAnsiTheme="minorHAnsi" w:cstheme="minorBidi"/>
          <w:b/>
          <w:bCs/>
        </w:rPr>
        <w:t>Участники Конкурса</w:t>
      </w:r>
    </w:p>
    <w:p w:rsidR="009B4EF3" w:rsidRDefault="007D5907">
      <w:pPr>
        <w:tabs>
          <w:tab w:val="left" w:pos="993"/>
        </w:tabs>
        <w:spacing w:line="276" w:lineRule="auto"/>
        <w:ind w:firstLine="709"/>
      </w:pPr>
      <w:r>
        <w:rPr>
          <w:rFonts w:asciiTheme="minorHAnsi" w:eastAsiaTheme="minorEastAsia" w:hAnsiTheme="minorHAnsi" w:cstheme="minorBidi"/>
        </w:rPr>
        <w:t>8.1. К участию в Конкурсе допускаются лица старше 18 лет и не занимающиеся</w:t>
      </w:r>
      <w:r>
        <w:rPr>
          <w:rFonts w:asciiTheme="minorHAnsi" w:eastAsiaTheme="minorEastAsia" w:hAnsiTheme="minorHAnsi" w:cstheme="minorBidi"/>
        </w:rPr>
        <w:t xml:space="preserve"> фотографией и видео на профессиональной основе.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8.2. Общее количество участников Конкурса определяется количеством поданных заявок.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Авторские права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9.1. Ответственность за соблюдение авторских прав на работу, участвующую в конкурсе, несёт участник, предо</w:t>
      </w:r>
      <w:r>
        <w:rPr>
          <w:rFonts w:asciiTheme="minorHAnsi" w:hAnsiTheme="minorHAnsi"/>
        </w:rPr>
        <w:t xml:space="preserve">ставивший данную работу на конкурс. Право авторства, право на имя и иные личные и неимущественные права принадлежат автору работы, они неотчуждаемы и непередаваемы. 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9.2. Подавая работу на Конкурс, участник передает исключительные авторские права на фото и</w:t>
      </w:r>
      <w:r>
        <w:rPr>
          <w:rFonts w:asciiTheme="minorHAnsi" w:eastAsiaTheme="minorEastAsia" w:hAnsiTheme="minorHAnsi" w:cstheme="minorBidi"/>
        </w:rPr>
        <w:t xml:space="preserve"> видеоролик Организаторам конкурса. </w:t>
      </w:r>
      <w:proofErr w:type="gramStart"/>
      <w:r>
        <w:rPr>
          <w:rFonts w:asciiTheme="minorHAnsi" w:eastAsiaTheme="minorEastAsia" w:hAnsiTheme="minorHAnsi" w:cstheme="minorBidi"/>
        </w:rPr>
        <w:t xml:space="preserve">После чего </w:t>
      </w:r>
      <w:r>
        <w:rPr>
          <w:rFonts w:asciiTheme="minorHAnsi" w:eastAsiaTheme="minorEastAsia" w:hAnsiTheme="minorHAnsi" w:cstheme="minorBidi"/>
        </w:rPr>
        <w:lastRenderedPageBreak/>
        <w:t>Организаторы в праве размещение любую из работ участников в информационных материалах, а также в публикациях в печатных и электронных средствах массовой информации, в информационно-телекоммуникационной сети Ин</w:t>
      </w:r>
      <w:r>
        <w:rPr>
          <w:rFonts w:asciiTheme="minorHAnsi" w:eastAsiaTheme="minorEastAsia" w:hAnsiTheme="minorHAnsi" w:cstheme="minorBidi"/>
        </w:rPr>
        <w:t>тернет, подавать на конкурсы для целей популяризации туризма в Магаданской области, размещать на сувенирной продукции, с целью извлечения выгоды, без выплаты авторского гонорара, с указанием автора на усмотрение Организатор</w:t>
      </w:r>
      <w:r w:rsidR="00BE63FC">
        <w:rPr>
          <w:rFonts w:asciiTheme="minorHAnsi" w:eastAsiaTheme="minorEastAsia" w:hAnsiTheme="minorHAnsi" w:cstheme="minorBidi"/>
        </w:rPr>
        <w:t>ов</w:t>
      </w:r>
      <w:r>
        <w:rPr>
          <w:rFonts w:asciiTheme="minorHAnsi" w:eastAsiaTheme="minorEastAsia" w:hAnsiTheme="minorHAnsi" w:cstheme="minorBidi"/>
        </w:rPr>
        <w:t xml:space="preserve">. </w:t>
      </w:r>
      <w:proofErr w:type="gramEnd"/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Руководство Конкурсом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10.1. </w:t>
      </w:r>
      <w:r>
        <w:rPr>
          <w:rFonts w:asciiTheme="minorHAnsi" w:eastAsiaTheme="minorEastAsia" w:hAnsiTheme="minorHAnsi" w:cstheme="minorBidi"/>
        </w:rPr>
        <w:t xml:space="preserve">Руководство организацией и проведением Конкурса осуществляет организационный комитет по проведению Конкурса (далее – Оргкомитет). </w:t>
      </w:r>
    </w:p>
    <w:p w:rsidR="009B4EF3" w:rsidRDefault="007D5907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  <w:highlight w:val="yellow"/>
        </w:rPr>
      </w:pPr>
      <w:r>
        <w:rPr>
          <w:rFonts w:asciiTheme="minorHAnsi" w:eastAsiaTheme="minorEastAsia" w:hAnsiTheme="minorHAnsi" w:cstheme="minorBidi"/>
        </w:rPr>
        <w:t>10.2. Состав Оргкомитета формируется из представителей организаторов, а также партнёров Конкурса.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eastAsiaTheme="minorEastAsia" w:hAnsiTheme="minorHAnsi" w:cstheme="minorBid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Жюри Конкурса</w:t>
      </w:r>
    </w:p>
    <w:p w:rsidR="009B4EF3" w:rsidRDefault="007D5907">
      <w:pPr>
        <w:tabs>
          <w:tab w:val="left" w:pos="993"/>
        </w:tabs>
        <w:spacing w:line="276" w:lineRule="auto"/>
        <w:ind w:firstLine="709"/>
      </w:pPr>
      <w:r>
        <w:rPr>
          <w:rFonts w:asciiTheme="minorHAnsi" w:eastAsiaTheme="minorEastAsia" w:hAnsiTheme="minorHAnsi" w:cstheme="minorBidi"/>
        </w:rPr>
        <w:t>11.1. Жюри К</w:t>
      </w:r>
      <w:r>
        <w:rPr>
          <w:rFonts w:asciiTheme="minorHAnsi" w:eastAsiaTheme="minorEastAsia" w:hAnsiTheme="minorHAnsi" w:cstheme="minorBidi"/>
        </w:rPr>
        <w:t xml:space="preserve">онкурса формируется и утверждается Оргкомитетом. </w:t>
      </w:r>
    </w:p>
    <w:p w:rsidR="009B4EF3" w:rsidRDefault="007D5907" w:rsidP="00BE63FC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11.2. Задачи работы Жюри Конкурса</w:t>
      </w:r>
      <w:r w:rsidR="00BE63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определение лучши</w:t>
      </w:r>
      <w:r w:rsidR="00BE63FC">
        <w:rPr>
          <w:rFonts w:asciiTheme="minorHAnsi" w:hAnsiTheme="minorHAnsi"/>
        </w:rPr>
        <w:t>х фоторабот в каждой номинации.</w:t>
      </w:r>
    </w:p>
    <w:p w:rsidR="009B4EF3" w:rsidRDefault="007D5907">
      <w:pPr>
        <w:pStyle w:val="a7"/>
        <w:tabs>
          <w:tab w:val="left" w:pos="993"/>
        </w:tabs>
        <w:spacing w:line="276" w:lineRule="auto"/>
        <w:ind w:left="0" w:firstLine="709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 w:rsidR="00BE63FC">
        <w:rPr>
          <w:rFonts w:asciiTheme="minorHAnsi" w:hAnsiTheme="minorHAnsi"/>
        </w:rPr>
        <w:t>3</w:t>
      </w:r>
      <w:r>
        <w:rPr>
          <w:rFonts w:asciiTheme="minorHAnsi" w:hAnsiTheme="minorHAnsi"/>
        </w:rPr>
        <w:t>. Все работы оцениваются анонимно;</w:t>
      </w:r>
    </w:p>
    <w:p w:rsidR="009B4EF3" w:rsidRDefault="009B4EF3">
      <w:pPr>
        <w:tabs>
          <w:tab w:val="left" w:pos="993"/>
        </w:tabs>
        <w:spacing w:line="276" w:lineRule="auto"/>
        <w:ind w:firstLine="709"/>
        <w:rPr>
          <w:rFonts w:asciiTheme="minorHAnsi" w:hAnsiTheme="minorHAnsi"/>
        </w:rPr>
      </w:pPr>
    </w:p>
    <w:p w:rsidR="009B4EF3" w:rsidRDefault="007D590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Подведение итогов и награждение</w:t>
      </w:r>
    </w:p>
    <w:p w:rsidR="009B4EF3" w:rsidRDefault="007D5907">
      <w:pPr>
        <w:tabs>
          <w:tab w:val="left" w:pos="993"/>
        </w:tabs>
        <w:spacing w:line="276" w:lineRule="auto"/>
        <w:ind w:firstLine="709"/>
      </w:pPr>
      <w:r>
        <w:rPr>
          <w:rFonts w:asciiTheme="minorHAnsi" w:eastAsiaTheme="minorEastAsia" w:hAnsiTheme="minorHAnsi" w:cstheme="minorBidi"/>
        </w:rPr>
        <w:t xml:space="preserve">По итогам Конкурса будут озвучены имена победителей в каждой номинации. Победители Конкурса награждаются дипломами участника и ценными призами. Также фотографии-победители будут размещены на туристическом портале Магаданской области </w:t>
      </w:r>
      <w:proofErr w:type="spellStart"/>
      <w:r>
        <w:rPr>
          <w:rFonts w:asciiTheme="minorHAnsi" w:eastAsiaTheme="minorEastAsia" w:hAnsiTheme="minorHAnsi" w:cstheme="minorBidi"/>
        </w:rPr>
        <w:t>visitkolyma.ru</w:t>
      </w:r>
      <w:proofErr w:type="spellEnd"/>
      <w:r>
        <w:rPr>
          <w:rFonts w:asciiTheme="minorHAnsi" w:eastAsiaTheme="minorEastAsia" w:hAnsiTheme="minorHAnsi" w:cstheme="minorBidi"/>
        </w:rPr>
        <w:t xml:space="preserve">. </w:t>
      </w:r>
    </w:p>
    <w:sectPr w:rsidR="009B4EF3" w:rsidSect="009B4EF3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1C3"/>
    <w:multiLevelType w:val="multilevel"/>
    <w:tmpl w:val="1AFC9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03264E"/>
    <w:multiLevelType w:val="multilevel"/>
    <w:tmpl w:val="5B5899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C67E25"/>
    <w:multiLevelType w:val="multilevel"/>
    <w:tmpl w:val="9D10D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827CF3"/>
    <w:multiLevelType w:val="multilevel"/>
    <w:tmpl w:val="6F6623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4">
    <w:nsid w:val="0C4D0D32"/>
    <w:multiLevelType w:val="multilevel"/>
    <w:tmpl w:val="C96E09D8"/>
    <w:lvl w:ilvl="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5">
    <w:nsid w:val="23996BF8"/>
    <w:multiLevelType w:val="multilevel"/>
    <w:tmpl w:val="B330ED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E15E24"/>
    <w:multiLevelType w:val="multilevel"/>
    <w:tmpl w:val="AC28F9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D935319"/>
    <w:multiLevelType w:val="multilevel"/>
    <w:tmpl w:val="4AB22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EF3"/>
    <w:rsid w:val="007728BF"/>
    <w:rsid w:val="007D5907"/>
    <w:rsid w:val="0089448D"/>
    <w:rsid w:val="009B4EF3"/>
    <w:rsid w:val="00BE63FC"/>
    <w:rsid w:val="00DE30AE"/>
    <w:rsid w:val="00E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C7"/>
    <w:pPr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E51C7"/>
    <w:pPr>
      <w:keepNext/>
      <w:jc w:val="center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customStyle="1" w:styleId="Heading2">
    <w:name w:val="Heading 2"/>
    <w:basedOn w:val="a"/>
    <w:link w:val="2"/>
    <w:unhideWhenUsed/>
    <w:qFormat/>
    <w:rsid w:val="004E51C7"/>
    <w:pPr>
      <w:keepNext/>
      <w:jc w:val="center"/>
      <w:outlineLvl w:val="1"/>
    </w:pPr>
    <w:rPr>
      <w:rFonts w:asciiTheme="minorHAnsi" w:eastAsiaTheme="minorHAnsi" w:hAnsiTheme="minorHAnsi" w:cstheme="minorBidi"/>
      <w:b/>
      <w:bCs/>
      <w:iCs/>
      <w:sz w:val="24"/>
      <w:szCs w:val="24"/>
    </w:rPr>
  </w:style>
  <w:style w:type="character" w:customStyle="1" w:styleId="1">
    <w:name w:val="Заголовок 1 Знак"/>
    <w:link w:val="Heading1"/>
    <w:qFormat/>
    <w:rsid w:val="004E51C7"/>
    <w:rPr>
      <w:rFonts w:eastAsiaTheme="majorEastAsia" w:cstheme="majorBidi"/>
      <w:b/>
      <w:bCs/>
      <w:sz w:val="28"/>
      <w:szCs w:val="28"/>
    </w:rPr>
  </w:style>
  <w:style w:type="character" w:customStyle="1" w:styleId="2">
    <w:name w:val="Заголовок 2 Знак"/>
    <w:link w:val="Heading2"/>
    <w:qFormat/>
    <w:rsid w:val="004E51C7"/>
    <w:rPr>
      <w:b/>
      <w:bCs/>
      <w:i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C7549"/>
    <w:rPr>
      <w:color w:val="0000FF" w:themeColor="hyperlink"/>
      <w:u w:val="single"/>
    </w:rPr>
  </w:style>
  <w:style w:type="character" w:customStyle="1" w:styleId="ListLabel1">
    <w:name w:val="ListLabel 1"/>
    <w:qFormat/>
    <w:rsid w:val="009B4EF3"/>
    <w:rPr>
      <w:rFonts w:cs="Courier New"/>
    </w:rPr>
  </w:style>
  <w:style w:type="character" w:customStyle="1" w:styleId="ListLabel2">
    <w:name w:val="ListLabel 2"/>
    <w:qFormat/>
    <w:rsid w:val="009B4EF3"/>
    <w:rPr>
      <w:rFonts w:cs="Courier New"/>
    </w:rPr>
  </w:style>
  <w:style w:type="character" w:customStyle="1" w:styleId="ListLabel3">
    <w:name w:val="ListLabel 3"/>
    <w:qFormat/>
    <w:rsid w:val="009B4EF3"/>
    <w:rPr>
      <w:rFonts w:cs="Courier New"/>
    </w:rPr>
  </w:style>
  <w:style w:type="character" w:customStyle="1" w:styleId="ListLabel4">
    <w:name w:val="ListLabel 4"/>
    <w:qFormat/>
    <w:rsid w:val="009B4EF3"/>
    <w:rPr>
      <w:rFonts w:cs="Courier New"/>
    </w:rPr>
  </w:style>
  <w:style w:type="character" w:customStyle="1" w:styleId="ListLabel5">
    <w:name w:val="ListLabel 5"/>
    <w:qFormat/>
    <w:rsid w:val="009B4EF3"/>
    <w:rPr>
      <w:rFonts w:cs="Courier New"/>
    </w:rPr>
  </w:style>
  <w:style w:type="character" w:customStyle="1" w:styleId="ListLabel6">
    <w:name w:val="ListLabel 6"/>
    <w:qFormat/>
    <w:rsid w:val="009B4EF3"/>
    <w:rPr>
      <w:rFonts w:cs="Courier New"/>
    </w:rPr>
  </w:style>
  <w:style w:type="character" w:customStyle="1" w:styleId="ListLabel7">
    <w:name w:val="ListLabel 7"/>
    <w:qFormat/>
    <w:rsid w:val="009B4EF3"/>
    <w:rPr>
      <w:rFonts w:cs="Courier New"/>
    </w:rPr>
  </w:style>
  <w:style w:type="character" w:customStyle="1" w:styleId="ListLabel8">
    <w:name w:val="ListLabel 8"/>
    <w:qFormat/>
    <w:rsid w:val="009B4EF3"/>
    <w:rPr>
      <w:rFonts w:cs="Courier New"/>
    </w:rPr>
  </w:style>
  <w:style w:type="character" w:customStyle="1" w:styleId="ListLabel9">
    <w:name w:val="ListLabel 9"/>
    <w:qFormat/>
    <w:rsid w:val="009B4EF3"/>
    <w:rPr>
      <w:rFonts w:cs="Courier New"/>
    </w:rPr>
  </w:style>
  <w:style w:type="character" w:customStyle="1" w:styleId="ListLabel10">
    <w:name w:val="ListLabel 10"/>
    <w:qFormat/>
    <w:rsid w:val="009B4EF3"/>
    <w:rPr>
      <w:rFonts w:cs="Courier New"/>
    </w:rPr>
  </w:style>
  <w:style w:type="character" w:customStyle="1" w:styleId="ListLabel11">
    <w:name w:val="ListLabel 11"/>
    <w:qFormat/>
    <w:rsid w:val="009B4EF3"/>
    <w:rPr>
      <w:rFonts w:cs="Courier New"/>
    </w:rPr>
  </w:style>
  <w:style w:type="character" w:customStyle="1" w:styleId="ListLabel12">
    <w:name w:val="ListLabel 12"/>
    <w:qFormat/>
    <w:rsid w:val="009B4EF3"/>
    <w:rPr>
      <w:rFonts w:cs="Courier New"/>
    </w:rPr>
  </w:style>
  <w:style w:type="character" w:customStyle="1" w:styleId="ListLabel13">
    <w:name w:val="ListLabel 13"/>
    <w:qFormat/>
    <w:rsid w:val="009B4EF3"/>
    <w:rPr>
      <w:rFonts w:cs="Courier New"/>
    </w:rPr>
  </w:style>
  <w:style w:type="character" w:customStyle="1" w:styleId="ListLabel14">
    <w:name w:val="ListLabel 14"/>
    <w:qFormat/>
    <w:rsid w:val="009B4EF3"/>
    <w:rPr>
      <w:rFonts w:cs="Courier New"/>
    </w:rPr>
  </w:style>
  <w:style w:type="character" w:customStyle="1" w:styleId="ListLabel15">
    <w:name w:val="ListLabel 15"/>
    <w:qFormat/>
    <w:rsid w:val="009B4EF3"/>
    <w:rPr>
      <w:rFonts w:cs="Courier New"/>
    </w:rPr>
  </w:style>
  <w:style w:type="character" w:customStyle="1" w:styleId="ListLabel16">
    <w:name w:val="ListLabel 16"/>
    <w:qFormat/>
    <w:rsid w:val="009B4EF3"/>
    <w:rPr>
      <w:rFonts w:cs="Courier New"/>
    </w:rPr>
  </w:style>
  <w:style w:type="character" w:customStyle="1" w:styleId="ListLabel17">
    <w:name w:val="ListLabel 17"/>
    <w:qFormat/>
    <w:rsid w:val="009B4EF3"/>
    <w:rPr>
      <w:rFonts w:cs="Courier New"/>
    </w:rPr>
  </w:style>
  <w:style w:type="character" w:customStyle="1" w:styleId="ListLabel18">
    <w:name w:val="ListLabel 18"/>
    <w:qFormat/>
    <w:rsid w:val="009B4EF3"/>
    <w:rPr>
      <w:rFonts w:cs="Courier New"/>
    </w:rPr>
  </w:style>
  <w:style w:type="character" w:customStyle="1" w:styleId="ListLabel19">
    <w:name w:val="ListLabel 19"/>
    <w:qFormat/>
    <w:rsid w:val="009B4EF3"/>
    <w:rPr>
      <w:rFonts w:cs="Courier New"/>
    </w:rPr>
  </w:style>
  <w:style w:type="character" w:customStyle="1" w:styleId="ListLabel20">
    <w:name w:val="ListLabel 20"/>
    <w:qFormat/>
    <w:rsid w:val="009B4EF3"/>
    <w:rPr>
      <w:rFonts w:cs="Courier New"/>
    </w:rPr>
  </w:style>
  <w:style w:type="character" w:customStyle="1" w:styleId="ListLabel21">
    <w:name w:val="ListLabel 21"/>
    <w:qFormat/>
    <w:rsid w:val="009B4EF3"/>
    <w:rPr>
      <w:rFonts w:cs="Courier New"/>
    </w:rPr>
  </w:style>
  <w:style w:type="character" w:customStyle="1" w:styleId="ListLabel22">
    <w:name w:val="ListLabel 22"/>
    <w:qFormat/>
    <w:rsid w:val="009B4EF3"/>
    <w:rPr>
      <w:rFonts w:cs="Courier New"/>
    </w:rPr>
  </w:style>
  <w:style w:type="character" w:customStyle="1" w:styleId="ListLabel23">
    <w:name w:val="ListLabel 23"/>
    <w:qFormat/>
    <w:rsid w:val="009B4EF3"/>
    <w:rPr>
      <w:rFonts w:cs="Courier New"/>
    </w:rPr>
  </w:style>
  <w:style w:type="character" w:customStyle="1" w:styleId="ListLabel24">
    <w:name w:val="ListLabel 24"/>
    <w:qFormat/>
    <w:rsid w:val="009B4EF3"/>
    <w:rPr>
      <w:rFonts w:cs="Courier New"/>
    </w:rPr>
  </w:style>
  <w:style w:type="character" w:customStyle="1" w:styleId="ListLabel25">
    <w:name w:val="ListLabel 25"/>
    <w:qFormat/>
    <w:rsid w:val="009B4EF3"/>
    <w:rPr>
      <w:rFonts w:cs="Courier New"/>
    </w:rPr>
  </w:style>
  <w:style w:type="character" w:customStyle="1" w:styleId="ListLabel26">
    <w:name w:val="ListLabel 26"/>
    <w:qFormat/>
    <w:rsid w:val="009B4EF3"/>
    <w:rPr>
      <w:rFonts w:cs="Courier New"/>
    </w:rPr>
  </w:style>
  <w:style w:type="character" w:customStyle="1" w:styleId="ListLabel27">
    <w:name w:val="ListLabel 27"/>
    <w:qFormat/>
    <w:rsid w:val="009B4EF3"/>
    <w:rPr>
      <w:rFonts w:cs="Courier New"/>
    </w:rPr>
  </w:style>
  <w:style w:type="character" w:customStyle="1" w:styleId="ListLabel28">
    <w:name w:val="ListLabel 28"/>
    <w:qFormat/>
    <w:rsid w:val="009B4EF3"/>
    <w:rPr>
      <w:rFonts w:cs="Courier New"/>
    </w:rPr>
  </w:style>
  <w:style w:type="character" w:customStyle="1" w:styleId="ListLabel29">
    <w:name w:val="ListLabel 29"/>
    <w:qFormat/>
    <w:rsid w:val="009B4EF3"/>
    <w:rPr>
      <w:rFonts w:cs="Courier New"/>
    </w:rPr>
  </w:style>
  <w:style w:type="character" w:customStyle="1" w:styleId="ListLabel30">
    <w:name w:val="ListLabel 30"/>
    <w:qFormat/>
    <w:rsid w:val="009B4EF3"/>
    <w:rPr>
      <w:rFonts w:cs="Courier New"/>
    </w:rPr>
  </w:style>
  <w:style w:type="character" w:customStyle="1" w:styleId="ListLabel31">
    <w:name w:val="ListLabel 31"/>
    <w:qFormat/>
    <w:rsid w:val="009B4EF3"/>
    <w:rPr>
      <w:rFonts w:cs="Courier New"/>
    </w:rPr>
  </w:style>
  <w:style w:type="character" w:customStyle="1" w:styleId="ListLabel32">
    <w:name w:val="ListLabel 32"/>
    <w:qFormat/>
    <w:rsid w:val="009B4EF3"/>
    <w:rPr>
      <w:rFonts w:cs="Courier New"/>
    </w:rPr>
  </w:style>
  <w:style w:type="character" w:customStyle="1" w:styleId="ListLabel33">
    <w:name w:val="ListLabel 33"/>
    <w:qFormat/>
    <w:rsid w:val="009B4EF3"/>
    <w:rPr>
      <w:rFonts w:cs="Courier New"/>
    </w:rPr>
  </w:style>
  <w:style w:type="paragraph" w:customStyle="1" w:styleId="a3">
    <w:name w:val="Заголовок"/>
    <w:basedOn w:val="a"/>
    <w:next w:val="a4"/>
    <w:qFormat/>
    <w:rsid w:val="009B4EF3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4">
    <w:name w:val="Body Text"/>
    <w:basedOn w:val="a"/>
    <w:rsid w:val="009B4EF3"/>
    <w:pPr>
      <w:spacing w:after="140" w:line="288" w:lineRule="auto"/>
    </w:pPr>
  </w:style>
  <w:style w:type="paragraph" w:styleId="a5">
    <w:name w:val="List"/>
    <w:basedOn w:val="a4"/>
    <w:rsid w:val="009B4EF3"/>
    <w:rPr>
      <w:rFonts w:cs="FreeSans"/>
    </w:rPr>
  </w:style>
  <w:style w:type="paragraph" w:customStyle="1" w:styleId="Caption">
    <w:name w:val="Caption"/>
    <w:basedOn w:val="a"/>
    <w:qFormat/>
    <w:rsid w:val="009B4E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9B4EF3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B24B3A"/>
    <w:pPr>
      <w:ind w:left="720"/>
      <w:contextualSpacing/>
    </w:pPr>
  </w:style>
  <w:style w:type="paragraph" w:customStyle="1" w:styleId="western">
    <w:name w:val="western"/>
    <w:basedOn w:val="a"/>
    <w:qFormat/>
    <w:rsid w:val="00280CA5"/>
    <w:pPr>
      <w:overflowPunct w:val="0"/>
      <w:spacing w:beforeAutospacing="1" w:afterAutospacing="1"/>
      <w:jc w:val="left"/>
      <w:textAlignment w:val="auto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18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sitkoly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5E48-8C75-498B-BE05-5302F22F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Агата</cp:lastModifiedBy>
  <cp:revision>2</cp:revision>
  <dcterms:created xsi:type="dcterms:W3CDTF">2018-07-13T04:36:00Z</dcterms:created>
  <dcterms:modified xsi:type="dcterms:W3CDTF">2018-07-13T04:36:00Z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UKAMO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