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СУСУМАНСКОГО  ГОРОДСКОГО ОКРУГА</w:t>
      </w: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правового обеспечения исполнения полномочий</w:t>
      </w: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>
        <w:rPr>
          <w:rFonts w:ascii="Times New Roman" w:eastAsia="Times New Roman" w:hAnsi="Times New Roman"/>
          <w:sz w:val="32"/>
          <w:szCs w:val="36"/>
          <w:lang w:eastAsia="ru-RU"/>
        </w:rPr>
        <w:t>Отдел исполнения полномочий</w:t>
      </w:r>
    </w:p>
    <w:p w:rsidR="00DF7AA6" w:rsidRDefault="00DF7AA6" w:rsidP="00DF7A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DF7AA6" w:rsidRDefault="00DF7AA6" w:rsidP="00DF7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686314,Магаданская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усуман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17     тел. 2-30-53</w:t>
      </w:r>
    </w:p>
    <w:p w:rsidR="00DF7AA6" w:rsidRDefault="00DF7AA6" w:rsidP="00DF7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AA6" w:rsidRDefault="00DF7AA6" w:rsidP="00DF7AA6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Отчёт</w:t>
      </w: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 работе комиссии по делам несовершеннолетних</w:t>
      </w: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 защите их прав администрации</w:t>
      </w:r>
    </w:p>
    <w:p w:rsidR="00DF7AA6" w:rsidRDefault="00DF7AA6" w:rsidP="00DF7A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за  2018 год.</w:t>
      </w:r>
    </w:p>
    <w:p w:rsidR="00DF7AA6" w:rsidRDefault="00DF7AA6" w:rsidP="00DF7AA6">
      <w:pPr>
        <w:tabs>
          <w:tab w:val="left" w:pos="1185"/>
        </w:tabs>
      </w:pP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В течение 2018  года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соответствии с Федеральным Законом от 24 июня 1999 года №120-ФЗ "Об основах системы профилактики безнадзорности и правонарушений несовершеннолетних" и Федеральным Законом от 23 июня 2016 г. № 182 – ФЗ "Об основах системы профилактики безнадзорности и правонарушений несовершеннолетних",  а также Законом Магаданской области от 09.02.2006г. № 682-ОЗ «О комиссиях по делам несовершеннолетних и защите их прав в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Магаданской области», «Положением о комиссии по делам несовершеннолетних и защите их прав администрации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Сусуманского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городского округа», муниципальными программами и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планом работы КПДН и ЗП на 2018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год, комиссия по делам несовершеннолетних и защите их прав приоритетными направлениями своей деятельности считала: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создание межведомственной системы сопровождения семей, раннее выявление семейного неблагополучия и оказание ребенку и его семье своевременной помощи;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своевременную адресную помощь, направленную на предотвращение деградации семьи;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повышение квалификации работников органов и учреждений системы профилактики безнадзорности и правонарушений несовершеннолетних;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привлечение общественных объединений к работе по профилактике социального сиротства, профилактику безнадзорности и правонарушений несовершеннолетних;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формирование здорового образа жизни у подрастающего поколения;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color w:val="283555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обеспечение защиты прав и законных интересов несовершеннолетних</w:t>
      </w:r>
      <w:r w:rsidRPr="008E5E3E">
        <w:rPr>
          <w:rFonts w:ascii="Times New Roman" w:eastAsiaTheme="minorHAnsi" w:hAnsi="Times New Roman"/>
          <w:color w:val="283555"/>
          <w:sz w:val="24"/>
          <w:szCs w:val="24"/>
          <w:lang w:eastAsia="ru-RU"/>
        </w:rPr>
        <w:t>;</w:t>
      </w:r>
    </w:p>
    <w:p w:rsidR="008E5E3E" w:rsidRPr="008E5E3E" w:rsidRDefault="008E5E3E" w:rsidP="008E5E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color w:val="283555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профилактику суицидального поведения несовершеннолетних</w:t>
      </w:r>
      <w:r w:rsidRPr="008E5E3E">
        <w:rPr>
          <w:rFonts w:ascii="Times New Roman" w:eastAsiaTheme="minorHAnsi" w:hAnsi="Times New Roman"/>
          <w:color w:val="283555"/>
          <w:sz w:val="24"/>
          <w:szCs w:val="24"/>
          <w:lang w:eastAsia="ru-RU"/>
        </w:rPr>
        <w:t>.</w:t>
      </w:r>
    </w:p>
    <w:p w:rsidR="008E5E3E" w:rsidRPr="008E5E3E" w:rsidRDefault="008E5E3E" w:rsidP="008E5E3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8E5E3E">
        <w:rPr>
          <w:rFonts w:ascii="Times New Roman" w:eastAsiaTheme="minorHAnsi" w:hAnsi="Times New Roman"/>
          <w:sz w:val="24"/>
          <w:szCs w:val="24"/>
        </w:rPr>
        <w:t xml:space="preserve">В отчётном периоде проведено </w:t>
      </w:r>
      <w:r>
        <w:rPr>
          <w:rFonts w:ascii="Times New Roman" w:eastAsiaTheme="minorHAnsi" w:hAnsi="Times New Roman"/>
          <w:b/>
          <w:sz w:val="24"/>
          <w:szCs w:val="24"/>
        </w:rPr>
        <w:t>22</w:t>
      </w:r>
      <w:r w:rsidR="00D303AE">
        <w:rPr>
          <w:rFonts w:ascii="Times New Roman" w:eastAsiaTheme="minorHAnsi" w:hAnsi="Times New Roman"/>
          <w:sz w:val="24"/>
          <w:szCs w:val="24"/>
        </w:rPr>
        <w:t xml:space="preserve"> заседания</w:t>
      </w:r>
      <w:r w:rsidRPr="008E5E3E">
        <w:rPr>
          <w:rFonts w:ascii="Times New Roman" w:eastAsiaTheme="minorHAnsi" w:hAnsi="Times New Roman"/>
          <w:sz w:val="24"/>
          <w:szCs w:val="24"/>
        </w:rPr>
        <w:t xml:space="preserve"> комиссии</w:t>
      </w:r>
      <w:r>
        <w:rPr>
          <w:rFonts w:ascii="Times New Roman" w:eastAsiaTheme="minorHAnsi" w:hAnsi="Times New Roman"/>
          <w:sz w:val="24"/>
          <w:szCs w:val="24"/>
        </w:rPr>
        <w:t xml:space="preserve"> (во втором полугодии 10 заседаний КПДН и ЗП)</w:t>
      </w:r>
      <w:r w:rsidRPr="008E5E3E">
        <w:rPr>
          <w:rFonts w:ascii="Times New Roman" w:eastAsiaTheme="minorHAnsi" w:hAnsi="Times New Roman"/>
          <w:sz w:val="24"/>
          <w:szCs w:val="24"/>
        </w:rPr>
        <w:t xml:space="preserve">. На заседаниях КПДН и ЗП  утвержден план работы комиссии на </w:t>
      </w:r>
      <w:r w:rsidRPr="008E5E3E">
        <w:rPr>
          <w:rFonts w:ascii="Times New Roman" w:eastAsiaTheme="minorHAnsi" w:hAnsi="Times New Roman"/>
          <w:b/>
          <w:sz w:val="24"/>
          <w:szCs w:val="24"/>
        </w:rPr>
        <w:t>2018</w:t>
      </w:r>
      <w:r w:rsidRPr="008E5E3E">
        <w:rPr>
          <w:rFonts w:ascii="Times New Roman" w:eastAsiaTheme="minorHAnsi" w:hAnsi="Times New Roman"/>
          <w:sz w:val="24"/>
          <w:szCs w:val="24"/>
        </w:rPr>
        <w:t xml:space="preserve"> год, заслушаны и проанализированы отчеты:</w:t>
      </w:r>
    </w:p>
    <w:p w:rsidR="008E5E3E" w:rsidRPr="008E5E3E" w:rsidRDefault="008E5E3E" w:rsidP="008E5E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о   результатах   работы   комиссии   по   делам   несовершеннолетних   и   защите   их    прав   администрации   </w:t>
      </w:r>
      <w:proofErr w:type="spellStart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городского округа   по   итогам   2017 года;</w:t>
      </w:r>
    </w:p>
    <w:p w:rsidR="008E5E3E" w:rsidRPr="008E5E3E" w:rsidRDefault="008E5E3E" w:rsidP="008E5E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о   результатах   работы    по    итогам   2017 года   подразделения   по   делам   несовершеннолетних   </w:t>
      </w:r>
      <w:proofErr w:type="spellStart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ОтдМВД</w:t>
      </w:r>
      <w:proofErr w:type="spellEnd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  по  </w:t>
      </w:r>
      <w:proofErr w:type="spellStart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Сусуманскому</w:t>
      </w:r>
      <w:proofErr w:type="spellEnd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району   по   профилактике   и   предупреждению   правонарушений   и   преступлений   среди   несовершеннолетних; </w:t>
      </w:r>
    </w:p>
    <w:p w:rsidR="008E5E3E" w:rsidRPr="008E5E3E" w:rsidRDefault="008E5E3E" w:rsidP="008E5E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Рассмотрение вопросов по профилактике преступлений, совершенных несовершеннолетними, согласно Плану дополнительных мер по профилактике преступлений, совершаемых несовершеннолетними на декабрь 2017 г. – февраль 2018г;</w:t>
      </w:r>
    </w:p>
    <w:p w:rsidR="008E5E3E" w:rsidRPr="008E5E3E" w:rsidRDefault="00D303AE" w:rsidP="008E5E3E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8E5E3E" w:rsidRPr="008E5E3E">
        <w:rPr>
          <w:rFonts w:ascii="Times New Roman" w:eastAsia="Times New Roman" w:hAnsi="Times New Roman"/>
          <w:sz w:val="24"/>
          <w:szCs w:val="24"/>
        </w:rPr>
        <w:t xml:space="preserve">   работе   управления    по   делам    молодёжи, культуре   и   спорту   по   организации   досуга  несовершеннолетних   в   округе;</w:t>
      </w:r>
    </w:p>
    <w:p w:rsidR="008E5E3E" w:rsidRPr="008E5E3E" w:rsidRDefault="008E5E3E" w:rsidP="008E5E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E3E" w:rsidRPr="008E5E3E" w:rsidRDefault="008E5E3E" w:rsidP="008E5E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о  состоянии   преступности   среди   несовершеннолетних   в   </w:t>
      </w:r>
      <w:proofErr w:type="spellStart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Сусуманском</w:t>
      </w:r>
      <w:proofErr w:type="spellEnd"/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городском округе   и   мерах    по  её   предупреждению   в   1-ом    квартале  2018  года;</w:t>
      </w:r>
    </w:p>
    <w:p w:rsidR="008E5E3E" w:rsidRPr="008E5E3E" w:rsidRDefault="008E5E3E" w:rsidP="008E5E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заинтересованных ведомств в организации оздоровления, досуга и трудовой занятости несовершеннолетних в летнее время, состоящих на учете в КПДН и ЗП, ПДН, находящихся в социально опасном положении, из неблагополучных семей, с</w:t>
      </w:r>
      <w:r w:rsidR="0027327D">
        <w:rPr>
          <w:rFonts w:ascii="Times New Roman" w:eastAsia="Times New Roman" w:hAnsi="Times New Roman"/>
          <w:sz w:val="24"/>
          <w:szCs w:val="24"/>
          <w:lang w:eastAsia="ru-RU"/>
        </w:rPr>
        <w:t>емей «группы социального риска»;</w:t>
      </w:r>
    </w:p>
    <w:p w:rsidR="0027327D" w:rsidRDefault="00D303AE" w:rsidP="0027327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б   итогах   летней   оздоровительной   и   трудовой    кампании   детей   и   подростков  в   </w:t>
      </w:r>
      <w:proofErr w:type="spellStart"/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>Сусуманском</w:t>
      </w:r>
      <w:proofErr w:type="spellEnd"/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городском округе  в   2018</w:t>
      </w:r>
      <w:r w:rsid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году;</w:t>
      </w:r>
    </w:p>
    <w:p w:rsidR="0027327D" w:rsidRPr="0027327D" w:rsidRDefault="00D303AE" w:rsidP="0027327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привлечении   в   систему   дополнительного  образования   несовершеннолетних, состоящих   на   профилактическом   учёте   в   комиссии   по   делам   несовершеннолетних   и   защите   их    прав,  и   из  неблагополучных   семей;</w:t>
      </w:r>
    </w:p>
    <w:p w:rsidR="008E5E3E" w:rsidRPr="00D1012E" w:rsidRDefault="00D303AE" w:rsidP="001261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состоянии   преступности   среди   несовершеннолетних   в   </w:t>
      </w:r>
      <w:proofErr w:type="spellStart"/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>Сусуманском</w:t>
      </w:r>
      <w:proofErr w:type="spellEnd"/>
      <w:r w:rsidR="0027327D" w:rsidRPr="0027327D">
        <w:rPr>
          <w:rFonts w:ascii="Times New Roman" w:eastAsia="Times New Roman" w:hAnsi="Times New Roman"/>
          <w:sz w:val="24"/>
          <w:szCs w:val="24"/>
          <w:lang w:eastAsia="ru-RU"/>
        </w:rPr>
        <w:t xml:space="preserve">    городском округе   за   9-ть   месяцев   2018 года   и    ме</w:t>
      </w:r>
      <w:r w:rsidR="0027327D">
        <w:rPr>
          <w:rFonts w:ascii="Times New Roman" w:eastAsia="Times New Roman" w:hAnsi="Times New Roman"/>
          <w:sz w:val="24"/>
          <w:szCs w:val="24"/>
          <w:lang w:eastAsia="ru-RU"/>
        </w:rPr>
        <w:t>рах    по   её   предупреждению.</w:t>
      </w:r>
    </w:p>
    <w:p w:rsidR="008E5E3E" w:rsidRPr="008E5E3E" w:rsidRDefault="008E5E3E" w:rsidP="00D1012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По состоянию на  </w:t>
      </w:r>
      <w:r w:rsidR="0027327D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01.01.2019</w:t>
      </w: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г. на территории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Сусуманского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городского округа проживает </w:t>
      </w:r>
      <w:r w:rsidR="001261C8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1360</w:t>
      </w: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несовершеннолетних, в комиссии по делам несовершеннолетних и защите их прав на профилактическом учете состоят:</w:t>
      </w:r>
    </w:p>
    <w:p w:rsidR="008E5E3E" w:rsidRPr="008E5E3E" w:rsidRDefault="001261C8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24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23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 п. </w:t>
      </w:r>
      <w:proofErr w:type="gramStart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Холодный</w:t>
      </w:r>
      <w:proofErr w:type="gram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п. </w:t>
      </w:r>
      <w:proofErr w:type="spellStart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0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)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. Поставлено на профилактический у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чет в течение отчетного периода </w:t>
      </w:r>
      <w:r w:rsidR="007B1D84" w:rsidRPr="007B1D84">
        <w:rPr>
          <w:rFonts w:ascii="Times New Roman" w:eastAsiaTheme="minorHAnsi" w:hAnsi="Times New Roman"/>
          <w:b/>
          <w:sz w:val="24"/>
          <w:szCs w:val="24"/>
          <w:lang w:eastAsia="ru-RU"/>
        </w:rPr>
        <w:t>11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несовершеннолетних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 (</w:t>
      </w:r>
      <w:r w:rsidR="007B1D84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7B1D84" w:rsidRPr="007B1D84"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, снято с учета 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18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несовершеннолетних (</w:t>
      </w:r>
      <w:r w:rsidR="007B1D84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7B1D84" w:rsidRPr="007B1D84"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, из них:</w:t>
      </w:r>
    </w:p>
    <w:p w:rsidR="008E5E3E" w:rsidRPr="008E5E3E" w:rsidRDefault="007B1D84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17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несовершеннолетних  по ходатайству учебных заведений, в связи с улучшением поведения;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несовершеннолетний в связи с достижением совершеннолетия.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</w:p>
    <w:p w:rsidR="008E5E3E" w:rsidRPr="008E5E3E" w:rsidRDefault="008E5E3E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16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неблагополучных семей, в которых проживает </w:t>
      </w:r>
      <w:r w:rsidR="001261C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37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 w:rsidR="001261C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11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в п. Холодный –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семья, в п.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 w:rsidR="001261C8">
        <w:rPr>
          <w:rFonts w:ascii="Times New Roman" w:eastAsiaTheme="minorHAnsi" w:hAnsi="Times New Roman"/>
          <w:b/>
          <w:sz w:val="24"/>
          <w:szCs w:val="24"/>
          <w:lang w:eastAsia="ru-RU"/>
        </w:rPr>
        <w:t>4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семьи).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течение отчетного периода поставлено на профилактический учет 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 снято с учета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2.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E5E3E" w:rsidRPr="008E5E3E" w:rsidRDefault="001261C8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>22</w:t>
      </w:r>
      <w:r w:rsidR="00D303AE">
        <w:rPr>
          <w:rFonts w:ascii="Times New Roman" w:eastAsiaTheme="minorHAnsi" w:hAnsi="Times New Roman"/>
          <w:sz w:val="24"/>
          <w:szCs w:val="24"/>
          <w:lang w:eastAsia="ru-RU"/>
        </w:rPr>
        <w:t xml:space="preserve"> семьи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«группы социального риска», в которых проживают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54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(из них: проживают в г. </w:t>
      </w:r>
      <w:proofErr w:type="spellStart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Сусумане</w:t>
      </w:r>
      <w:proofErr w:type="spell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18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семей, в  п. Холодный – 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 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семья, в п. </w:t>
      </w:r>
      <w:proofErr w:type="spellStart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Мяунджа</w:t>
      </w:r>
      <w:proofErr w:type="spell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3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семьи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>).</w:t>
      </w:r>
      <w:proofErr w:type="gramEnd"/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В тече</w:t>
      </w:r>
      <w:r w:rsidR="00D303AE">
        <w:rPr>
          <w:rFonts w:ascii="Times New Roman" w:eastAsiaTheme="minorHAnsi" w:hAnsi="Times New Roman"/>
          <w:sz w:val="24"/>
          <w:szCs w:val="24"/>
          <w:lang w:eastAsia="ru-RU"/>
        </w:rPr>
        <w:t>ние отчетного периода поставлено</w:t>
      </w:r>
      <w:r w:rsidR="008E5E3E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на профилактический учет 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2 семьи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, </w:t>
      </w:r>
      <w:r w:rsidR="007B1D84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снято с учета 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="007B1D84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.</w:t>
      </w:r>
      <w:r w:rsidR="007B1D84"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8E5E3E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</w:p>
    <w:p w:rsidR="008E5E3E" w:rsidRPr="008E5E3E" w:rsidRDefault="008E5E3E" w:rsidP="008E5E3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На рассмотрение в комиссию по делам несовершеннолетних и защите из прав поступило 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84</w:t>
      </w:r>
      <w:r w:rsidR="00D303AE">
        <w:rPr>
          <w:rFonts w:ascii="Times New Roman" w:eastAsiaTheme="minorHAnsi" w:hAnsi="Times New Roman"/>
          <w:sz w:val="24"/>
          <w:szCs w:val="24"/>
          <w:lang w:eastAsia="ru-RU"/>
        </w:rPr>
        <w:t xml:space="preserve"> протокола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об административных правонарушениях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7B1D84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7B1D84">
        <w:rPr>
          <w:rFonts w:ascii="Times New Roman" w:eastAsiaTheme="minorHAnsi" w:hAnsi="Times New Roman"/>
          <w:b/>
          <w:sz w:val="24"/>
          <w:szCs w:val="24"/>
          <w:lang w:eastAsia="ru-RU"/>
        </w:rPr>
        <w:t>35</w:t>
      </w:r>
      <w:r w:rsidR="007B1D84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на заседаниях комиссии по делам несовершеннолетних и защите их прав рассмотрено 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84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FC602D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35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D303AE">
        <w:rPr>
          <w:rFonts w:ascii="Times New Roman" w:eastAsiaTheme="minorHAnsi" w:hAnsi="Times New Roman"/>
          <w:sz w:val="24"/>
          <w:szCs w:val="24"/>
          <w:lang w:eastAsia="ru-RU"/>
        </w:rPr>
        <w:t xml:space="preserve"> административных материала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 из них:</w:t>
      </w:r>
    </w:p>
    <w:p w:rsidR="008E5E3E" w:rsidRPr="008E5E3E" w:rsidRDefault="008E5E3E" w:rsidP="008E5E3E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в отношении родителей </w:t>
      </w:r>
      <w:r w:rsidR="00FC602D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–</w:t>
      </w: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</w:t>
      </w:r>
      <w:r w:rsidR="00FC602D" w:rsidRPr="00FC602D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74</w:t>
      </w:r>
      <w:r w:rsidR="00FC602D" w:rsidRPr="00FC602D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(</w:t>
      </w:r>
      <w:r w:rsidR="00FC602D" w:rsidRPr="00FC602D">
        <w:rPr>
          <w:rFonts w:ascii="Times New Roman" w:eastAsiaTheme="minorHAnsi" w:hAnsi="Times New Roman"/>
          <w:sz w:val="24"/>
          <w:szCs w:val="24"/>
          <w:u w:val="single"/>
          <w:lang w:val="en-US" w:eastAsia="ru-RU"/>
        </w:rPr>
        <w:t>II</w:t>
      </w:r>
      <w:r w:rsidR="00FC602D" w:rsidRPr="00FC602D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полугодие 2018 г.-</w:t>
      </w:r>
      <w:r w:rsidR="00FC602D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</w:t>
      </w:r>
      <w:r w:rsidR="00FC602D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30</w:t>
      </w:r>
      <w:r w:rsidR="00FC602D" w:rsidRPr="00FC602D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)</w:t>
      </w: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: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-  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72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FC602D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 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30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FC602D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– в отношении родителей, законных представителей за ненадлежащее исполнение родительских обязанностей по воспитанию, обучению, содержанию несовершеннолетних (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ч. 1 ст. 5.35 КоАП РФ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);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- 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2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FC602D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 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0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FC602D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– вовлечение несовершеннолетнего в потребление табака (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>ст. 6.23 КоАП РФ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FC602D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FC602D">
        <w:rPr>
          <w:rFonts w:ascii="Times New Roman" w:eastAsiaTheme="minorHAnsi" w:hAnsi="Times New Roman"/>
          <w:b/>
          <w:sz w:val="24"/>
          <w:szCs w:val="24"/>
          <w:lang w:eastAsia="ru-RU"/>
        </w:rPr>
        <w:t>0</w:t>
      </w:r>
      <w:r w:rsidR="00FC602D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FC602D"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–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(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>ст. 20.22 КоАП РФ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lastRenderedPageBreak/>
        <w:t xml:space="preserve">в отношении несовершеннолетних – </w:t>
      </w:r>
      <w:r w:rsidR="00D926AE" w:rsidRPr="00D926A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10</w:t>
      </w:r>
      <w:r w:rsidR="00D926AE" w:rsidRPr="00D926A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(</w:t>
      </w:r>
      <w:r w:rsidR="00D926AE" w:rsidRPr="00D926AE">
        <w:rPr>
          <w:rFonts w:ascii="Times New Roman" w:eastAsiaTheme="minorHAnsi" w:hAnsi="Times New Roman"/>
          <w:sz w:val="24"/>
          <w:szCs w:val="24"/>
          <w:u w:val="single"/>
          <w:lang w:val="en-US" w:eastAsia="ru-RU"/>
        </w:rPr>
        <w:t>II</w:t>
      </w:r>
      <w:r w:rsidR="00D926AE" w:rsidRPr="00D926A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 полугодие 2018 г.-</w:t>
      </w:r>
      <w:r w:rsidR="00D926A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 xml:space="preserve"> </w:t>
      </w:r>
      <w:r w:rsidR="00D926AE" w:rsidRPr="00D926A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5</w:t>
      </w:r>
      <w:r w:rsidR="00D926AE" w:rsidRPr="00D926A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)</w:t>
      </w: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:</w:t>
      </w:r>
    </w:p>
    <w:p w:rsidR="008E5E3E" w:rsidRPr="008E5E3E" w:rsidRDefault="008E5E3E" w:rsidP="008E5E3E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r w:rsidR="00AC2689">
        <w:rPr>
          <w:rFonts w:ascii="Times New Roman" w:eastAsiaTheme="minorHAnsi" w:hAnsi="Times New Roman"/>
          <w:b/>
          <w:sz w:val="24"/>
          <w:szCs w:val="24"/>
          <w:lang w:eastAsia="ru-RU"/>
        </w:rPr>
        <w:t>7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AC2689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AC2689">
        <w:rPr>
          <w:rFonts w:ascii="Times New Roman" w:eastAsiaTheme="minorHAnsi" w:hAnsi="Times New Roman"/>
          <w:b/>
          <w:sz w:val="24"/>
          <w:szCs w:val="24"/>
          <w:lang w:eastAsia="ru-RU"/>
        </w:rPr>
        <w:t>3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 xml:space="preserve">)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– в отношении несовершеннолетних </w:t>
      </w:r>
      <w:r w:rsidRPr="008E5E3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за </w:t>
      </w:r>
      <w:r w:rsidRPr="008E5E3E">
        <w:rPr>
          <w:rFonts w:ascii="Times New Roman" w:eastAsiaTheme="minorHAnsi" w:hAnsi="Times New Roman"/>
          <w:sz w:val="24"/>
          <w:szCs w:val="24"/>
        </w:rPr>
        <w:t xml:space="preserve">нарушение установленного </w:t>
      </w:r>
      <w:hyperlink r:id="rId6" w:history="1">
        <w:r w:rsidRPr="008E5E3E">
          <w:rPr>
            <w:rFonts w:ascii="Times New Roman" w:eastAsiaTheme="minorHAnsi" w:hAnsi="Times New Roman"/>
            <w:sz w:val="24"/>
            <w:szCs w:val="24"/>
          </w:rPr>
          <w:t>федеральным законом</w:t>
        </w:r>
      </w:hyperlink>
      <w:r w:rsidRPr="008E5E3E">
        <w:rPr>
          <w:rFonts w:ascii="Times New Roman" w:eastAsiaTheme="minorHAnsi" w:hAnsi="Times New Roman"/>
          <w:sz w:val="24"/>
          <w:szCs w:val="24"/>
        </w:rPr>
        <w:t xml:space="preserve"> запрета курения табака на отдельных территориях, в помещениях и на объектах (</w:t>
      </w:r>
      <w:r w:rsidRPr="008E5E3E">
        <w:rPr>
          <w:rFonts w:ascii="Times New Roman" w:eastAsiaTheme="minorHAnsi" w:hAnsi="Times New Roman"/>
          <w:b/>
          <w:sz w:val="24"/>
          <w:szCs w:val="24"/>
        </w:rPr>
        <w:t>ч. 1 ст.6.24 КоАП РФ</w:t>
      </w:r>
      <w:r w:rsidRPr="008E5E3E">
        <w:rPr>
          <w:rFonts w:ascii="Times New Roman" w:eastAsiaTheme="minorHAnsi" w:hAnsi="Times New Roman"/>
          <w:sz w:val="24"/>
          <w:szCs w:val="24"/>
        </w:rPr>
        <w:t>);</w:t>
      </w:r>
    </w:p>
    <w:p w:rsidR="008E5E3E" w:rsidRDefault="008E5E3E" w:rsidP="008E5E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1 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AC2689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AC2689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="00AC2689">
        <w:rPr>
          <w:rFonts w:ascii="Times New Roman" w:eastAsiaTheme="minorHAnsi" w:hAnsi="Times New Roman"/>
          <w:sz w:val="24"/>
          <w:szCs w:val="24"/>
          <w:lang w:eastAsia="ru-RU"/>
        </w:rPr>
        <w:t xml:space="preserve">) 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8E5E3E">
        <w:rPr>
          <w:rFonts w:ascii="Times New Roman" w:eastAsia="Times New Roman" w:hAnsi="Times New Roman"/>
          <w:sz w:val="24"/>
          <w:szCs w:val="24"/>
          <w:lang w:eastAsia="ru-RU"/>
        </w:rPr>
        <w:t>уклонение от исполнения административного наказания</w:t>
      </w:r>
      <w:r w:rsidRPr="008E5E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(ч.1 ст.20.25</w:t>
      </w:r>
      <w:r w:rsidR="00AC26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КоАП РФ);</w:t>
      </w:r>
    </w:p>
    <w:p w:rsidR="00AC2689" w:rsidRPr="008E5E3E" w:rsidRDefault="00AC2689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- 1 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)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п.1 ст. 3.1 ЗМО № 583-ОЗ.</w:t>
      </w:r>
    </w:p>
    <w:p w:rsidR="008E5E3E" w:rsidRPr="008E5E3E" w:rsidRDefault="008E5E3E" w:rsidP="008E5E3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Все материалы рассмотрены с приглашением родителей и несовершеннолетних (часть из них – при участии прокуратуры и помощника председателя суда с функциями социального работника).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u w:val="single"/>
          <w:lang w:eastAsia="ru-RU"/>
        </w:rPr>
      </w:pP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>Приняты меры воздействия по рассмотренным материалам: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к родителям: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предупреждение –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D7391" w:rsidRPr="005D7391">
        <w:rPr>
          <w:rFonts w:ascii="Times New Roman" w:eastAsiaTheme="minorHAnsi" w:hAnsi="Times New Roman"/>
          <w:b/>
          <w:sz w:val="24"/>
          <w:szCs w:val="24"/>
          <w:lang w:eastAsia="ru-RU"/>
        </w:rPr>
        <w:t>37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5D739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5D739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12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>)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штраф –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D7391" w:rsidRPr="005D7391">
        <w:rPr>
          <w:rFonts w:ascii="Times New Roman" w:eastAsiaTheme="minorHAnsi" w:hAnsi="Times New Roman"/>
          <w:b/>
          <w:sz w:val="24"/>
          <w:szCs w:val="24"/>
          <w:lang w:eastAsia="ru-RU"/>
        </w:rPr>
        <w:t>37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 xml:space="preserve"> (</w:t>
      </w:r>
      <w:r w:rsidR="005D739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5D7391">
        <w:rPr>
          <w:rFonts w:ascii="Times New Roman" w:eastAsiaTheme="minorHAnsi" w:hAnsi="Times New Roman"/>
          <w:b/>
          <w:sz w:val="24"/>
          <w:szCs w:val="24"/>
          <w:lang w:eastAsia="ru-RU"/>
        </w:rPr>
        <w:t>18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>)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прекращено – </w:t>
      </w:r>
      <w:r w:rsidR="005D7391">
        <w:rPr>
          <w:rFonts w:ascii="Times New Roman" w:eastAsiaTheme="minorHAnsi" w:hAnsi="Times New Roman"/>
          <w:sz w:val="24"/>
          <w:szCs w:val="24"/>
          <w:lang w:eastAsia="ru-RU"/>
        </w:rPr>
        <w:t>0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отменено – 0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к несовершеннолетним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:  </w:t>
      </w:r>
    </w:p>
    <w:p w:rsidR="008E5E3E" w:rsidRPr="008E5E3E" w:rsidRDefault="005D7391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предупреждение – </w:t>
      </w:r>
      <w:r w:rsidRPr="005D7391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)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штраф -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9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C422F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4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)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строгий выговор - 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27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C422F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12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)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Pr="008E5E3E">
        <w:rPr>
          <w:rFonts w:ascii="Times New Roman" w:eastAsiaTheme="minorHAnsi" w:hAnsi="Times New Roman"/>
          <w:sz w:val="16"/>
          <w:szCs w:val="16"/>
          <w:lang w:eastAsia="ru-RU"/>
        </w:rPr>
        <w:t>по протоколам в отношении родителей по ч.1 ст.5.35 КоАП)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highlight w:val="yellow"/>
          <w:lang w:eastAsia="ru-RU"/>
        </w:rPr>
      </w:pP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По рассмотренным материалам наложено штрафов на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общую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сумму 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26100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руб., из них: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родители – 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37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человек – на сумму 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12 100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руб.</w:t>
      </w:r>
      <w:r w:rsidR="00C422F1" w:rsidRP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C422F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18 чел. </w:t>
      </w:r>
      <w:proofErr w:type="gramStart"/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–н</w:t>
      </w:r>
      <w:proofErr w:type="gramEnd"/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а сумму 5400 руб.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несовершеннолетние –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9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человек на сумму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14 000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руб.</w:t>
      </w:r>
      <w:r w:rsidR="00C422F1" w:rsidRP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(</w:t>
      </w:r>
      <w:r w:rsidR="00C422F1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 xml:space="preserve"> полугодие 2018 г.-</w:t>
      </w:r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3 чел. </w:t>
      </w:r>
      <w:proofErr w:type="gramStart"/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–н</w:t>
      </w:r>
      <w:proofErr w:type="gramEnd"/>
      <w:r w:rsidR="00C422F1">
        <w:rPr>
          <w:rFonts w:ascii="Times New Roman" w:eastAsiaTheme="minorHAnsi" w:hAnsi="Times New Roman"/>
          <w:b/>
          <w:sz w:val="24"/>
          <w:szCs w:val="24"/>
          <w:lang w:eastAsia="ru-RU"/>
        </w:rPr>
        <w:t>а сумму 2000руб.</w:t>
      </w:r>
      <w:r w:rsidR="00C422F1">
        <w:rPr>
          <w:rFonts w:ascii="Times New Roman" w:eastAsiaTheme="minorHAnsi" w:hAnsi="Times New Roman"/>
          <w:sz w:val="24"/>
          <w:szCs w:val="24"/>
          <w:lang w:eastAsia="ru-RU"/>
        </w:rPr>
        <w:t>)</w:t>
      </w:r>
      <w:r w:rsidR="00D1012E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u w:val="single"/>
          <w:lang w:eastAsia="ru-RU"/>
        </w:rPr>
        <w:t xml:space="preserve">Рассматривалась на заседаниях комиссии более 2-х раз – </w:t>
      </w:r>
      <w:r w:rsidR="00C422F1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2 семьи</w:t>
      </w:r>
      <w:r w:rsidRPr="008E5E3E">
        <w:rPr>
          <w:rFonts w:ascii="Times New Roman" w:eastAsiaTheme="minorHAnsi" w:hAnsi="Times New Roman"/>
          <w:b/>
          <w:sz w:val="24"/>
          <w:szCs w:val="24"/>
          <w:u w:val="single"/>
          <w:lang w:eastAsia="ru-RU"/>
        </w:rPr>
        <w:t>.</w:t>
      </w:r>
    </w:p>
    <w:p w:rsidR="008E5E3E" w:rsidRPr="00462929" w:rsidRDefault="00462929" w:rsidP="0046292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929">
        <w:rPr>
          <w:rFonts w:ascii="Times New Roman" w:hAnsi="Times New Roman"/>
          <w:sz w:val="24"/>
          <w:szCs w:val="24"/>
          <w:lang w:eastAsia="ru-RU"/>
        </w:rPr>
        <w:t>Со всеми несовершеннолетними, совершившими правонарушения, общественно опасные деяния, а также с иными категориями детей, предусмотренными федеральным законом, органами и учреждениями системы профилактики организовывалась и проводилась индивидуальная профилактическая работа.</w:t>
      </w:r>
    </w:p>
    <w:p w:rsidR="008E5E3E" w:rsidRPr="008E5E3E" w:rsidRDefault="008E5E3E" w:rsidP="00462929">
      <w:pPr>
        <w:pStyle w:val="a4"/>
        <w:ind w:firstLine="708"/>
        <w:jc w:val="both"/>
        <w:rPr>
          <w:lang w:eastAsia="ru-RU"/>
        </w:rPr>
      </w:pPr>
      <w:r w:rsidRPr="00462929">
        <w:rPr>
          <w:rFonts w:ascii="Times New Roman" w:hAnsi="Times New Roman"/>
          <w:sz w:val="24"/>
          <w:szCs w:val="24"/>
          <w:lang w:eastAsia="ru-RU"/>
        </w:rPr>
        <w:t>В   комиссии   налажена   единая   система   учёта   неблагополучных   семей, «трудных»   подростков, сформирован   муниципальный   банк   данных   о   семьях   «группы   социального   риска», о   несовершеннолетних, уклоняющихся   от   учёбы. Выявляются   проблемные   вопросы, требующие   межведомственного   подхода, разрабатываются   механизмы   их   решения</w:t>
      </w:r>
      <w:r w:rsidRPr="008E5E3E">
        <w:rPr>
          <w:lang w:eastAsia="ru-RU"/>
        </w:rPr>
        <w:t>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Комиссией ведётся учёт и ежеквартальная сверка списков состоящих на учёте несовершеннолетних, неблагополучных семей, семей «группы социального риска» (на начало календарного и учебного года во все учебные заведения округа, </w:t>
      </w:r>
      <w:proofErr w:type="spellStart"/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Отд</w:t>
      </w:r>
      <w:proofErr w:type="spellEnd"/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МВД по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Сусуманскому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району, центр занятости населения, орган опеки и попечительства, комитет по образованию,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Сусуманский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социальный центр, управление по делам молодёжи, культуре и спорту, органы здравоохранения направляются списки несовершеннолетних, неблагополучных семей, семей «группы социального риска», состоящих на учете в КПДН и ЗП, для проведения профилактической, воспитательной работы, принятия мер по оказанию помощи в решении жизненных проблем).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8E5E3E">
        <w:rPr>
          <w:rFonts w:ascii="Times New Roman" w:eastAsiaTheme="minorHAnsi" w:hAnsi="Times New Roman"/>
          <w:sz w:val="24"/>
        </w:rPr>
        <w:t xml:space="preserve">Семьи, относящиеся к «группе социального риска», несовершеннолетние с </w:t>
      </w:r>
      <w:proofErr w:type="spellStart"/>
      <w:r w:rsidRPr="008E5E3E">
        <w:rPr>
          <w:rFonts w:ascii="Times New Roman" w:eastAsiaTheme="minorHAnsi" w:hAnsi="Times New Roman"/>
          <w:sz w:val="24"/>
        </w:rPr>
        <w:t>девиантным</w:t>
      </w:r>
      <w:proofErr w:type="spellEnd"/>
      <w:r w:rsidRPr="008E5E3E">
        <w:rPr>
          <w:rFonts w:ascii="Times New Roman" w:eastAsiaTheme="minorHAnsi" w:hAnsi="Times New Roman"/>
          <w:sz w:val="24"/>
        </w:rPr>
        <w:t xml:space="preserve"> поведением и дети, оказавшиеся в условиях социальной </w:t>
      </w:r>
      <w:proofErr w:type="spellStart"/>
      <w:r w:rsidRPr="008E5E3E">
        <w:rPr>
          <w:rFonts w:ascii="Times New Roman" w:eastAsiaTheme="minorHAnsi" w:hAnsi="Times New Roman"/>
          <w:sz w:val="24"/>
        </w:rPr>
        <w:t>дезадаптации</w:t>
      </w:r>
      <w:proofErr w:type="spellEnd"/>
      <w:r w:rsidRPr="008E5E3E">
        <w:rPr>
          <w:rFonts w:ascii="Times New Roman" w:eastAsiaTheme="minorHAnsi" w:hAnsi="Times New Roman"/>
          <w:sz w:val="24"/>
        </w:rPr>
        <w:t xml:space="preserve">, </w:t>
      </w:r>
      <w:r w:rsidRPr="008E5E3E">
        <w:rPr>
          <w:rFonts w:ascii="Times New Roman" w:eastAsiaTheme="minorHAnsi" w:hAnsi="Times New Roman"/>
          <w:sz w:val="24"/>
        </w:rPr>
        <w:lastRenderedPageBreak/>
        <w:t>становятся объектами пристального внимания всех органов и учреждений муниципальной системы профилактики.</w:t>
      </w:r>
    </w:p>
    <w:p w:rsidR="008E5E3E" w:rsidRPr="008E5E3E" w:rsidRDefault="008E5E3E" w:rsidP="00D1012E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Для повышения эффективности индивидуальной профилактической работы комиссией оформлены и ведутся:               </w:t>
      </w:r>
    </w:p>
    <w:p w:rsidR="008E5E3E" w:rsidRPr="008E5E3E" w:rsidRDefault="008E5E3E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информационные карты о «трудных подростках», опекаемых несовершеннолетних, 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детях-сиротах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 учащихся учебных заведений, неблагополучных семьях с поквартальным обобщением имеющихся сведений;</w:t>
      </w:r>
    </w:p>
    <w:p w:rsidR="008E5E3E" w:rsidRPr="008E5E3E" w:rsidRDefault="008E5E3E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проводится ежеквартальная сверка списков состоящих на учете несовершеннолетних правонарушителей, неблагополучных семей, семей «группы социального риска» с учебными заведениями района, </w:t>
      </w:r>
      <w:proofErr w:type="spellStart"/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Отд</w:t>
      </w:r>
      <w:proofErr w:type="spellEnd"/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МВД России по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Сусуманскому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району, центром занятости населения, органом опеки и попечительства, комитетом по образованию, 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Сусуманским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социальным центром, управлением по делам молодежи, культуре и спорту, органами здравоохранения;</w:t>
      </w:r>
    </w:p>
    <w:p w:rsidR="008E5E3E" w:rsidRPr="008E5E3E" w:rsidRDefault="008E5E3E" w:rsidP="008E5E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осуществляется регулярный </w:t>
      </w:r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контроль за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состоянием воспитательной работы, проводимой с учащимися в учебных заведениях, за поведением, учебой, времяпрепровождением «трудных» подростков. </w:t>
      </w:r>
    </w:p>
    <w:p w:rsidR="008E5E3E" w:rsidRPr="008E5E3E" w:rsidRDefault="008E5E3E" w:rsidP="008E5E3E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8E5E3E" w:rsidRPr="008E5E3E" w:rsidRDefault="008E5E3E" w:rsidP="008E5E3E">
      <w:pPr>
        <w:spacing w:after="0" w:line="0" w:lineRule="atLeast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</w:rPr>
        <w:t xml:space="preserve">Так, за отчетный период </w:t>
      </w:r>
      <w:r w:rsidRPr="008E5E3E">
        <w:rPr>
          <w:rFonts w:ascii="Times New Roman" w:hAnsi="Times New Roman"/>
          <w:b/>
          <w:sz w:val="24"/>
        </w:rPr>
        <w:t>2018 года</w:t>
      </w:r>
      <w:r w:rsidRPr="008E5E3E">
        <w:rPr>
          <w:rFonts w:ascii="Times New Roman" w:hAnsi="Times New Roman"/>
          <w:sz w:val="24"/>
        </w:rPr>
        <w:t xml:space="preserve"> органами и учреждениями системы профилактики  </w:t>
      </w:r>
      <w:proofErr w:type="spellStart"/>
      <w:r w:rsidRPr="008E5E3E">
        <w:rPr>
          <w:rFonts w:ascii="Times New Roman" w:hAnsi="Times New Roman"/>
          <w:sz w:val="24"/>
        </w:rPr>
        <w:t>Сусуманского</w:t>
      </w:r>
      <w:proofErr w:type="spellEnd"/>
      <w:r w:rsidRPr="008E5E3E">
        <w:rPr>
          <w:rFonts w:ascii="Times New Roman" w:hAnsi="Times New Roman"/>
          <w:sz w:val="24"/>
        </w:rPr>
        <w:t xml:space="preserve"> городского округа проведено </w:t>
      </w:r>
      <w:r w:rsidR="00C422F1">
        <w:rPr>
          <w:rFonts w:ascii="Times New Roman" w:hAnsi="Times New Roman"/>
          <w:b/>
          <w:sz w:val="24"/>
        </w:rPr>
        <w:t xml:space="preserve"> 15</w:t>
      </w:r>
      <w:r w:rsidRPr="008E5E3E">
        <w:rPr>
          <w:rFonts w:ascii="Times New Roman" w:hAnsi="Times New Roman"/>
          <w:b/>
          <w:sz w:val="24"/>
        </w:rPr>
        <w:t xml:space="preserve"> </w:t>
      </w:r>
      <w:r w:rsidRPr="008E5E3E">
        <w:rPr>
          <w:rFonts w:ascii="Times New Roman" w:hAnsi="Times New Roman"/>
          <w:sz w:val="24"/>
        </w:rPr>
        <w:t xml:space="preserve">рейдов «Семья», по результатам которых были </w:t>
      </w:r>
      <w:r w:rsidRPr="008E5E3E">
        <w:rPr>
          <w:rFonts w:ascii="Times New Roman" w:eastAsiaTheme="minorEastAsia" w:hAnsi="Times New Roman"/>
          <w:sz w:val="24"/>
          <w:szCs w:val="24"/>
          <w:lang w:eastAsia="ru-RU"/>
        </w:rPr>
        <w:t>обследованы и изучены условия жизни и воспитания несовершеннолетних. С родителями и несовершеннолетними проведены профилактические беседы о воспитании, поведении.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Комиссия осуществляет </w:t>
      </w:r>
      <w:proofErr w:type="gramStart"/>
      <w:r w:rsidRPr="008E5E3E">
        <w:rPr>
          <w:rFonts w:ascii="Times New Roman" w:eastAsia="Times New Roman" w:hAnsi="Times New Roman" w:cstheme="minorBidi"/>
          <w:sz w:val="24"/>
          <w:szCs w:val="28"/>
          <w:lang w:eastAsia="ru-RU"/>
        </w:rPr>
        <w:t>контроль за</w:t>
      </w:r>
      <w:proofErr w:type="gramEnd"/>
      <w:r w:rsidRPr="008E5E3E">
        <w:rPr>
          <w:rFonts w:ascii="Times New Roman" w:eastAsia="Times New Roman" w:hAnsi="Times New Roman" w:cstheme="minorBidi"/>
          <w:sz w:val="24"/>
          <w:szCs w:val="28"/>
          <w:lang w:eastAsia="ru-RU"/>
        </w:rPr>
        <w:t xml:space="preserve"> соблюдением требований  закона «Об образовании в Российской Федерации» в части получения детьми среднего общего образования. В этом направлении КПДН и ЗП тесно сотрудничает с социальными педагогами образовательных учреждений, инспекторами ПДН. </w:t>
      </w:r>
      <w:r w:rsidR="000F0870">
        <w:rPr>
          <w:rFonts w:ascii="Times New Roman" w:eastAsiaTheme="minorHAnsi" w:hAnsi="Times New Roman"/>
          <w:sz w:val="24"/>
          <w:szCs w:val="24"/>
          <w:lang w:eastAsia="ru-RU"/>
        </w:rPr>
        <w:t xml:space="preserve">В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2018 г в школах района проведено </w:t>
      </w:r>
      <w:r w:rsidR="000F0870">
        <w:rPr>
          <w:rFonts w:ascii="Times New Roman" w:eastAsiaTheme="minorHAnsi" w:hAnsi="Times New Roman"/>
          <w:b/>
          <w:sz w:val="24"/>
          <w:szCs w:val="24"/>
          <w:lang w:eastAsia="ru-RU"/>
        </w:rPr>
        <w:t>17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дней профилактики правонарушений среди </w:t>
      </w:r>
      <w:r w:rsidR="000F0870">
        <w:rPr>
          <w:rFonts w:ascii="Times New Roman" w:eastAsiaTheme="minorHAnsi" w:hAnsi="Times New Roman"/>
          <w:b/>
          <w:sz w:val="24"/>
          <w:szCs w:val="24"/>
          <w:lang w:eastAsia="ru-RU"/>
        </w:rPr>
        <w:t>6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1</w:t>
      </w:r>
      <w:r w:rsidRPr="008E5E3E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="00D303AE">
        <w:rPr>
          <w:rFonts w:ascii="Times New Roman" w:eastAsiaTheme="minorHAnsi" w:hAnsi="Times New Roman"/>
          <w:sz w:val="24"/>
          <w:szCs w:val="24"/>
          <w:lang w:eastAsia="ru-RU"/>
        </w:rPr>
        <w:t>учащегося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 в отношении которых осуществлены индивидуальные профилактические беседы.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При контрольных посещениях по месту жительства с родителями и несовершеннолетними проводятся индивидуальные беседы, направленные на выяснение условий жизни и воспитания несовершеннолетних в семье, причин прекращения учёбы, ухода из семьи, совершения правонарушений, обследуются жилищно-бытовые условия семьи. По результатам посещений составлено  </w:t>
      </w:r>
      <w:r w:rsidR="000F0870">
        <w:rPr>
          <w:rFonts w:ascii="Times New Roman" w:eastAsiaTheme="minorHAnsi" w:hAnsi="Times New Roman"/>
          <w:b/>
          <w:sz w:val="24"/>
          <w:szCs w:val="24"/>
          <w:lang w:eastAsia="ru-RU"/>
        </w:rPr>
        <w:t>137</w:t>
      </w:r>
      <w:r w:rsidR="000F0870">
        <w:rPr>
          <w:rFonts w:ascii="Times New Roman" w:eastAsiaTheme="minorHAnsi" w:hAnsi="Times New Roman"/>
          <w:sz w:val="24"/>
          <w:szCs w:val="24"/>
          <w:lang w:eastAsia="ru-RU"/>
        </w:rPr>
        <w:t xml:space="preserve"> актов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, разработаны планы индивидуально-профилактической работы с несовершеннолетними и асоциальными семьями, состоящими на профилактическом учете в КПДН и ЗП.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В комиссии ведется личный прием родителей, несовершеннолетних, жителей района по вопросам учебы, трудоустройства, получения паспорта, воспитания, оказания помощи и решения жизненных проблем. На личном приеме были проведены индивидуальные разъяснительные беседы с </w:t>
      </w:r>
      <w:r w:rsidR="000F0870">
        <w:rPr>
          <w:rFonts w:ascii="Times New Roman" w:eastAsiaTheme="minorHAnsi" w:hAnsi="Times New Roman"/>
          <w:b/>
          <w:sz w:val="24"/>
          <w:szCs w:val="24"/>
          <w:lang w:eastAsia="ru-RU"/>
        </w:rPr>
        <w:t>2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4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родителями и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36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несовершеннолетними.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Комиссия по делам несовершеннолетних и защите их прав тесно взаимодействует с общественными организациями, волонтерами. Комиссией оказана практическая помощь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6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семьям, состоящим на профилактическом учете в КПДН и ЗП, в приобретении одежды для несовершеннолетних. </w:t>
      </w:r>
    </w:p>
    <w:p w:rsid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Комиссией оперативно решаются вопросы выявления и помещения по социальным показаниям в медицинское учреждение (до нормализации обстановки в семье) детей из семей, в которых дальнейшее пребывание представляет угрозу их жизни и здоровью. В отчетном периоде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18 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несовершеннолетних по социальным показаниям </w:t>
      </w:r>
      <w:proofErr w:type="gram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были помещены в детское отделение МОГ</w:t>
      </w:r>
      <w:proofErr w:type="gram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БУЗ «</w:t>
      </w:r>
      <w:proofErr w:type="spellStart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>Сусуманская</w:t>
      </w:r>
      <w:proofErr w:type="spellEnd"/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районная больница»,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2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несовершеннолетних помещены в МОГКУСОН «Социально-реабилитационный</w:t>
      </w:r>
      <w:r w:rsidR="000F0870">
        <w:rPr>
          <w:rFonts w:ascii="Times New Roman" w:eastAsiaTheme="minorHAnsi" w:hAnsi="Times New Roman"/>
          <w:sz w:val="24"/>
          <w:szCs w:val="24"/>
          <w:lang w:eastAsia="ru-RU"/>
        </w:rPr>
        <w:t xml:space="preserve"> центр для несовершеннолетних».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88149B" w:rsidRDefault="0088149B" w:rsidP="00881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49B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году КПДН и ЗП были</w:t>
      </w:r>
      <w:r w:rsidRPr="0088149B">
        <w:rPr>
          <w:rFonts w:ascii="Times New Roman" w:hAnsi="Times New Roman"/>
          <w:sz w:val="24"/>
          <w:szCs w:val="24"/>
          <w:lang w:eastAsia="ru-RU"/>
        </w:rPr>
        <w:t xml:space="preserve"> подан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881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49B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49B">
        <w:rPr>
          <w:rFonts w:ascii="Times New Roman" w:hAnsi="Times New Roman"/>
          <w:sz w:val="24"/>
          <w:szCs w:val="24"/>
          <w:lang w:eastAsia="ru-RU"/>
        </w:rPr>
        <w:t>иск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8149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8149B"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 w:rsidRPr="0088149B">
        <w:rPr>
          <w:rFonts w:ascii="Times New Roman" w:hAnsi="Times New Roman"/>
          <w:sz w:val="24"/>
          <w:szCs w:val="24"/>
          <w:lang w:eastAsia="ru-RU"/>
        </w:rPr>
        <w:t xml:space="preserve"> районный суд на ограничение в родительских правах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881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49B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из исков был удовлетворен, в удовлетворении второго иска было отказано.</w:t>
      </w:r>
    </w:p>
    <w:p w:rsidR="001260FC" w:rsidRPr="008E5E3E" w:rsidRDefault="001260FC" w:rsidP="00881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феврале 2018 года г</w:t>
      </w:r>
      <w:r w:rsidRPr="001260FC">
        <w:rPr>
          <w:rFonts w:ascii="Times New Roman" w:hAnsi="Times New Roman"/>
          <w:sz w:val="24"/>
          <w:szCs w:val="24"/>
          <w:lang w:eastAsia="ru-RU"/>
        </w:rPr>
        <w:t>лавный специалист КПДН и ЗП совместно с ведущий специалистом приняли участие в органи</w:t>
      </w:r>
      <w:r>
        <w:rPr>
          <w:rFonts w:ascii="Times New Roman" w:hAnsi="Times New Roman"/>
          <w:sz w:val="24"/>
          <w:szCs w:val="24"/>
          <w:lang w:eastAsia="ru-RU"/>
        </w:rPr>
        <w:t>зации и проведении общешкольных родительских собраний</w:t>
      </w:r>
      <w:r w:rsidR="00462929" w:rsidRPr="004629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2929">
        <w:rPr>
          <w:rFonts w:ascii="Times New Roman" w:hAnsi="Times New Roman"/>
          <w:sz w:val="24"/>
          <w:szCs w:val="24"/>
          <w:lang w:eastAsia="ru-RU"/>
        </w:rPr>
        <w:t>на тему «Психология агрессии»</w:t>
      </w:r>
      <w:r w:rsidR="00D1012E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«СОШ № 1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и МБОУ «НОШ 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462929">
        <w:rPr>
          <w:rFonts w:ascii="Times New Roman" w:hAnsi="Times New Roman"/>
          <w:sz w:val="24"/>
          <w:szCs w:val="24"/>
          <w:lang w:eastAsia="ru-RU"/>
        </w:rPr>
        <w:t>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8"/>
          <w:lang w:eastAsia="ru-RU"/>
        </w:rPr>
      </w:pPr>
      <w:r w:rsidRPr="008E5E3E">
        <w:rPr>
          <w:rFonts w:ascii="Times New Roman" w:hAnsi="Times New Roman"/>
          <w:sz w:val="24"/>
          <w:szCs w:val="24"/>
        </w:rPr>
        <w:t xml:space="preserve">Ежегодно в летние месяцы КПДН и ЗП  принимает активное участие в проведении оздоровительной кампании среди детей и подростков. </w:t>
      </w:r>
      <w:proofErr w:type="gramStart"/>
      <w:r w:rsidRPr="008E5E3E">
        <w:rPr>
          <w:rFonts w:ascii="Times New Roman" w:hAnsi="Times New Roman"/>
          <w:sz w:val="24"/>
          <w:szCs w:val="24"/>
        </w:rPr>
        <w:t>К</w:t>
      </w:r>
      <w:r w:rsidRPr="008E5E3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омиссия обратилась с ходатайствами о приоритетном праве на отдых и трудоустройство несовершеннолетних, состоящих на профилактическом учете в комиссии, несовершеннолетних из неблагополучных семей и семей «группы социального риска», в </w:t>
      </w:r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>МОГУ СП и СОН ГКУ «</w:t>
      </w:r>
      <w:proofErr w:type="spellStart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>Сусуманский</w:t>
      </w:r>
      <w:proofErr w:type="spellEnd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 социальный центр»  </w:t>
      </w:r>
      <w:r w:rsidRPr="008E5E3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и </w:t>
      </w:r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ГКУ «Центр занятости населения </w:t>
      </w:r>
      <w:proofErr w:type="spellStart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>Сусуманского</w:t>
      </w:r>
      <w:proofErr w:type="spellEnd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 района», в результате чего несовершеннолетние, состоящие на профилактическом учете в КПДН и ЗП, несовершеннолетние из семей, состоящих на</w:t>
      </w:r>
      <w:proofErr w:type="gramEnd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 профилактическом </w:t>
      </w:r>
      <w:proofErr w:type="gramStart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>учете</w:t>
      </w:r>
      <w:proofErr w:type="gramEnd"/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 в КПДН и ЗП, были трудоустроены и определены в летние оздоровительные лагеря.  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E3E">
        <w:rPr>
          <w:rFonts w:ascii="Times New Roman" w:eastAsiaTheme="minorHAnsi" w:hAnsi="Times New Roman" w:cstheme="minorBidi"/>
          <w:sz w:val="24"/>
          <w:szCs w:val="28"/>
          <w:lang w:eastAsia="ru-RU"/>
        </w:rPr>
        <w:t xml:space="preserve"> </w:t>
      </w:r>
      <w:r w:rsidRPr="008E5E3E">
        <w:rPr>
          <w:rFonts w:ascii="Times New Roman" w:hAnsi="Times New Roman"/>
          <w:sz w:val="24"/>
          <w:szCs w:val="24"/>
        </w:rPr>
        <w:t xml:space="preserve">До начала летних каникул проводились опросы несовершеннолетних и их родителей о летней занятости каждого несовершеннолетнего, состоящего на профилактическом учете в комиссии, а также проводились опросы о летней занятости несовершеннолетних из </w:t>
      </w:r>
      <w:proofErr w:type="gramStart"/>
      <w:r w:rsidRPr="008E5E3E">
        <w:rPr>
          <w:rFonts w:ascii="Times New Roman" w:hAnsi="Times New Roman"/>
          <w:sz w:val="24"/>
          <w:szCs w:val="24"/>
        </w:rPr>
        <w:t>неблагополучный</w:t>
      </w:r>
      <w:proofErr w:type="gramEnd"/>
      <w:r w:rsidRPr="008E5E3E">
        <w:rPr>
          <w:rFonts w:ascii="Times New Roman" w:hAnsi="Times New Roman"/>
          <w:sz w:val="24"/>
          <w:szCs w:val="24"/>
        </w:rPr>
        <w:t xml:space="preserve"> семей и семей «группы социального риска», состоящих на профилактическом учете в КПДН и ЗП. Совместно с органами занятости, социальной защиты, образования, управления по делам молодежи, культуре и спорту, прорабатывались вопросы трудоустройства подростков, состоящих на учете, выделения бесплатных путевок несовершеннолетним из неблагополучных семей и семей «группы социального риска» в загородные летние детские оздоровительные лагеря, пришкольные оздоровительные лагеря. По итогам первой смены летней кампании оздоровилось 62,3 % несовершеннолетних, состоящих на профилактическом учете в КПДН и ЗП,  несовершеннолетних из неблагополучных семей и семей «группы социального риска».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Членами комиссии по делам несовершеннолетних и защите их прав  во всех летних оздоровительных лагерях с детьми проведен цикл лекций  о здоровом образе жизни,  вреде курения и наркотиков. </w:t>
      </w:r>
    </w:p>
    <w:p w:rsidR="008E5E3E" w:rsidRPr="008E5E3E" w:rsidRDefault="008E5E3E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В июне 2018 года утвержден Межведомственный план мероприятий для  детей, проживающих на территории </w:t>
      </w:r>
      <w:proofErr w:type="spellStart"/>
      <w:r w:rsidRPr="008E5E3E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Pr="008E5E3E">
        <w:rPr>
          <w:rFonts w:ascii="Times New Roman" w:hAnsi="Times New Roman"/>
          <w:sz w:val="24"/>
          <w:szCs w:val="24"/>
          <w:lang w:eastAsia="ru-RU"/>
        </w:rPr>
        <w:t xml:space="preserve"> городского округа и не охваченных летним трудом и отдыхом.</w:t>
      </w:r>
    </w:p>
    <w:p w:rsidR="008E5E3E" w:rsidRPr="008E5E3E" w:rsidRDefault="008E5E3E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 КПДН и ЗП 15.06.18 г. в рамках Плана мероприятий для неорганизованных детей была произведена экскурсия в </w:t>
      </w:r>
      <w:proofErr w:type="spellStart"/>
      <w:r w:rsidRPr="008E5E3E">
        <w:rPr>
          <w:rFonts w:ascii="Times New Roman" w:hAnsi="Times New Roman"/>
          <w:sz w:val="24"/>
          <w:szCs w:val="24"/>
          <w:lang w:eastAsia="ru-RU"/>
        </w:rPr>
        <w:t>ОтдМВД</w:t>
      </w:r>
      <w:proofErr w:type="spellEnd"/>
      <w:r w:rsidRPr="008E5E3E">
        <w:rPr>
          <w:rFonts w:ascii="Times New Roman" w:hAnsi="Times New Roman"/>
          <w:sz w:val="24"/>
          <w:szCs w:val="24"/>
          <w:lang w:eastAsia="ru-RU"/>
        </w:rPr>
        <w:t xml:space="preserve"> России по </w:t>
      </w:r>
      <w:proofErr w:type="spellStart"/>
      <w:r w:rsidRPr="008E5E3E">
        <w:rPr>
          <w:rFonts w:ascii="Times New Roman" w:hAnsi="Times New Roman"/>
          <w:sz w:val="24"/>
          <w:szCs w:val="24"/>
          <w:lang w:eastAsia="ru-RU"/>
        </w:rPr>
        <w:t>Сусуманскому</w:t>
      </w:r>
      <w:proofErr w:type="spellEnd"/>
      <w:r w:rsidRPr="008E5E3E">
        <w:rPr>
          <w:rFonts w:ascii="Times New Roman" w:hAnsi="Times New Roman"/>
          <w:sz w:val="24"/>
          <w:szCs w:val="24"/>
          <w:lang w:eastAsia="ru-RU"/>
        </w:rPr>
        <w:t xml:space="preserve"> району, в ходе которой сотрудниками полиции с несовершеннолетними были проведены беседы на различные правовые темы, а так же проведены беседы о вреде потребления табака, алкоголя и наркотических ве</w:t>
      </w:r>
      <w:r w:rsidR="001260FC">
        <w:rPr>
          <w:rFonts w:ascii="Times New Roman" w:hAnsi="Times New Roman"/>
          <w:sz w:val="24"/>
          <w:szCs w:val="24"/>
          <w:lang w:eastAsia="ru-RU"/>
        </w:rPr>
        <w:t xml:space="preserve">ществ. </w:t>
      </w:r>
    </w:p>
    <w:p w:rsidR="008E5E3E" w:rsidRDefault="008E5E3E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 22.06.2018 г. проведена  экскурсия в ФГКУ «2 отряд ФПС по Магаданской области».</w:t>
      </w:r>
    </w:p>
    <w:p w:rsidR="001260FC" w:rsidRDefault="001260FC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17.08.2018 г. в детской библиотеке проведена лекция для неорганизованных детей «Как не стать жертвой преступления». </w:t>
      </w:r>
    </w:p>
    <w:p w:rsidR="006965E3" w:rsidRPr="006965E3" w:rsidRDefault="006965E3" w:rsidP="006965E3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65E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965E3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состоящих на профилактическом учете,  в августе месяце 2018 г. посетили профильную смену «Лето без границ» на базе МОГАУ «Детско-юношеский оздоровительный центр» («Северный Артек»).</w:t>
      </w:r>
    </w:p>
    <w:p w:rsidR="006965E3" w:rsidRPr="008E5E3E" w:rsidRDefault="006965E3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5E3E" w:rsidRDefault="008E5E3E" w:rsidP="008E5E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В летнее время года, на спортивных и игровых площадках города специалисты </w:t>
      </w:r>
      <w:r w:rsidR="006965E3">
        <w:rPr>
          <w:rFonts w:ascii="Times New Roman" w:hAnsi="Times New Roman"/>
          <w:sz w:val="24"/>
          <w:szCs w:val="24"/>
          <w:lang w:eastAsia="ru-RU"/>
        </w:rPr>
        <w:t>КПДН и ЗП проводили</w:t>
      </w:r>
      <w:r w:rsidRPr="008E5E3E">
        <w:rPr>
          <w:rFonts w:ascii="Times New Roman" w:hAnsi="Times New Roman"/>
          <w:sz w:val="24"/>
          <w:szCs w:val="24"/>
          <w:lang w:eastAsia="ru-RU"/>
        </w:rPr>
        <w:t xml:space="preserve"> профилактические беседы с неорганизованными несовершеннолетними.</w:t>
      </w:r>
    </w:p>
    <w:p w:rsidR="008E5E3E" w:rsidRPr="008E5E3E" w:rsidRDefault="006965E3" w:rsidP="006965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743A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и утвержден график проведения межведомственных рейдов по торговым точкам на предмет продажи несовершеннолетним алкогольной, табачной </w:t>
      </w:r>
      <w:r w:rsidRPr="002743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продукции, бытового газа, электронных носителей никотина, энергетических напитков на период июнь – сентябрь 2018 г.,</w:t>
      </w:r>
      <w:r w:rsidR="00D303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рейдов членами КПДН и ЗП в торговых точках были распространены листовки</w:t>
      </w:r>
      <w:r w:rsidR="00D303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призывающие не продавать алкоголь и табачные изделия несовершеннолетним.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2743AE">
        <w:rPr>
          <w:rFonts w:ascii="Times New Roman" w:eastAsia="Times New Roman" w:hAnsi="Times New Roman"/>
          <w:sz w:val="24"/>
          <w:szCs w:val="24"/>
          <w:lang w:eastAsia="ru-RU"/>
        </w:rPr>
        <w:t>акже утвержден график межведомственных рейдов по посещению места жительства несовершеннолетних и семей, находящихся в социально опасном положении, на период июнь -  сентябрь 2018 г.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В целях профилактики </w:t>
      </w:r>
      <w:r w:rsidRPr="008E5E3E">
        <w:rPr>
          <w:rFonts w:ascii="Times New Roman" w:eastAsia="Times New Roman" w:hAnsi="Times New Roman"/>
          <w:color w:val="301600"/>
          <w:sz w:val="24"/>
          <w:szCs w:val="24"/>
          <w:lang w:eastAsia="ru-RU"/>
        </w:rPr>
        <w:t>безнадзорности и правонарушений несовершеннолетними</w:t>
      </w:r>
      <w:r w:rsidR="00D303AE">
        <w:rPr>
          <w:rFonts w:ascii="Times New Roman" w:hAnsi="Times New Roman"/>
          <w:sz w:val="24"/>
          <w:szCs w:val="24"/>
          <w:lang w:eastAsia="ru-RU"/>
        </w:rPr>
        <w:t xml:space="preserve">  с мая по август месяц</w:t>
      </w:r>
      <w:r w:rsidRPr="008E5E3E">
        <w:rPr>
          <w:rFonts w:ascii="Times New Roman" w:hAnsi="Times New Roman"/>
          <w:sz w:val="24"/>
          <w:szCs w:val="24"/>
          <w:lang w:eastAsia="ru-RU"/>
        </w:rPr>
        <w:t xml:space="preserve"> 2018 года, по инициативе КПДН и ЗП, с 23 ч 00 мин</w:t>
      </w:r>
      <w:r w:rsidR="000F0870">
        <w:rPr>
          <w:rFonts w:ascii="Times New Roman" w:hAnsi="Times New Roman"/>
          <w:sz w:val="24"/>
          <w:szCs w:val="24"/>
          <w:lang w:eastAsia="ru-RU"/>
        </w:rPr>
        <w:t xml:space="preserve"> и до 01 ч 00 мин осуществлялось</w:t>
      </w:r>
      <w:r w:rsidRPr="008E5E3E">
        <w:rPr>
          <w:rFonts w:ascii="Times New Roman" w:hAnsi="Times New Roman"/>
          <w:sz w:val="24"/>
          <w:szCs w:val="24"/>
          <w:lang w:eastAsia="ru-RU"/>
        </w:rPr>
        <w:t xml:space="preserve"> патрулирование на улицах г. </w:t>
      </w:r>
      <w:proofErr w:type="spellStart"/>
      <w:r w:rsidRPr="008E5E3E">
        <w:rPr>
          <w:rFonts w:ascii="Times New Roman" w:hAnsi="Times New Roman"/>
          <w:sz w:val="24"/>
          <w:szCs w:val="24"/>
          <w:lang w:eastAsia="ru-RU"/>
        </w:rPr>
        <w:t>Сусумана</w:t>
      </w:r>
      <w:proofErr w:type="spellEnd"/>
      <w:r w:rsidRPr="008E5E3E">
        <w:rPr>
          <w:rFonts w:ascii="Times New Roman" w:hAnsi="Times New Roman"/>
          <w:sz w:val="24"/>
          <w:szCs w:val="24"/>
          <w:lang w:eastAsia="ru-RU"/>
        </w:rPr>
        <w:t>. Утвержден график дежурства и определены патрульные группы, в состав которых в обязательном порядке входит сотрудник полиции, который вправе составлять протоколы об административных правонарушениях.</w:t>
      </w:r>
    </w:p>
    <w:p w:rsidR="008E5E3E" w:rsidRPr="008E5E3E" w:rsidRDefault="008E5E3E" w:rsidP="008E5E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E3E">
        <w:rPr>
          <w:rFonts w:ascii="Times New Roman" w:hAnsi="Times New Roman"/>
          <w:sz w:val="24"/>
          <w:szCs w:val="24"/>
          <w:lang w:eastAsia="ru-RU"/>
        </w:rPr>
        <w:t xml:space="preserve">Также на улицах города </w:t>
      </w:r>
      <w:r w:rsidR="000F0870">
        <w:rPr>
          <w:rFonts w:ascii="Times New Roman" w:hAnsi="Times New Roman"/>
          <w:sz w:val="24"/>
          <w:szCs w:val="24"/>
          <w:lang w:eastAsia="ru-RU"/>
        </w:rPr>
        <w:t>с несовершеннолетними проводились</w:t>
      </w:r>
      <w:r w:rsidRPr="008E5E3E">
        <w:rPr>
          <w:rFonts w:ascii="Times New Roman" w:hAnsi="Times New Roman"/>
          <w:sz w:val="24"/>
          <w:szCs w:val="24"/>
          <w:lang w:eastAsia="ru-RU"/>
        </w:rPr>
        <w:t xml:space="preserve"> профилактические беседы о недопущении нахождения последних без сопровождения родителей в позднее время.</w:t>
      </w:r>
    </w:p>
    <w:p w:rsidR="008E5E3E" w:rsidRDefault="008E5E3E" w:rsidP="008E5E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E5E3E">
        <w:rPr>
          <w:rFonts w:ascii="Times New Roman" w:hAnsi="Times New Roman"/>
          <w:sz w:val="24"/>
          <w:szCs w:val="24"/>
        </w:rPr>
        <w:t>Также  в ноябре 2017 года КПДН и ЗП разработан и утвержден</w:t>
      </w:r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 xml:space="preserve"> План дополнительных мер по профилактике преступлений, совершаемых несовершеннолетними на 2017-2018 </w:t>
      </w:r>
      <w:proofErr w:type="spellStart"/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>г.г</w:t>
      </w:r>
      <w:proofErr w:type="spellEnd"/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>. Разработан график совместных рейдов органов системы профилактики для наблюдения семей несовершеннолетних, склонных к совершению преступлений и правонарушений. Определены категории семей, подлежащие охвату при проведении вечерних рейдов.</w:t>
      </w:r>
    </w:p>
    <w:p w:rsidR="006965E3" w:rsidRPr="00462929" w:rsidRDefault="006965E3" w:rsidP="004629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ноябре 2018</w:t>
      </w:r>
      <w:r w:rsidR="00D303AE">
        <w:rPr>
          <w:rFonts w:ascii="Times New Roman" w:hAnsi="Times New Roman"/>
          <w:sz w:val="24"/>
          <w:szCs w:val="24"/>
        </w:rPr>
        <w:t xml:space="preserve"> года </w:t>
      </w:r>
      <w:bookmarkStart w:id="0" w:name="_GoBack"/>
      <w:bookmarkEnd w:id="0"/>
      <w:r w:rsidRPr="006965E3">
        <w:rPr>
          <w:rFonts w:ascii="Times New Roman" w:hAnsi="Times New Roman"/>
          <w:sz w:val="24"/>
          <w:szCs w:val="24"/>
        </w:rPr>
        <w:t xml:space="preserve">в  рамках проведения Всероссийского дня правовой помощи для детей  </w:t>
      </w:r>
      <w:proofErr w:type="spellStart"/>
      <w:r w:rsidRPr="006965E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965E3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462929" w:rsidRPr="00462929">
        <w:t xml:space="preserve"> </w:t>
      </w:r>
      <w:r w:rsidR="00462929" w:rsidRPr="00462929">
        <w:rPr>
          <w:rFonts w:ascii="Times New Roman" w:hAnsi="Times New Roman"/>
          <w:sz w:val="24"/>
          <w:szCs w:val="24"/>
        </w:rPr>
        <w:t>с 12.11.2017 г. по 20.11.2017 г</w:t>
      </w:r>
      <w:r w:rsidR="00462929" w:rsidRPr="00D865C2">
        <w:t xml:space="preserve">.  </w:t>
      </w:r>
      <w:r w:rsidRPr="006965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65E3">
        <w:rPr>
          <w:rFonts w:ascii="Times New Roman" w:hAnsi="Times New Roman"/>
          <w:sz w:val="24"/>
          <w:szCs w:val="24"/>
        </w:rPr>
        <w:t xml:space="preserve">комиссией по делам несовершеннолетних и защите их прав администрации </w:t>
      </w:r>
      <w:proofErr w:type="spellStart"/>
      <w:r w:rsidRPr="006965E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6965E3">
        <w:rPr>
          <w:rFonts w:ascii="Times New Roman" w:hAnsi="Times New Roman"/>
          <w:sz w:val="24"/>
          <w:szCs w:val="24"/>
        </w:rPr>
        <w:t xml:space="preserve"> городского округа были проведены мероприятия по разъяснению несовершеннолетним и их родителям (законным представителям) требований действующего законодательства.</w:t>
      </w:r>
    </w:p>
    <w:p w:rsidR="006965E3" w:rsidRPr="006965E3" w:rsidRDefault="006965E3" w:rsidP="006965E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8E5E3E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   целью   информирования   населения   о   мероприятиях   по   профилактике   правонарушений   в   районной   газете   «Горняк   Севера»   размещено </w:t>
      </w:r>
      <w:r w:rsidRPr="008E5E3E">
        <w:rPr>
          <w:rFonts w:ascii="Times New Roman" w:eastAsiaTheme="minorHAnsi" w:hAnsi="Times New Roman"/>
          <w:b/>
          <w:sz w:val="24"/>
          <w:szCs w:val="24"/>
          <w:lang w:eastAsia="ru-RU"/>
        </w:rPr>
        <w:t>5</w:t>
      </w:r>
      <w:r w:rsidRPr="008E5E3E">
        <w:rPr>
          <w:rFonts w:ascii="Times New Roman" w:eastAsiaTheme="minorHAnsi" w:hAnsi="Times New Roman"/>
          <w:sz w:val="24"/>
          <w:szCs w:val="24"/>
          <w:lang w:eastAsia="ru-RU"/>
        </w:rPr>
        <w:t xml:space="preserve"> статей на различные правовые темы.</w:t>
      </w:r>
    </w:p>
    <w:p w:rsidR="008E5E3E" w:rsidRDefault="006965E3" w:rsidP="0046292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965E3">
        <w:rPr>
          <w:rFonts w:ascii="Times New Roman" w:eastAsiaTheme="minorHAnsi" w:hAnsi="Times New Roman"/>
          <w:sz w:val="24"/>
          <w:szCs w:val="24"/>
        </w:rPr>
        <w:t>На страницах районной газеты «Горняк Севера» ежемесячно печатаются статьи профилактической направленности и помещаются публикации, пропагандирующие здоровый образ жизни, духовно-нравственные ценности. Надо отметить, что авторами публикация являлись КПДН и ЗП, МОГ БУЗ «</w:t>
      </w:r>
      <w:proofErr w:type="spellStart"/>
      <w:r w:rsidRPr="006965E3">
        <w:rPr>
          <w:rFonts w:ascii="Times New Roman" w:eastAsiaTheme="minorHAnsi" w:hAnsi="Times New Roman"/>
          <w:sz w:val="24"/>
          <w:szCs w:val="24"/>
        </w:rPr>
        <w:t>Сусуманская</w:t>
      </w:r>
      <w:proofErr w:type="spellEnd"/>
      <w:r w:rsidRPr="006965E3">
        <w:rPr>
          <w:rFonts w:ascii="Times New Roman" w:eastAsiaTheme="minorHAnsi" w:hAnsi="Times New Roman"/>
          <w:sz w:val="24"/>
          <w:szCs w:val="24"/>
        </w:rPr>
        <w:t xml:space="preserve"> районная больница», </w:t>
      </w:r>
      <w:proofErr w:type="spellStart"/>
      <w:r w:rsidRPr="006965E3">
        <w:rPr>
          <w:rFonts w:ascii="Times New Roman" w:eastAsiaTheme="minorHAnsi" w:hAnsi="Times New Roman"/>
          <w:sz w:val="24"/>
          <w:szCs w:val="24"/>
        </w:rPr>
        <w:t>Сусуманский</w:t>
      </w:r>
      <w:proofErr w:type="spellEnd"/>
      <w:r w:rsidRPr="006965E3">
        <w:rPr>
          <w:rFonts w:ascii="Times New Roman" w:eastAsiaTheme="minorHAnsi" w:hAnsi="Times New Roman"/>
          <w:sz w:val="24"/>
          <w:szCs w:val="24"/>
        </w:rPr>
        <w:t xml:space="preserve"> районный суд, комитет по образованию администрации </w:t>
      </w:r>
      <w:proofErr w:type="spellStart"/>
      <w:r w:rsidRPr="006965E3">
        <w:rPr>
          <w:rFonts w:ascii="Times New Roman" w:eastAsiaTheme="minorHAnsi" w:hAnsi="Times New Roman"/>
          <w:sz w:val="24"/>
          <w:szCs w:val="24"/>
        </w:rPr>
        <w:t>Сусум</w:t>
      </w:r>
      <w:r>
        <w:rPr>
          <w:rFonts w:ascii="Times New Roman" w:eastAsiaTheme="minorHAnsi" w:hAnsi="Times New Roman"/>
          <w:sz w:val="24"/>
          <w:szCs w:val="24"/>
        </w:rPr>
        <w:t>анского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городского округа,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Отд</w:t>
      </w:r>
      <w:r w:rsidRPr="006965E3">
        <w:rPr>
          <w:rFonts w:ascii="Times New Roman" w:eastAsiaTheme="minorHAnsi" w:hAnsi="Times New Roman"/>
          <w:sz w:val="24"/>
          <w:szCs w:val="24"/>
        </w:rPr>
        <w:t>МВД</w:t>
      </w:r>
      <w:proofErr w:type="spellEnd"/>
      <w:r w:rsidRPr="006965E3">
        <w:rPr>
          <w:rFonts w:ascii="Times New Roman" w:eastAsiaTheme="minorHAnsi" w:hAnsi="Times New Roman"/>
          <w:sz w:val="24"/>
          <w:szCs w:val="24"/>
        </w:rPr>
        <w:t xml:space="preserve"> России по </w:t>
      </w:r>
      <w:proofErr w:type="spellStart"/>
      <w:r w:rsidRPr="006965E3">
        <w:rPr>
          <w:rFonts w:ascii="Times New Roman" w:eastAsiaTheme="minorHAnsi" w:hAnsi="Times New Roman"/>
          <w:sz w:val="24"/>
          <w:szCs w:val="24"/>
        </w:rPr>
        <w:t>Сусуманскому</w:t>
      </w:r>
      <w:proofErr w:type="spellEnd"/>
      <w:r w:rsidRPr="006965E3">
        <w:rPr>
          <w:rFonts w:ascii="Times New Roman" w:eastAsiaTheme="minorHAnsi" w:hAnsi="Times New Roman"/>
          <w:sz w:val="24"/>
          <w:szCs w:val="24"/>
        </w:rPr>
        <w:t xml:space="preserve"> району, это свидетельствует о заинтересованности всех  структур системы профилактики в достижении эффективного результата в профилактике безнадзорности и правонарушений несовершеннолетних. </w:t>
      </w:r>
    </w:p>
    <w:p w:rsidR="00462929" w:rsidRPr="008E5E3E" w:rsidRDefault="00462929" w:rsidP="00462929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>Председатель   комиссии   по   делам</w:t>
      </w:r>
    </w:p>
    <w:p w:rsidR="008E5E3E" w:rsidRPr="008E5E3E" w:rsidRDefault="008E5E3E" w:rsidP="008E5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 xml:space="preserve">несовершеннолетних   и   защите   их    прав                                                     Л.Ф. </w:t>
      </w:r>
      <w:proofErr w:type="spellStart"/>
      <w:r w:rsidRPr="008E5E3E">
        <w:rPr>
          <w:rFonts w:ascii="Times New Roman" w:eastAsia="Times New Roman" w:hAnsi="Times New Roman"/>
          <w:sz w:val="24"/>
          <w:szCs w:val="20"/>
          <w:lang w:eastAsia="ru-RU"/>
        </w:rPr>
        <w:t>Партолина</w:t>
      </w:r>
      <w:proofErr w:type="spellEnd"/>
    </w:p>
    <w:p w:rsidR="008E5E3E" w:rsidRPr="008E5E3E" w:rsidRDefault="008E5E3E" w:rsidP="008E5E3E"/>
    <w:p w:rsidR="008E5E3E" w:rsidRPr="008E5E3E" w:rsidRDefault="008E5E3E" w:rsidP="008E5E3E">
      <w:pPr>
        <w:ind w:firstLine="708"/>
      </w:pPr>
    </w:p>
    <w:p w:rsidR="00830C60" w:rsidRDefault="00830C60"/>
    <w:sectPr w:rsidR="008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2E5"/>
    <w:multiLevelType w:val="hybridMultilevel"/>
    <w:tmpl w:val="0C14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53826"/>
    <w:multiLevelType w:val="hybridMultilevel"/>
    <w:tmpl w:val="795E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0394A"/>
    <w:multiLevelType w:val="hybridMultilevel"/>
    <w:tmpl w:val="3538F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83C1B"/>
    <w:multiLevelType w:val="hybridMultilevel"/>
    <w:tmpl w:val="2B2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7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870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0FC"/>
    <w:rsid w:val="001261C8"/>
    <w:rsid w:val="00126475"/>
    <w:rsid w:val="0012654D"/>
    <w:rsid w:val="00126671"/>
    <w:rsid w:val="00126AC8"/>
    <w:rsid w:val="00126AD5"/>
    <w:rsid w:val="00127672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27D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929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391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5E3"/>
    <w:rsid w:val="006966DC"/>
    <w:rsid w:val="00696F29"/>
    <w:rsid w:val="0069754F"/>
    <w:rsid w:val="006975BE"/>
    <w:rsid w:val="00697BC0"/>
    <w:rsid w:val="006A087C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4752D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1D84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49B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5E3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89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EA0"/>
    <w:rsid w:val="00B910BB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5D6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2F1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12E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3AE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F0"/>
    <w:rsid w:val="00D80950"/>
    <w:rsid w:val="00D80964"/>
    <w:rsid w:val="00D81BA7"/>
    <w:rsid w:val="00D81E6F"/>
    <w:rsid w:val="00D83096"/>
    <w:rsid w:val="00D832ED"/>
    <w:rsid w:val="00D83467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6AE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DF7AA6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02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A6"/>
    <w:rPr>
      <w:color w:val="0000FF"/>
      <w:u w:val="single"/>
    </w:rPr>
  </w:style>
  <w:style w:type="paragraph" w:styleId="a4">
    <w:name w:val="No Spacing"/>
    <w:uiPriority w:val="1"/>
    <w:qFormat/>
    <w:rsid w:val="00DF7A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A6"/>
    <w:rPr>
      <w:color w:val="0000FF"/>
      <w:u w:val="single"/>
    </w:rPr>
  </w:style>
  <w:style w:type="paragraph" w:styleId="a4">
    <w:name w:val="No Spacing"/>
    <w:uiPriority w:val="1"/>
    <w:qFormat/>
    <w:rsid w:val="00DF7A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A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21478.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2019-01-15T05:08:00Z</cp:lastPrinted>
  <dcterms:created xsi:type="dcterms:W3CDTF">2019-01-14T00:24:00Z</dcterms:created>
  <dcterms:modified xsi:type="dcterms:W3CDTF">2019-01-15T05:08:00Z</dcterms:modified>
</cp:coreProperties>
</file>