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4570" w:type="dxa"/>
        <w:tblLayout w:type="fixed"/>
        <w:tblLook w:val="01E0"/>
      </w:tblPr>
      <w:tblGrid>
        <w:gridCol w:w="7576"/>
        <w:gridCol w:w="6994"/>
      </w:tblGrid>
      <w:tr w:rsidR="00371967">
        <w:tc>
          <w:tcPr>
            <w:tcW w:w="7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967" w:rsidRDefault="00371967">
            <w:pPr>
              <w:spacing w:line="1" w:lineRule="auto"/>
              <w:jc w:val="both"/>
            </w:pPr>
          </w:p>
        </w:tc>
        <w:tc>
          <w:tcPr>
            <w:tcW w:w="6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99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994"/>
            </w:tblGrid>
            <w:tr w:rsidR="00371967">
              <w:tc>
                <w:tcPr>
                  <w:tcW w:w="6994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371967" w:rsidRDefault="00DC432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 2</w:t>
                  </w:r>
                </w:p>
                <w:p w:rsidR="00371967" w:rsidRDefault="00DC432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Собрания представителей Сусуманского г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>родского округа «О внесении изменений в решение Со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рания представителей Сусуманского  городского округа от 28 декабря 2020 года №23 «О бюджете муниципальн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>го образования «Сусуманский городской округ» на 2021 год и плановый период 2022 и 2023 годов»</w:t>
                  </w:r>
                </w:p>
                <w:p w:rsidR="00371967" w:rsidRDefault="00DC432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28.12.2021 г. № 5</w:t>
                  </w:r>
                  <w:r w:rsidR="00DF0B3A"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371967" w:rsidRDefault="00371967">
            <w:pPr>
              <w:spacing w:line="1" w:lineRule="auto"/>
            </w:pPr>
          </w:p>
        </w:tc>
      </w:tr>
    </w:tbl>
    <w:p w:rsidR="00371967" w:rsidRDefault="00371967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1"/>
      </w:tblGrid>
      <w:tr w:rsidR="00371967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371967" w:rsidRDefault="00DC4325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муниципального образования «Сусуманский городской округ» в 2021 году по кодам классификации доходов бюджетов в части доходов, зачисляемых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местный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 в пределах комп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тенции главных администраторов доходов местного бюджета</w:t>
            </w:r>
          </w:p>
        </w:tc>
      </w:tr>
    </w:tbl>
    <w:p w:rsidR="00371967" w:rsidRDefault="00371967">
      <w:pPr>
        <w:rPr>
          <w:vanish/>
        </w:rPr>
      </w:pPr>
    </w:p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571"/>
      </w:tblGrid>
      <w:tr w:rsidR="00371967">
        <w:trPr>
          <w:jc w:val="right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967" w:rsidRDefault="00DC4325">
            <w:pPr>
              <w:ind w:left="6240"/>
              <w:jc w:val="right"/>
            </w:pPr>
            <w:r>
              <w:rPr>
                <w:color w:val="000000"/>
                <w:sz w:val="26"/>
                <w:szCs w:val="26"/>
              </w:rPr>
              <w:t>тыс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ублей</w:t>
            </w:r>
          </w:p>
        </w:tc>
      </w:tr>
    </w:tbl>
    <w:p w:rsidR="00371967" w:rsidRDefault="00371967">
      <w:pPr>
        <w:rPr>
          <w:vanish/>
        </w:rPr>
      </w:pPr>
      <w:bookmarkStart w:id="0" w:name="__bookmark_1"/>
      <w:bookmarkEnd w:id="0"/>
    </w:p>
    <w:tbl>
      <w:tblPr>
        <w:tblOverlap w:val="never"/>
        <w:tblW w:w="14571" w:type="dxa"/>
        <w:tblLayout w:type="fixed"/>
        <w:tblLook w:val="01E0"/>
      </w:tblPr>
      <w:tblGrid>
        <w:gridCol w:w="680"/>
        <w:gridCol w:w="2834"/>
        <w:gridCol w:w="6239"/>
        <w:gridCol w:w="3118"/>
        <w:gridCol w:w="1700"/>
      </w:tblGrid>
      <w:tr w:rsidR="00371967">
        <w:trPr>
          <w:trHeight w:val="230"/>
          <w:tblHeader/>
        </w:trPr>
        <w:tc>
          <w:tcPr>
            <w:tcW w:w="3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364"/>
            </w:tblGrid>
            <w:tr w:rsidR="00371967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967" w:rsidRDefault="00DC432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администратор дох</w:t>
                  </w:r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sz w:val="24"/>
                      <w:szCs w:val="24"/>
                    </w:rPr>
                    <w:t>дов областного бюджета</w:t>
                  </w:r>
                </w:p>
              </w:tc>
            </w:tr>
          </w:tbl>
          <w:p w:rsidR="00371967" w:rsidRDefault="00371967">
            <w:pPr>
              <w:spacing w:line="1" w:lineRule="auto"/>
            </w:pPr>
          </w:p>
        </w:tc>
        <w:tc>
          <w:tcPr>
            <w:tcW w:w="93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67" w:rsidRDefault="0037196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2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207"/>
            </w:tblGrid>
            <w:tr w:rsidR="00371967">
              <w:trPr>
                <w:jc w:val="center"/>
              </w:trPr>
              <w:tc>
                <w:tcPr>
                  <w:tcW w:w="9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967" w:rsidRDefault="00DC432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:rsidR="00371967" w:rsidRDefault="00371967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67" w:rsidRDefault="0037196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37196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967" w:rsidRDefault="00DC432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371967" w:rsidRDefault="00371967">
            <w:pPr>
              <w:spacing w:line="1" w:lineRule="auto"/>
            </w:pPr>
          </w:p>
        </w:tc>
      </w:tr>
      <w:tr w:rsidR="00371967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67" w:rsidRDefault="0037196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0"/>
            </w:tblGrid>
            <w:tr w:rsidR="00371967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967" w:rsidRDefault="00DC432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371967" w:rsidRDefault="00371967">
            <w:pPr>
              <w:spacing w:line="1" w:lineRule="auto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67" w:rsidRDefault="0037196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84"/>
            </w:tblGrid>
            <w:tr w:rsidR="00371967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967" w:rsidRDefault="00DC432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371967" w:rsidRDefault="00371967">
            <w:pPr>
              <w:spacing w:line="1" w:lineRule="auto"/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67" w:rsidRDefault="0037196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0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89"/>
            </w:tblGrid>
            <w:tr w:rsidR="00371967">
              <w:trPr>
                <w:jc w:val="center"/>
              </w:trPr>
              <w:tc>
                <w:tcPr>
                  <w:tcW w:w="60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967" w:rsidRDefault="00DC432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кода поступлений в областной бюджет</w:t>
                  </w:r>
                </w:p>
              </w:tc>
            </w:tr>
          </w:tbl>
          <w:p w:rsidR="00371967" w:rsidRDefault="00371967">
            <w:pPr>
              <w:spacing w:line="1" w:lineRule="auto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67" w:rsidRDefault="0037196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68"/>
            </w:tblGrid>
            <w:tr w:rsidR="00371967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967" w:rsidRDefault="00DC432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доходов</w:t>
                  </w:r>
                </w:p>
              </w:tc>
            </w:tr>
          </w:tbl>
          <w:p w:rsidR="00371967" w:rsidRDefault="00371967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967" w:rsidRDefault="00371967">
            <w:pPr>
              <w:spacing w:line="1" w:lineRule="auto"/>
            </w:pP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156,0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261,7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417,7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189 728,0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городских округов на поддержку мер </w:t>
            </w:r>
            <w:r>
              <w:rPr>
                <w:color w:val="000000"/>
                <w:sz w:val="24"/>
                <w:szCs w:val="24"/>
              </w:rPr>
              <w:lastRenderedPageBreak/>
              <w:t>по обеспечению сбалансированности бюджетов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2 02 15002 04 0000 150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47 865,7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(гранты) бюджетам городских округов за дост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жение показателей деятельности органов местного сам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2 02 16549 04 0000 150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создание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щеобразовательных организациях, расположенных в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местности и малых городах, условий для занятий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2 02 25097 04 0000 150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816,4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ципальных образовательных организациях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5 357,2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реализацию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роприятий по обеспечению жильем молодых семей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1 026,2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1 385,4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поддержку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расли культуры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109,9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128 970,4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234 583,7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вуют военные комиссариаты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городских округов на осуществление </w:t>
            </w:r>
            <w:r>
              <w:rPr>
                <w:color w:val="000000"/>
                <w:sz w:val="24"/>
                <w:szCs w:val="24"/>
              </w:rPr>
              <w:lastRenderedPageBreak/>
              <w:t>полномочий по составлению (изменению) списков канд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2 02 35120 04 0000 150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ную регистрацию актов гражданского состояния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родских округов для компенсации дополнительных расх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дов, возникших в результате решений, принятых органами власти другого уровня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2 02 45160 04 0000 150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7 781,8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родских округов на ежемесячное денежное вознаграждение за классное руководство педагогическим работникам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дарственных и муниципальных общеобразовательных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7 802,0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там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893,0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окр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2 03 04099 04 0000 150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47 188,9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676 519,6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ством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ну городских округов (за исключением земельных учас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ков)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 муниципальных бюджетных и автономных учрежд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ний, а также имущества муниципальных унитарных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приятий, в том числе казенных), в части реализации осно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ных средств по указанному имуществу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773,3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положены в границах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24 073,3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территории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дящегося в собственности городских округов (за исключ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нием имущества муниципальных бюджетных и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ных учреждений, а также имущества муниципальных 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903,5</w:t>
            </w:r>
          </w:p>
        </w:tc>
      </w:tr>
      <w:tr w:rsidR="0037196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1 443,5</w:t>
            </w:r>
          </w:p>
        </w:tc>
      </w:tr>
      <w:tr w:rsidR="00371967">
        <w:tc>
          <w:tcPr>
            <w:tcW w:w="97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371967" w:rsidRDefault="0037196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371967" w:rsidRDefault="003719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3719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1967" w:rsidRDefault="00DC43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702 454,1</w:t>
            </w:r>
          </w:p>
        </w:tc>
      </w:tr>
    </w:tbl>
    <w:p w:rsidR="00AD3CB6" w:rsidRDefault="00AD3CB6"/>
    <w:sectPr w:rsidR="00AD3CB6" w:rsidSect="00371967">
      <w:headerReference w:type="default" r:id="rId6"/>
      <w:footerReference w:type="default" r:id="rId7"/>
      <w:pgSz w:w="16837" w:h="11905" w:orient="landscape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967" w:rsidRDefault="00371967" w:rsidP="00371967">
      <w:r>
        <w:separator/>
      </w:r>
    </w:p>
  </w:endnote>
  <w:endnote w:type="continuationSeparator" w:id="1">
    <w:p w:rsidR="00371967" w:rsidRDefault="00371967" w:rsidP="00371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6" w:type="dxa"/>
      <w:tblLayout w:type="fixed"/>
      <w:tblLook w:val="01E0"/>
    </w:tblPr>
    <w:tblGrid>
      <w:gridCol w:w="14786"/>
    </w:tblGrid>
    <w:tr w:rsidR="00371967">
      <w:tc>
        <w:tcPr>
          <w:tcW w:w="14786" w:type="dxa"/>
        </w:tcPr>
        <w:p w:rsidR="00371967" w:rsidRDefault="00DC432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71967" w:rsidRDefault="00371967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967" w:rsidRDefault="00371967" w:rsidP="00371967">
      <w:r>
        <w:separator/>
      </w:r>
    </w:p>
  </w:footnote>
  <w:footnote w:type="continuationSeparator" w:id="1">
    <w:p w:rsidR="00371967" w:rsidRDefault="00371967" w:rsidP="00371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6" w:type="dxa"/>
      <w:tblLayout w:type="fixed"/>
      <w:tblLook w:val="01E0"/>
    </w:tblPr>
    <w:tblGrid>
      <w:gridCol w:w="14786"/>
    </w:tblGrid>
    <w:tr w:rsidR="00371967">
      <w:tc>
        <w:tcPr>
          <w:tcW w:w="14786" w:type="dxa"/>
        </w:tcPr>
        <w:p w:rsidR="00371967" w:rsidRDefault="00AD3CB6">
          <w:pPr>
            <w:jc w:val="center"/>
            <w:rPr>
              <w:color w:val="000000"/>
            </w:rPr>
          </w:pPr>
          <w:r>
            <w:fldChar w:fldCharType="begin"/>
          </w:r>
          <w:r w:rsidR="00DC4325">
            <w:rPr>
              <w:color w:val="000000"/>
            </w:rPr>
            <w:instrText>PAGE</w:instrText>
          </w:r>
          <w:r>
            <w:fldChar w:fldCharType="separate"/>
          </w:r>
          <w:r w:rsidR="00DF0B3A">
            <w:rPr>
              <w:noProof/>
              <w:color w:val="000000"/>
            </w:rPr>
            <w:t>4</w:t>
          </w:r>
          <w:r>
            <w:fldChar w:fldCharType="end"/>
          </w:r>
        </w:p>
        <w:p w:rsidR="00371967" w:rsidRDefault="00371967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967"/>
    <w:rsid w:val="00371967"/>
    <w:rsid w:val="00AD3CB6"/>
    <w:rsid w:val="00DC4325"/>
    <w:rsid w:val="00DF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19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2022-01-06T00:24:00Z</dcterms:created>
  <dcterms:modified xsi:type="dcterms:W3CDTF">2022-01-09T23:09:00Z</dcterms:modified>
</cp:coreProperties>
</file>